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71EC" w14:textId="0FCB3B32" w:rsidR="00BF590C" w:rsidRPr="007553CF" w:rsidRDefault="00BF590C" w:rsidP="00BF590C">
      <w:pPr>
        <w:jc w:val="center"/>
        <w:rPr>
          <w:rFonts w:ascii="標楷體" w:eastAsia="標楷體" w:hAnsi="標楷體"/>
          <w:b/>
          <w:bCs/>
          <w:sz w:val="56"/>
          <w:szCs w:val="56"/>
        </w:rPr>
      </w:pPr>
      <w:r w:rsidRPr="007553CF">
        <w:rPr>
          <w:rFonts w:ascii="標楷體" w:eastAsia="標楷體" w:hAnsi="標楷體" w:hint="eastAsia"/>
          <w:b/>
          <w:bCs/>
          <w:sz w:val="56"/>
          <w:szCs w:val="56"/>
        </w:rPr>
        <w:t>優化工廠改善計畫審核作業</w:t>
      </w:r>
    </w:p>
    <w:p w14:paraId="3D8ABA10" w14:textId="77777777" w:rsidR="00512F6C" w:rsidRDefault="00BF590C" w:rsidP="00216D87">
      <w:pPr>
        <w:jc w:val="center"/>
        <w:rPr>
          <w:rFonts w:ascii="標楷體" w:eastAsia="標楷體" w:hAnsi="標楷體"/>
          <w:b/>
          <w:bCs/>
          <w:sz w:val="56"/>
          <w:szCs w:val="56"/>
        </w:rPr>
      </w:pPr>
      <w:r w:rsidRPr="007553CF">
        <w:rPr>
          <w:rFonts w:ascii="標楷體" w:eastAsia="標楷體" w:hAnsi="標楷體" w:hint="eastAsia"/>
          <w:b/>
          <w:bCs/>
          <w:sz w:val="56"/>
          <w:szCs w:val="56"/>
        </w:rPr>
        <w:t>工作指引</w:t>
      </w:r>
    </w:p>
    <w:p w14:paraId="39D8594E" w14:textId="72E753E9" w:rsidR="00D8566B" w:rsidRDefault="00D8566B" w:rsidP="00216D87">
      <w:pPr>
        <w:jc w:val="center"/>
        <w:rPr>
          <w:rFonts w:ascii="標楷體" w:eastAsia="標楷體" w:hAnsi="標楷體"/>
          <w:b/>
          <w:bCs/>
          <w:sz w:val="56"/>
          <w:szCs w:val="56"/>
        </w:rPr>
      </w:pPr>
      <w:r>
        <w:rPr>
          <w:rFonts w:ascii="標楷體" w:eastAsia="標楷體" w:hAnsi="標楷體" w:hint="eastAsia"/>
          <w:b/>
          <w:bCs/>
          <w:noProof/>
          <w:sz w:val="56"/>
          <w:szCs w:val="56"/>
        </w:rPr>
        <w:drawing>
          <wp:anchor distT="0" distB="0" distL="114300" distR="114300" simplePos="0" relativeHeight="251740160" behindDoc="0" locked="0" layoutInCell="1" allowOverlap="1" wp14:anchorId="2E3FDF97" wp14:editId="34D0681D">
            <wp:simplePos x="0" y="0"/>
            <wp:positionH relativeFrom="page">
              <wp:posOffset>35560</wp:posOffset>
            </wp:positionH>
            <wp:positionV relativeFrom="paragraph">
              <wp:posOffset>708660</wp:posOffset>
            </wp:positionV>
            <wp:extent cx="7520940" cy="4114800"/>
            <wp:effectExtent l="0" t="0" r="3810" b="0"/>
            <wp:wrapSquare wrapText="bothSides"/>
            <wp:docPr id="341655600" name="圖片 1" descr="一張含有 文字, 戶外, 門, 屬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55600" name="圖片 1" descr="一張含有 文字, 戶外, 門, 屬性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7520940" cy="4114800"/>
                    </a:xfrm>
                    <a:prstGeom prst="rect">
                      <a:avLst/>
                    </a:prstGeom>
                  </pic:spPr>
                </pic:pic>
              </a:graphicData>
            </a:graphic>
            <wp14:sizeRelH relativeFrom="margin">
              <wp14:pctWidth>0</wp14:pctWidth>
            </wp14:sizeRelH>
          </wp:anchor>
        </w:drawing>
      </w:r>
    </w:p>
    <w:p w14:paraId="59C0BC56" w14:textId="125C1D93" w:rsidR="00D8566B" w:rsidRPr="00216D87" w:rsidRDefault="00D8566B" w:rsidP="00216D87">
      <w:pPr>
        <w:jc w:val="center"/>
        <w:rPr>
          <w:rFonts w:ascii="標楷體" w:eastAsia="標楷體" w:hAnsi="標楷體" w:hint="eastAsia"/>
          <w:b/>
          <w:bCs/>
          <w:sz w:val="56"/>
          <w:szCs w:val="56"/>
        </w:rPr>
        <w:sectPr w:rsidR="00D8566B" w:rsidRPr="00216D87">
          <w:footerReference w:type="default" r:id="rId9"/>
          <w:pgSz w:w="11906" w:h="16838"/>
          <w:pgMar w:top="1440" w:right="1800" w:bottom="1440" w:left="1800" w:header="851" w:footer="992" w:gutter="0"/>
          <w:cols w:space="425"/>
          <w:docGrid w:type="lines" w:linePitch="360"/>
        </w:sectPr>
      </w:pPr>
    </w:p>
    <w:p w14:paraId="12CEFD2B" w14:textId="77777777" w:rsidR="00035FF6" w:rsidRPr="005F7DEB" w:rsidRDefault="00035FF6" w:rsidP="00035FF6">
      <w:pPr>
        <w:spacing w:line="480" w:lineRule="exact"/>
        <w:jc w:val="center"/>
        <w:rPr>
          <w:rFonts w:ascii="標楷體" w:eastAsia="標楷體" w:hAnsi="標楷體"/>
          <w:sz w:val="32"/>
          <w:szCs w:val="32"/>
        </w:rPr>
      </w:pPr>
      <w:r w:rsidRPr="005F7DEB">
        <w:rPr>
          <w:rFonts w:ascii="標楷體" w:eastAsia="標楷體" w:hAnsi="標楷體" w:hint="eastAsia"/>
          <w:sz w:val="32"/>
          <w:szCs w:val="32"/>
        </w:rPr>
        <w:lastRenderedPageBreak/>
        <w:t>序</w:t>
      </w:r>
    </w:p>
    <w:p w14:paraId="29D30FF9" w14:textId="7C48D1D0" w:rsidR="00035FF6" w:rsidRPr="005F7DEB" w:rsidRDefault="00035FF6" w:rsidP="00DD3533">
      <w:pPr>
        <w:spacing w:beforeLines="100" w:before="360" w:line="480" w:lineRule="exact"/>
        <w:ind w:firstLineChars="202" w:firstLine="566"/>
        <w:jc w:val="both"/>
        <w:rPr>
          <w:rFonts w:ascii="標楷體" w:eastAsia="標楷體" w:hAnsi="標楷體"/>
          <w:sz w:val="28"/>
          <w:szCs w:val="28"/>
        </w:rPr>
      </w:pPr>
      <w:r w:rsidRPr="005F7DEB">
        <w:rPr>
          <w:rFonts w:ascii="標楷體" w:eastAsia="標楷體" w:hAnsi="標楷體" w:hint="eastAsia"/>
          <w:sz w:val="28"/>
          <w:szCs w:val="28"/>
        </w:rPr>
        <w:t>工廠管理輔導法於108年7月24日修正公布，增訂第四章之</w:t>
      </w:r>
      <w:proofErr w:type="gramStart"/>
      <w:r w:rsidRPr="005F7DEB">
        <w:rPr>
          <w:rFonts w:ascii="標楷體" w:eastAsia="標楷體" w:hAnsi="標楷體" w:hint="eastAsia"/>
          <w:sz w:val="28"/>
          <w:szCs w:val="28"/>
        </w:rPr>
        <w:t>一</w:t>
      </w:r>
      <w:proofErr w:type="gramEnd"/>
      <w:r w:rsidRPr="005F7DEB">
        <w:rPr>
          <w:rFonts w:ascii="標楷體" w:eastAsia="標楷體" w:hAnsi="標楷體" w:hint="eastAsia"/>
          <w:sz w:val="28"/>
          <w:szCs w:val="28"/>
        </w:rPr>
        <w:t>未登記工廠與特定工廠管理及輔導，定於109年3月20日施行。針對低污染既有未登記工廠採取納管、改善及變更用地</w:t>
      </w:r>
      <w:proofErr w:type="gramStart"/>
      <w:r w:rsidRPr="005F7DEB">
        <w:rPr>
          <w:rFonts w:ascii="標楷體" w:eastAsia="標楷體" w:hAnsi="標楷體" w:hint="eastAsia"/>
          <w:sz w:val="28"/>
          <w:szCs w:val="28"/>
        </w:rPr>
        <w:t>三</w:t>
      </w:r>
      <w:proofErr w:type="gramEnd"/>
      <w:r w:rsidRPr="005F7DEB">
        <w:rPr>
          <w:rFonts w:ascii="標楷體" w:eastAsia="標楷體" w:hAnsi="標楷體" w:hint="eastAsia"/>
          <w:sz w:val="28"/>
          <w:szCs w:val="28"/>
        </w:rPr>
        <w:t>階段輔導措施，其目的兼顧在地型中小型製造業生存發展，勞工就業及環境保護，此三者皆為經濟永續發展的基石。改善環境保護、消防、水利、水土保持工作是整個輔導工作的核心任務，也是最為困難、最具挑戰性的任務，涉及中小企業主投資改善意願、改善能力以及對於未來經營信心，不是一句法規規定可以簡單帶過，畢竟其違規</w:t>
      </w:r>
      <w:r w:rsidR="00DD3533">
        <w:rPr>
          <w:rFonts w:ascii="標楷體" w:eastAsia="標楷體" w:hAnsi="標楷體" w:hint="eastAsia"/>
          <w:sz w:val="28"/>
          <w:szCs w:val="28"/>
        </w:rPr>
        <w:t>工廠</w:t>
      </w:r>
      <w:r w:rsidRPr="005F7DEB">
        <w:rPr>
          <w:rFonts w:ascii="標楷體" w:eastAsia="標楷體" w:hAnsi="標楷體" w:hint="eastAsia"/>
          <w:sz w:val="28"/>
          <w:szCs w:val="28"/>
        </w:rPr>
        <w:t>現象在105年5月19日以前就存在迄今，是多項法規執行不足所產生的現象。要化解此長期存在問題，不僅需要企業主配合，更需要中央與地方政府通力合作，全力以赴。</w:t>
      </w:r>
    </w:p>
    <w:p w14:paraId="21188386" w14:textId="77777777" w:rsidR="00035FF6" w:rsidRPr="005F7DEB" w:rsidRDefault="00035FF6" w:rsidP="00DD3533">
      <w:pPr>
        <w:spacing w:beforeLines="100" w:before="360" w:line="480" w:lineRule="exact"/>
        <w:ind w:firstLineChars="202" w:firstLine="566"/>
        <w:jc w:val="both"/>
        <w:rPr>
          <w:rFonts w:ascii="標楷體" w:eastAsia="標楷體" w:hAnsi="標楷體"/>
          <w:sz w:val="28"/>
          <w:szCs w:val="28"/>
        </w:rPr>
      </w:pPr>
      <w:r w:rsidRPr="005F7DEB">
        <w:rPr>
          <w:rFonts w:ascii="標楷體" w:eastAsia="標楷體" w:hAnsi="標楷體" w:hint="eastAsia"/>
          <w:sz w:val="28"/>
          <w:szCs w:val="28"/>
        </w:rPr>
        <w:t>統計至112年3月19日工廠改善</w:t>
      </w:r>
      <w:proofErr w:type="gramStart"/>
      <w:r w:rsidRPr="005F7DEB">
        <w:rPr>
          <w:rFonts w:ascii="標楷體" w:eastAsia="標楷體" w:hAnsi="標楷體" w:hint="eastAsia"/>
          <w:sz w:val="28"/>
          <w:szCs w:val="28"/>
        </w:rPr>
        <w:t>計畫書提送</w:t>
      </w:r>
      <w:proofErr w:type="gramEnd"/>
      <w:r w:rsidRPr="005F7DEB">
        <w:rPr>
          <w:rFonts w:ascii="標楷體" w:eastAsia="標楷體" w:hAnsi="標楷體" w:hint="eastAsia"/>
          <w:sz w:val="28"/>
          <w:szCs w:val="28"/>
        </w:rPr>
        <w:t>截止日止，全國共計約有29,065家廠商提出工廠改善計畫書，足見多數廠商期盼能走向合法化，表現出愛鄉愛土地的信心。為回應未登記工廠業者的期望，協助直轄市、縣(市)主管機關解決執行法令疑義的需要，特訂定本工作指引，使全國審查標準一致且透明，同時提高審查效率，讓業者儘早投入實質改善工作，降低工安風險，取得特定工廠登記，安心經營，真正落實工廠管理輔導法修法意旨。</w:t>
      </w:r>
    </w:p>
    <w:sdt>
      <w:sdtPr>
        <w:rPr>
          <w:rFonts w:asciiTheme="minorHAnsi" w:eastAsiaTheme="minorEastAsia" w:hAnsiTheme="minorHAnsi" w:cstheme="minorBidi"/>
          <w:b/>
          <w:bCs/>
          <w:color w:val="auto"/>
          <w:kern w:val="2"/>
          <w:sz w:val="36"/>
          <w:szCs w:val="36"/>
          <w:lang w:val="zh-TW"/>
          <w14:ligatures w14:val="standardContextual"/>
        </w:rPr>
        <w:id w:val="-1076123129"/>
        <w:docPartObj>
          <w:docPartGallery w:val="Table of Contents"/>
          <w:docPartUnique/>
        </w:docPartObj>
      </w:sdtPr>
      <w:sdtEndPr>
        <w:rPr>
          <w:sz w:val="24"/>
          <w:szCs w:val="22"/>
        </w:rPr>
      </w:sdtEndPr>
      <w:sdtContent>
        <w:p w14:paraId="246E5FDE" w14:textId="77777777" w:rsidR="004425FC" w:rsidRDefault="004425FC" w:rsidP="00285187">
          <w:pPr>
            <w:pStyle w:val="aa"/>
            <w:spacing w:before="0" w:line="240" w:lineRule="auto"/>
            <w:jc w:val="center"/>
            <w:rPr>
              <w:rFonts w:asciiTheme="minorHAnsi" w:eastAsiaTheme="minorEastAsia" w:hAnsiTheme="minorHAnsi" w:cstheme="minorBidi"/>
              <w:b/>
              <w:bCs/>
              <w:color w:val="auto"/>
              <w:kern w:val="2"/>
              <w:sz w:val="36"/>
              <w:szCs w:val="36"/>
              <w:lang w:val="zh-TW"/>
              <w14:ligatures w14:val="standardContextual"/>
            </w:rPr>
            <w:sectPr w:rsidR="004425FC" w:rsidSect="00771D68">
              <w:footerReference w:type="default" r:id="rId10"/>
              <w:pgSz w:w="11906" w:h="16838"/>
              <w:pgMar w:top="1440" w:right="1800" w:bottom="1440" w:left="1800" w:header="851" w:footer="992" w:gutter="0"/>
              <w:pgNumType w:fmt="upperRoman" w:start="1"/>
              <w:cols w:space="425"/>
              <w:docGrid w:type="lines" w:linePitch="360"/>
            </w:sectPr>
          </w:pPr>
        </w:p>
        <w:p w14:paraId="7EBE38EC" w14:textId="67FFF638" w:rsidR="00512F6C" w:rsidRPr="00285187" w:rsidRDefault="00512F6C" w:rsidP="00285187">
          <w:pPr>
            <w:pStyle w:val="aa"/>
            <w:spacing w:before="0" w:line="240" w:lineRule="auto"/>
            <w:jc w:val="center"/>
            <w:rPr>
              <w:rFonts w:ascii="Times New Roman" w:eastAsia="標楷體" w:hAnsi="Times New Roman" w:cs="Times New Roman"/>
              <w:b/>
              <w:bCs/>
              <w:color w:val="auto"/>
              <w:sz w:val="36"/>
              <w:szCs w:val="36"/>
            </w:rPr>
          </w:pPr>
          <w:r w:rsidRPr="00285187">
            <w:rPr>
              <w:rFonts w:ascii="Times New Roman" w:eastAsia="標楷體" w:hAnsi="Times New Roman" w:cs="Times New Roman"/>
              <w:b/>
              <w:bCs/>
              <w:color w:val="auto"/>
              <w:sz w:val="36"/>
              <w:szCs w:val="36"/>
              <w:lang w:val="zh-TW"/>
            </w:rPr>
            <w:lastRenderedPageBreak/>
            <w:t>目錄</w:t>
          </w:r>
        </w:p>
        <w:p w14:paraId="5E8EFF81" w14:textId="1DAA5A88" w:rsidR="00285187" w:rsidRPr="00285187" w:rsidRDefault="00512F6C" w:rsidP="00CC42CC">
          <w:pPr>
            <w:pStyle w:val="12"/>
            <w:spacing w:line="480" w:lineRule="exact"/>
            <w:rPr>
              <w:rFonts w:ascii="Times New Roman" w:hAnsi="Times New Roman" w:cs="Times New Roman"/>
              <w:sz w:val="28"/>
              <w:szCs w:val="28"/>
              <w14:ligatures w14:val="none"/>
            </w:rPr>
          </w:pPr>
          <w:r w:rsidRPr="00285187">
            <w:rPr>
              <w:rFonts w:ascii="Times New Roman" w:eastAsia="標楷體" w:hAnsi="Times New Roman" w:cs="Times New Roman"/>
              <w:sz w:val="28"/>
              <w:szCs w:val="28"/>
            </w:rPr>
            <w:fldChar w:fldCharType="begin"/>
          </w:r>
          <w:r w:rsidRPr="00285187">
            <w:rPr>
              <w:rFonts w:ascii="Times New Roman" w:eastAsia="標楷體" w:hAnsi="Times New Roman" w:cs="Times New Roman"/>
              <w:sz w:val="28"/>
              <w:szCs w:val="28"/>
            </w:rPr>
            <w:instrText xml:space="preserve"> TOC \o "1-3" \h \z \u </w:instrText>
          </w:r>
          <w:r w:rsidRPr="00285187">
            <w:rPr>
              <w:rFonts w:ascii="Times New Roman" w:eastAsia="標楷體" w:hAnsi="Times New Roman" w:cs="Times New Roman"/>
              <w:sz w:val="28"/>
              <w:szCs w:val="28"/>
            </w:rPr>
            <w:fldChar w:fldCharType="separate"/>
          </w:r>
          <w:hyperlink w:anchor="_Toc135733029" w:history="1">
            <w:r w:rsidR="00285187" w:rsidRPr="00285187">
              <w:rPr>
                <w:rStyle w:val="ab"/>
                <w:rFonts w:ascii="Times New Roman" w:eastAsia="標楷體" w:hAnsi="Times New Roman" w:cs="Times New Roman"/>
                <w:sz w:val="28"/>
                <w:szCs w:val="28"/>
              </w:rPr>
              <w:t>壹、</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前言</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_Toc135733029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1</w:t>
            </w:r>
            <w:r w:rsidR="00285187" w:rsidRPr="00285187">
              <w:rPr>
                <w:rFonts w:ascii="Times New Roman" w:hAnsi="Times New Roman" w:cs="Times New Roman"/>
                <w:webHidden/>
                <w:sz w:val="28"/>
                <w:szCs w:val="28"/>
              </w:rPr>
              <w:fldChar w:fldCharType="end"/>
            </w:r>
          </w:hyperlink>
        </w:p>
        <w:p w14:paraId="2EECD5D3" w14:textId="3702782F"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0" w:history="1">
            <w:r w:rsidR="00285187" w:rsidRPr="00285187">
              <w:rPr>
                <w:rStyle w:val="ab"/>
                <w:rFonts w:ascii="Times New Roman" w:eastAsia="標楷體" w:hAnsi="Times New Roman" w:cs="Times New Roman"/>
                <w:sz w:val="28"/>
                <w:szCs w:val="28"/>
              </w:rPr>
              <w:t>貳、</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法令依據</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_Toc135733030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3</w:t>
            </w:r>
            <w:r w:rsidR="00285187" w:rsidRPr="00285187">
              <w:rPr>
                <w:rFonts w:ascii="Times New Roman" w:hAnsi="Times New Roman" w:cs="Times New Roman"/>
                <w:webHidden/>
                <w:sz w:val="28"/>
                <w:szCs w:val="28"/>
              </w:rPr>
              <w:fldChar w:fldCharType="end"/>
            </w:r>
          </w:hyperlink>
        </w:p>
        <w:p w14:paraId="4ED3D0F3" w14:textId="584369D5"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1" w:history="1">
            <w:r w:rsidR="00285187" w:rsidRPr="00285187">
              <w:rPr>
                <w:rStyle w:val="ab"/>
                <w:rFonts w:ascii="Times New Roman" w:eastAsia="標楷體" w:hAnsi="Times New Roman" w:cs="Times New Roman"/>
                <w:sz w:val="28"/>
                <w:szCs w:val="28"/>
              </w:rPr>
              <w:t>參、</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工作目標</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_Toc135733031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3</w:t>
            </w:r>
            <w:r w:rsidR="00285187" w:rsidRPr="00285187">
              <w:rPr>
                <w:rFonts w:ascii="Times New Roman" w:hAnsi="Times New Roman" w:cs="Times New Roman"/>
                <w:webHidden/>
                <w:sz w:val="28"/>
                <w:szCs w:val="28"/>
              </w:rPr>
              <w:fldChar w:fldCharType="end"/>
            </w:r>
          </w:hyperlink>
        </w:p>
        <w:p w14:paraId="2F03D731" w14:textId="0CCE366B"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2" w:history="1">
            <w:r w:rsidR="00285187" w:rsidRPr="00285187">
              <w:rPr>
                <w:rStyle w:val="ab"/>
                <w:rFonts w:ascii="Times New Roman" w:eastAsia="標楷體" w:hAnsi="Times New Roman" w:cs="Times New Roman"/>
                <w:sz w:val="28"/>
                <w:szCs w:val="28"/>
              </w:rPr>
              <w:t>肆、</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審查基本原則</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_Toc135733032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3</w:t>
            </w:r>
            <w:r w:rsidR="00285187" w:rsidRPr="00285187">
              <w:rPr>
                <w:rFonts w:ascii="Times New Roman" w:hAnsi="Times New Roman" w:cs="Times New Roman"/>
                <w:webHidden/>
                <w:sz w:val="28"/>
                <w:szCs w:val="28"/>
              </w:rPr>
              <w:fldChar w:fldCharType="end"/>
            </w:r>
          </w:hyperlink>
        </w:p>
        <w:p w14:paraId="41632F45" w14:textId="72F9C13C"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3" w:history="1">
            <w:r w:rsidR="00285187" w:rsidRPr="00285187">
              <w:rPr>
                <w:rStyle w:val="ab"/>
                <w:rFonts w:ascii="Times New Roman" w:eastAsia="標楷體" w:hAnsi="Times New Roman" w:cs="Times New Roman"/>
                <w:sz w:val="28"/>
                <w:szCs w:val="28"/>
              </w:rPr>
              <w:t>伍、</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人力配置及管理</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_Toc135733033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5</w:t>
            </w:r>
            <w:r w:rsidR="00285187" w:rsidRPr="00285187">
              <w:rPr>
                <w:rFonts w:ascii="Times New Roman" w:hAnsi="Times New Roman" w:cs="Times New Roman"/>
                <w:webHidden/>
                <w:sz w:val="28"/>
                <w:szCs w:val="28"/>
              </w:rPr>
              <w:fldChar w:fldCharType="end"/>
            </w:r>
          </w:hyperlink>
        </w:p>
        <w:p w14:paraId="151933F3" w14:textId="209F3BD7"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4" w:history="1">
            <w:r w:rsidR="00285187" w:rsidRPr="00285187">
              <w:rPr>
                <w:rStyle w:val="ab"/>
                <w:rFonts w:ascii="Times New Roman" w:eastAsia="標楷體" w:hAnsi="Times New Roman" w:cs="Times New Roman"/>
                <w:sz w:val="28"/>
                <w:szCs w:val="28"/>
              </w:rPr>
              <w:t>陸、</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審查順序及作業流程</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_Toc135733034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5</w:t>
            </w:r>
            <w:r w:rsidR="00285187" w:rsidRPr="00285187">
              <w:rPr>
                <w:rFonts w:ascii="Times New Roman" w:hAnsi="Times New Roman" w:cs="Times New Roman"/>
                <w:webHidden/>
                <w:sz w:val="28"/>
                <w:szCs w:val="28"/>
              </w:rPr>
              <w:fldChar w:fldCharType="end"/>
            </w:r>
          </w:hyperlink>
        </w:p>
        <w:p w14:paraId="02EAA881" w14:textId="2F2D73D2"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5" w:history="1">
            <w:r w:rsidR="00285187" w:rsidRPr="00285187">
              <w:rPr>
                <w:rStyle w:val="ab"/>
                <w:rFonts w:ascii="Times New Roman" w:eastAsia="標楷體" w:hAnsi="Times New Roman" w:cs="Times New Roman"/>
                <w:sz w:val="28"/>
                <w:szCs w:val="28"/>
              </w:rPr>
              <w:t>柒、</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收件審查重點及應注意事項</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_Toc135733035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10</w:t>
            </w:r>
            <w:r w:rsidR="00285187" w:rsidRPr="00285187">
              <w:rPr>
                <w:rFonts w:ascii="Times New Roman" w:hAnsi="Times New Roman" w:cs="Times New Roman"/>
                <w:webHidden/>
                <w:sz w:val="28"/>
                <w:szCs w:val="28"/>
              </w:rPr>
              <w:fldChar w:fldCharType="end"/>
            </w:r>
          </w:hyperlink>
        </w:p>
        <w:p w14:paraId="7F4F0B51" w14:textId="3E0EA27F"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36" w:history="1">
            <w:r w:rsidR="00285187" w:rsidRPr="00285187">
              <w:rPr>
                <w:rStyle w:val="ab"/>
                <w:rFonts w:ascii="Times New Roman" w:eastAsia="標楷體" w:hAnsi="Times New Roman" w:cs="Times New Roman"/>
                <w:sz w:val="28"/>
                <w:szCs w:val="28"/>
              </w:rPr>
              <w:t>捌、</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工廠改善計畫審查</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_Toc135733036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13</w:t>
            </w:r>
            <w:r w:rsidR="00285187" w:rsidRPr="00285187">
              <w:rPr>
                <w:rFonts w:ascii="Times New Roman" w:hAnsi="Times New Roman" w:cs="Times New Roman"/>
                <w:webHidden/>
                <w:sz w:val="28"/>
                <w:szCs w:val="28"/>
              </w:rPr>
              <w:fldChar w:fldCharType="end"/>
            </w:r>
          </w:hyperlink>
        </w:p>
        <w:p w14:paraId="167213F3" w14:textId="2A92879B"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37" w:history="1">
            <w:r w:rsidR="00285187" w:rsidRPr="00285187">
              <w:rPr>
                <w:rStyle w:val="ab"/>
                <w:rFonts w:ascii="Times New Roman" w:eastAsia="標楷體" w:hAnsi="Times New Roman" w:cs="Times New Roman"/>
                <w:noProof/>
                <w:sz w:val="28"/>
                <w:szCs w:val="28"/>
              </w:rPr>
              <w:t>一、</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工業單位審查事項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_Toc135733037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13</w:t>
            </w:r>
            <w:r w:rsidR="00285187" w:rsidRPr="00285187">
              <w:rPr>
                <w:rFonts w:ascii="Times New Roman" w:hAnsi="Times New Roman" w:cs="Times New Roman"/>
                <w:noProof/>
                <w:webHidden/>
                <w:sz w:val="28"/>
                <w:szCs w:val="28"/>
              </w:rPr>
              <w:fldChar w:fldCharType="end"/>
            </w:r>
          </w:hyperlink>
        </w:p>
        <w:p w14:paraId="3173FC83" w14:textId="0AC541D7"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38" w:history="1">
            <w:r w:rsidR="00285187" w:rsidRPr="00285187">
              <w:rPr>
                <w:rStyle w:val="ab"/>
                <w:rFonts w:ascii="Times New Roman" w:eastAsia="標楷體" w:hAnsi="Times New Roman" w:cs="Times New Roman"/>
                <w:noProof/>
                <w:sz w:val="28"/>
                <w:szCs w:val="28"/>
              </w:rPr>
              <w:t>二、</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環保單位審查事項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_Toc135733038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14</w:t>
            </w:r>
            <w:r w:rsidR="00285187" w:rsidRPr="00285187">
              <w:rPr>
                <w:rFonts w:ascii="Times New Roman" w:hAnsi="Times New Roman" w:cs="Times New Roman"/>
                <w:noProof/>
                <w:webHidden/>
                <w:sz w:val="28"/>
                <w:szCs w:val="28"/>
              </w:rPr>
              <w:fldChar w:fldCharType="end"/>
            </w:r>
          </w:hyperlink>
        </w:p>
        <w:p w14:paraId="49AB0003" w14:textId="62C7C885"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39" w:history="1">
            <w:r w:rsidR="00285187" w:rsidRPr="00285187">
              <w:rPr>
                <w:rStyle w:val="ab"/>
                <w:rFonts w:ascii="Times New Roman" w:eastAsia="標楷體" w:hAnsi="Times New Roman" w:cs="Times New Roman"/>
                <w:noProof/>
                <w:sz w:val="28"/>
                <w:szCs w:val="28"/>
              </w:rPr>
              <w:t>三、</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消防單位審查事項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_Toc135733039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15</w:t>
            </w:r>
            <w:r w:rsidR="00285187" w:rsidRPr="00285187">
              <w:rPr>
                <w:rFonts w:ascii="Times New Roman" w:hAnsi="Times New Roman" w:cs="Times New Roman"/>
                <w:noProof/>
                <w:webHidden/>
                <w:sz w:val="28"/>
                <w:szCs w:val="28"/>
              </w:rPr>
              <w:fldChar w:fldCharType="end"/>
            </w:r>
          </w:hyperlink>
        </w:p>
        <w:p w14:paraId="402C4570" w14:textId="7577FB84"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40" w:history="1">
            <w:r w:rsidR="00285187" w:rsidRPr="00285187">
              <w:rPr>
                <w:rStyle w:val="ab"/>
                <w:rFonts w:ascii="Times New Roman" w:eastAsia="標楷體" w:hAnsi="Times New Roman" w:cs="Times New Roman"/>
                <w:noProof/>
                <w:sz w:val="28"/>
                <w:szCs w:val="28"/>
              </w:rPr>
              <w:t>四、</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水利單位審查事項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_Toc135733040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16</w:t>
            </w:r>
            <w:r w:rsidR="00285187" w:rsidRPr="00285187">
              <w:rPr>
                <w:rFonts w:ascii="Times New Roman" w:hAnsi="Times New Roman" w:cs="Times New Roman"/>
                <w:noProof/>
                <w:webHidden/>
                <w:sz w:val="28"/>
                <w:szCs w:val="28"/>
              </w:rPr>
              <w:fldChar w:fldCharType="end"/>
            </w:r>
          </w:hyperlink>
        </w:p>
        <w:p w14:paraId="7D70A510" w14:textId="4ED55247"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41" w:history="1">
            <w:r w:rsidR="00285187" w:rsidRPr="00285187">
              <w:rPr>
                <w:rStyle w:val="ab"/>
                <w:rFonts w:ascii="Times New Roman" w:eastAsia="標楷體" w:hAnsi="Times New Roman" w:cs="Times New Roman"/>
                <w:noProof/>
                <w:sz w:val="28"/>
                <w:szCs w:val="28"/>
              </w:rPr>
              <w:t>五、</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水土保持單位審查事項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_Toc135733041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16</w:t>
            </w:r>
            <w:r w:rsidR="00285187" w:rsidRPr="00285187">
              <w:rPr>
                <w:rFonts w:ascii="Times New Roman" w:hAnsi="Times New Roman" w:cs="Times New Roman"/>
                <w:noProof/>
                <w:webHidden/>
                <w:sz w:val="28"/>
                <w:szCs w:val="28"/>
              </w:rPr>
              <w:fldChar w:fldCharType="end"/>
            </w:r>
          </w:hyperlink>
        </w:p>
        <w:p w14:paraId="65794CAC" w14:textId="665D13A8"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42" w:history="1">
            <w:r w:rsidR="00285187" w:rsidRPr="00285187">
              <w:rPr>
                <w:rStyle w:val="ab"/>
                <w:rFonts w:ascii="Times New Roman" w:eastAsia="標楷體" w:hAnsi="Times New Roman" w:cs="Times New Roman"/>
                <w:noProof/>
                <w:sz w:val="28"/>
                <w:szCs w:val="28"/>
              </w:rPr>
              <w:t>六、</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建設單位審查事項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_Toc135733042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17</w:t>
            </w:r>
            <w:r w:rsidR="00285187" w:rsidRPr="00285187">
              <w:rPr>
                <w:rFonts w:ascii="Times New Roman" w:hAnsi="Times New Roman" w:cs="Times New Roman"/>
                <w:noProof/>
                <w:webHidden/>
                <w:sz w:val="28"/>
                <w:szCs w:val="28"/>
              </w:rPr>
              <w:fldChar w:fldCharType="end"/>
            </w:r>
          </w:hyperlink>
        </w:p>
        <w:p w14:paraId="797F580B" w14:textId="324D39C7" w:rsidR="00285187" w:rsidRPr="00285187" w:rsidRDefault="00000000" w:rsidP="00CC42CC">
          <w:pPr>
            <w:pStyle w:val="2"/>
            <w:spacing w:line="480" w:lineRule="exact"/>
            <w:rPr>
              <w:rFonts w:ascii="Times New Roman" w:hAnsi="Times New Roman" w:cs="Times New Roman"/>
              <w:noProof/>
              <w:sz w:val="28"/>
              <w:szCs w:val="28"/>
              <w14:ligatures w14:val="none"/>
            </w:rPr>
          </w:pPr>
          <w:hyperlink w:anchor="_Toc135733043" w:history="1">
            <w:r w:rsidR="00285187" w:rsidRPr="00285187">
              <w:rPr>
                <w:rStyle w:val="ab"/>
                <w:rFonts w:ascii="Times New Roman" w:eastAsia="標楷體" w:hAnsi="Times New Roman" w:cs="Times New Roman"/>
                <w:noProof/>
                <w:sz w:val="28"/>
                <w:szCs w:val="28"/>
              </w:rPr>
              <w:t>七、</w:t>
            </w:r>
            <w:r w:rsidR="00285187" w:rsidRPr="00285187">
              <w:rPr>
                <w:rFonts w:ascii="Times New Roman" w:hAnsi="Times New Roman" w:cs="Times New Roman"/>
                <w:noProof/>
                <w:sz w:val="28"/>
                <w:szCs w:val="28"/>
                <w14:ligatures w14:val="none"/>
              </w:rPr>
              <w:tab/>
            </w:r>
            <w:r w:rsidR="00285187" w:rsidRPr="00285187">
              <w:rPr>
                <w:rStyle w:val="ab"/>
                <w:rFonts w:ascii="Times New Roman" w:eastAsia="標楷體" w:hAnsi="Times New Roman" w:cs="Times New Roman"/>
                <w:noProof/>
                <w:sz w:val="28"/>
                <w:szCs w:val="28"/>
              </w:rPr>
              <w:t>衛生單位審查事項</w:t>
            </w:r>
            <w:r w:rsidR="00285187" w:rsidRPr="00285187">
              <w:rPr>
                <w:rFonts w:ascii="Times New Roman" w:hAnsi="Times New Roman" w:cs="Times New Roman"/>
                <w:noProof/>
                <w:webHidden/>
                <w:sz w:val="28"/>
                <w:szCs w:val="28"/>
              </w:rPr>
              <w:tab/>
            </w:r>
            <w:r w:rsidR="00285187" w:rsidRPr="00285187">
              <w:rPr>
                <w:rFonts w:ascii="Times New Roman" w:hAnsi="Times New Roman" w:cs="Times New Roman"/>
                <w:noProof/>
                <w:webHidden/>
                <w:sz w:val="28"/>
                <w:szCs w:val="28"/>
              </w:rPr>
              <w:fldChar w:fldCharType="begin"/>
            </w:r>
            <w:r w:rsidR="00285187" w:rsidRPr="00285187">
              <w:rPr>
                <w:rFonts w:ascii="Times New Roman" w:hAnsi="Times New Roman" w:cs="Times New Roman"/>
                <w:noProof/>
                <w:webHidden/>
                <w:sz w:val="28"/>
                <w:szCs w:val="28"/>
              </w:rPr>
              <w:instrText xml:space="preserve"> PAGEREF _Toc135733043 \h </w:instrText>
            </w:r>
            <w:r w:rsidR="00285187" w:rsidRPr="00285187">
              <w:rPr>
                <w:rFonts w:ascii="Times New Roman" w:hAnsi="Times New Roman" w:cs="Times New Roman"/>
                <w:noProof/>
                <w:webHidden/>
                <w:sz w:val="28"/>
                <w:szCs w:val="28"/>
              </w:rPr>
            </w:r>
            <w:r w:rsidR="00285187" w:rsidRPr="00285187">
              <w:rPr>
                <w:rFonts w:ascii="Times New Roman" w:hAnsi="Times New Roman" w:cs="Times New Roman"/>
                <w:noProof/>
                <w:webHidden/>
                <w:sz w:val="28"/>
                <w:szCs w:val="28"/>
              </w:rPr>
              <w:fldChar w:fldCharType="separate"/>
            </w:r>
            <w:r w:rsidR="008816B5">
              <w:rPr>
                <w:rFonts w:ascii="Times New Roman" w:hAnsi="Times New Roman" w:cs="Times New Roman"/>
                <w:noProof/>
                <w:webHidden/>
                <w:sz w:val="28"/>
                <w:szCs w:val="28"/>
              </w:rPr>
              <w:t>17</w:t>
            </w:r>
            <w:r w:rsidR="00285187" w:rsidRPr="00285187">
              <w:rPr>
                <w:rFonts w:ascii="Times New Roman" w:hAnsi="Times New Roman" w:cs="Times New Roman"/>
                <w:noProof/>
                <w:webHidden/>
                <w:sz w:val="28"/>
                <w:szCs w:val="28"/>
              </w:rPr>
              <w:fldChar w:fldCharType="end"/>
            </w:r>
          </w:hyperlink>
        </w:p>
        <w:p w14:paraId="25619DFA" w14:textId="5CB22A95"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44" w:history="1">
            <w:r w:rsidR="00285187" w:rsidRPr="00285187">
              <w:rPr>
                <w:rStyle w:val="ab"/>
                <w:rFonts w:ascii="Times New Roman" w:eastAsia="標楷體" w:hAnsi="Times New Roman" w:cs="Times New Roman"/>
                <w:sz w:val="28"/>
                <w:szCs w:val="28"/>
              </w:rPr>
              <w:t>玖、</w:t>
            </w:r>
            <w:r w:rsidR="00285187" w:rsidRPr="00285187">
              <w:rPr>
                <w:rFonts w:ascii="Times New Roman" w:hAnsi="Times New Roman" w:cs="Times New Roman"/>
                <w:sz w:val="28"/>
                <w:szCs w:val="28"/>
                <w14:ligatures w14:val="none"/>
              </w:rPr>
              <w:tab/>
            </w:r>
            <w:r w:rsidR="00285187" w:rsidRPr="00285187">
              <w:rPr>
                <w:rStyle w:val="ab"/>
                <w:rFonts w:ascii="Times New Roman" w:eastAsia="標楷體" w:hAnsi="Times New Roman" w:cs="Times New Roman"/>
                <w:sz w:val="28"/>
                <w:szCs w:val="28"/>
              </w:rPr>
              <w:t>督考機制</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_Toc135733044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17</w:t>
            </w:r>
            <w:r w:rsidR="00285187" w:rsidRPr="00285187">
              <w:rPr>
                <w:rFonts w:ascii="Times New Roman" w:hAnsi="Times New Roman" w:cs="Times New Roman"/>
                <w:webHidden/>
                <w:sz w:val="28"/>
                <w:szCs w:val="28"/>
              </w:rPr>
              <w:fldChar w:fldCharType="end"/>
            </w:r>
          </w:hyperlink>
        </w:p>
        <w:p w14:paraId="2CF63C97" w14:textId="324479A1"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45" w:history="1">
            <w:r w:rsidR="00285187" w:rsidRPr="00285187">
              <w:rPr>
                <w:rStyle w:val="ab"/>
                <w:rFonts w:ascii="Times New Roman" w:eastAsia="標楷體" w:hAnsi="Times New Roman" w:cs="Times New Roman"/>
                <w:sz w:val="28"/>
                <w:szCs w:val="28"/>
              </w:rPr>
              <w:t>附件一：特定工廠登記辦法部分條文</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_Toc135733045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18</w:t>
            </w:r>
            <w:r w:rsidR="00285187" w:rsidRPr="00285187">
              <w:rPr>
                <w:rFonts w:ascii="Times New Roman" w:hAnsi="Times New Roman" w:cs="Times New Roman"/>
                <w:webHidden/>
                <w:sz w:val="28"/>
                <w:szCs w:val="28"/>
              </w:rPr>
              <w:fldChar w:fldCharType="end"/>
            </w:r>
          </w:hyperlink>
        </w:p>
        <w:p w14:paraId="7D7F2C3E" w14:textId="5B872BED"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46" w:history="1">
            <w:r w:rsidR="00285187" w:rsidRPr="00285187">
              <w:rPr>
                <w:rStyle w:val="ab"/>
                <w:rFonts w:ascii="Times New Roman" w:eastAsia="標楷體" w:hAnsi="Times New Roman" w:cs="Times New Roman"/>
                <w:sz w:val="28"/>
                <w:szCs w:val="28"/>
              </w:rPr>
              <w:t>附件二：工廠改善計畫範例</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_Toc135733046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33</w:t>
            </w:r>
            <w:r w:rsidR="00285187" w:rsidRPr="00285187">
              <w:rPr>
                <w:rFonts w:ascii="Times New Roman" w:hAnsi="Times New Roman" w:cs="Times New Roman"/>
                <w:webHidden/>
                <w:sz w:val="28"/>
                <w:szCs w:val="28"/>
              </w:rPr>
              <w:fldChar w:fldCharType="end"/>
            </w:r>
          </w:hyperlink>
        </w:p>
        <w:p w14:paraId="12D139FE" w14:textId="58DC0AF7"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47" w:history="1">
            <w:r w:rsidR="00285187" w:rsidRPr="00285187">
              <w:rPr>
                <w:rStyle w:val="ab"/>
                <w:rFonts w:ascii="Times New Roman" w:eastAsia="標楷體" w:hAnsi="Times New Roman" w:cs="Times New Roman"/>
                <w:sz w:val="28"/>
                <w:szCs w:val="28"/>
              </w:rPr>
              <w:t>附件三：工廠改善計畫審查表</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_Toc135733047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38</w:t>
            </w:r>
            <w:r w:rsidR="00285187" w:rsidRPr="00285187">
              <w:rPr>
                <w:rFonts w:ascii="Times New Roman" w:hAnsi="Times New Roman" w:cs="Times New Roman"/>
                <w:webHidden/>
                <w:sz w:val="28"/>
                <w:szCs w:val="28"/>
              </w:rPr>
              <w:fldChar w:fldCharType="end"/>
            </w:r>
          </w:hyperlink>
        </w:p>
        <w:p w14:paraId="7FAA754D" w14:textId="1E54169E"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48" w:history="1">
            <w:r w:rsidR="00285187" w:rsidRPr="00285187">
              <w:rPr>
                <w:rStyle w:val="ab"/>
                <w:rFonts w:ascii="Times New Roman" w:eastAsia="標楷體" w:hAnsi="Times New Roman" w:cs="Times New Roman"/>
                <w:sz w:val="28"/>
                <w:szCs w:val="28"/>
              </w:rPr>
              <w:t>附件四：工廠改善計畫核定函參考本</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_Toc135733048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39</w:t>
            </w:r>
            <w:r w:rsidR="00285187" w:rsidRPr="00285187">
              <w:rPr>
                <w:rFonts w:ascii="Times New Roman" w:hAnsi="Times New Roman" w:cs="Times New Roman"/>
                <w:webHidden/>
                <w:sz w:val="28"/>
                <w:szCs w:val="28"/>
              </w:rPr>
              <w:fldChar w:fldCharType="end"/>
            </w:r>
          </w:hyperlink>
        </w:p>
        <w:p w14:paraId="4962F55F" w14:textId="33B00443" w:rsidR="00285187" w:rsidRPr="00285187" w:rsidRDefault="00000000" w:rsidP="00CC42CC">
          <w:pPr>
            <w:pStyle w:val="12"/>
            <w:spacing w:line="480" w:lineRule="exact"/>
            <w:rPr>
              <w:rFonts w:ascii="Times New Roman" w:hAnsi="Times New Roman" w:cs="Times New Roman"/>
              <w:sz w:val="28"/>
              <w:szCs w:val="28"/>
              <w14:ligatures w14:val="none"/>
            </w:rPr>
          </w:pPr>
          <w:hyperlink w:anchor="_Toc135733049" w:history="1">
            <w:r w:rsidR="00285187" w:rsidRPr="00285187">
              <w:rPr>
                <w:rStyle w:val="ab"/>
                <w:rFonts w:ascii="Times New Roman" w:eastAsia="標楷體" w:hAnsi="Times New Roman" w:cs="Times New Roman"/>
                <w:sz w:val="28"/>
                <w:szCs w:val="28"/>
              </w:rPr>
              <w:t>附件五：問答集</w:t>
            </w:r>
            <w:r w:rsidR="00285187" w:rsidRPr="00285187">
              <w:rPr>
                <w:rStyle w:val="ab"/>
                <w:rFonts w:ascii="Times New Roman" w:eastAsia="標楷體" w:hAnsi="Times New Roman" w:cs="Times New Roman"/>
                <w:sz w:val="28"/>
                <w:szCs w:val="28"/>
              </w:rPr>
              <w:t>(</w:t>
            </w:r>
            <w:r w:rsidR="00285187" w:rsidRPr="00285187">
              <w:rPr>
                <w:rStyle w:val="ab"/>
                <w:rFonts w:ascii="Times New Roman" w:eastAsia="標楷體" w:hAnsi="Times New Roman" w:cs="Times New Roman"/>
                <w:sz w:val="28"/>
                <w:szCs w:val="28"/>
              </w:rPr>
              <w:t>定期增列</w:t>
            </w:r>
            <w:r w:rsidR="00285187" w:rsidRPr="00285187">
              <w:rPr>
                <w:rStyle w:val="ab"/>
                <w:rFonts w:ascii="Times New Roman" w:eastAsia="標楷體" w:hAnsi="Times New Roman" w:cs="Times New Roman"/>
                <w:sz w:val="28"/>
                <w:szCs w:val="28"/>
              </w:rPr>
              <w:t>)</w:t>
            </w:r>
            <w:r w:rsidR="00285187" w:rsidRPr="00285187">
              <w:rPr>
                <w:rFonts w:ascii="Times New Roman" w:hAnsi="Times New Roman" w:cs="Times New Roman"/>
                <w:webHidden/>
                <w:sz w:val="28"/>
                <w:szCs w:val="28"/>
              </w:rPr>
              <w:tab/>
            </w:r>
            <w:r w:rsidR="00285187" w:rsidRPr="00285187">
              <w:rPr>
                <w:rFonts w:ascii="Times New Roman" w:hAnsi="Times New Roman" w:cs="Times New Roman"/>
                <w:webHidden/>
                <w:sz w:val="28"/>
                <w:szCs w:val="28"/>
              </w:rPr>
              <w:fldChar w:fldCharType="begin"/>
            </w:r>
            <w:r w:rsidR="00285187" w:rsidRPr="00285187">
              <w:rPr>
                <w:rFonts w:ascii="Times New Roman" w:hAnsi="Times New Roman" w:cs="Times New Roman"/>
                <w:webHidden/>
                <w:sz w:val="28"/>
                <w:szCs w:val="28"/>
              </w:rPr>
              <w:instrText xml:space="preserve"> PAGEREF _Toc135733049 \h </w:instrText>
            </w:r>
            <w:r w:rsidR="00285187" w:rsidRPr="00285187">
              <w:rPr>
                <w:rFonts w:ascii="Times New Roman" w:hAnsi="Times New Roman" w:cs="Times New Roman"/>
                <w:webHidden/>
                <w:sz w:val="28"/>
                <w:szCs w:val="28"/>
              </w:rPr>
            </w:r>
            <w:r w:rsidR="00285187" w:rsidRPr="00285187">
              <w:rPr>
                <w:rFonts w:ascii="Times New Roman" w:hAnsi="Times New Roman" w:cs="Times New Roman"/>
                <w:webHidden/>
                <w:sz w:val="28"/>
                <w:szCs w:val="28"/>
              </w:rPr>
              <w:fldChar w:fldCharType="separate"/>
            </w:r>
            <w:r w:rsidR="008816B5">
              <w:rPr>
                <w:rFonts w:ascii="Times New Roman" w:hAnsi="Times New Roman" w:cs="Times New Roman"/>
                <w:webHidden/>
                <w:sz w:val="28"/>
                <w:szCs w:val="28"/>
              </w:rPr>
              <w:t>42</w:t>
            </w:r>
            <w:r w:rsidR="00285187" w:rsidRPr="00285187">
              <w:rPr>
                <w:rFonts w:ascii="Times New Roman" w:hAnsi="Times New Roman" w:cs="Times New Roman"/>
                <w:webHidden/>
                <w:sz w:val="28"/>
                <w:szCs w:val="28"/>
              </w:rPr>
              <w:fldChar w:fldCharType="end"/>
            </w:r>
          </w:hyperlink>
        </w:p>
        <w:p w14:paraId="1ED7E374" w14:textId="36D049F5" w:rsidR="00CC42CC" w:rsidRDefault="00512F6C" w:rsidP="00285187">
          <w:pPr>
            <w:rPr>
              <w:rFonts w:ascii="Times New Roman" w:eastAsia="標楷體" w:hAnsi="Times New Roman" w:cs="Times New Roman"/>
              <w:sz w:val="28"/>
              <w:szCs w:val="28"/>
              <w:lang w:val="zh-TW"/>
            </w:rPr>
          </w:pPr>
          <w:r w:rsidRPr="00285187">
            <w:rPr>
              <w:rFonts w:ascii="Times New Roman" w:eastAsia="標楷體" w:hAnsi="Times New Roman" w:cs="Times New Roman"/>
              <w:sz w:val="28"/>
              <w:szCs w:val="28"/>
              <w:lang w:val="zh-TW"/>
            </w:rPr>
            <w:fldChar w:fldCharType="end"/>
          </w:r>
          <w:r w:rsidR="00CC42CC">
            <w:rPr>
              <w:rFonts w:ascii="Times New Roman" w:eastAsia="標楷體" w:hAnsi="Times New Roman" w:cs="Times New Roman"/>
              <w:sz w:val="28"/>
              <w:szCs w:val="28"/>
              <w:lang w:val="zh-TW"/>
            </w:rPr>
            <w:br w:type="page"/>
          </w:r>
        </w:p>
        <w:p w14:paraId="6FB20B0D" w14:textId="77777777" w:rsidR="00B91E5F" w:rsidRDefault="00B91E5F" w:rsidP="00285187">
          <w:pPr>
            <w:rPr>
              <w:rFonts w:ascii="Times New Roman" w:eastAsia="標楷體" w:hAnsi="Times New Roman" w:cs="Times New Roman"/>
              <w:sz w:val="28"/>
              <w:szCs w:val="28"/>
              <w:lang w:val="zh-TW"/>
            </w:rPr>
          </w:pPr>
        </w:p>
        <w:p w14:paraId="510482ED" w14:textId="39886FC5" w:rsidR="00096F06" w:rsidRDefault="00096F06" w:rsidP="00285187">
          <w:pPr>
            <w:rPr>
              <w:rFonts w:ascii="Times New Roman" w:eastAsia="標楷體" w:hAnsi="Times New Roman" w:cs="Times New Roman"/>
              <w:sz w:val="28"/>
              <w:szCs w:val="28"/>
              <w:lang w:val="zh-TW"/>
            </w:rPr>
          </w:pPr>
        </w:p>
        <w:p w14:paraId="1F726A4B" w14:textId="1442CC86" w:rsidR="00096F06" w:rsidRDefault="00096F06" w:rsidP="00285187">
          <w:pPr>
            <w:rPr>
              <w:rFonts w:ascii="Times New Roman" w:eastAsia="標楷體" w:hAnsi="Times New Roman" w:cs="Times New Roman"/>
              <w:sz w:val="28"/>
              <w:szCs w:val="28"/>
              <w:lang w:val="zh-TW"/>
            </w:rPr>
          </w:pPr>
        </w:p>
        <w:p w14:paraId="61ACFC81" w14:textId="7E6DC4B1" w:rsidR="005416DC" w:rsidRDefault="005416DC" w:rsidP="00285187">
          <w:pPr>
            <w:rPr>
              <w:rFonts w:ascii="Times New Roman" w:eastAsia="標楷體" w:hAnsi="Times New Roman" w:cs="Times New Roman"/>
              <w:sz w:val="28"/>
              <w:szCs w:val="28"/>
              <w:lang w:val="zh-TW"/>
            </w:rPr>
          </w:pPr>
        </w:p>
        <w:p w14:paraId="541FBDE0" w14:textId="4A5A1D38" w:rsidR="005416DC" w:rsidRDefault="005416DC" w:rsidP="00285187">
          <w:pPr>
            <w:rPr>
              <w:rFonts w:ascii="Times New Roman" w:eastAsia="標楷體" w:hAnsi="Times New Roman" w:cs="Times New Roman"/>
              <w:sz w:val="28"/>
              <w:szCs w:val="28"/>
              <w:lang w:val="zh-TW"/>
            </w:rPr>
          </w:pPr>
        </w:p>
        <w:p w14:paraId="7E1FD5CA" w14:textId="1B2C1A81" w:rsidR="005416DC" w:rsidRDefault="005416DC" w:rsidP="00285187">
          <w:pPr>
            <w:rPr>
              <w:rFonts w:ascii="Times New Roman" w:eastAsia="標楷體" w:hAnsi="Times New Roman" w:cs="Times New Roman"/>
              <w:sz w:val="28"/>
              <w:szCs w:val="28"/>
              <w:lang w:val="zh-TW"/>
            </w:rPr>
          </w:pPr>
        </w:p>
        <w:p w14:paraId="06019265" w14:textId="08EE0085" w:rsidR="005416DC" w:rsidRDefault="005416DC" w:rsidP="00285187">
          <w:pPr>
            <w:rPr>
              <w:rFonts w:ascii="Times New Roman" w:eastAsia="標楷體" w:hAnsi="Times New Roman" w:cs="Times New Roman"/>
              <w:sz w:val="28"/>
              <w:szCs w:val="28"/>
              <w:lang w:val="zh-TW"/>
            </w:rPr>
          </w:pPr>
        </w:p>
        <w:p w14:paraId="2D969C53" w14:textId="26078E18" w:rsidR="005416DC" w:rsidRDefault="005416DC" w:rsidP="00285187">
          <w:pPr>
            <w:rPr>
              <w:rFonts w:ascii="Times New Roman" w:eastAsia="標楷體" w:hAnsi="Times New Roman" w:cs="Times New Roman"/>
              <w:sz w:val="28"/>
              <w:szCs w:val="28"/>
              <w:lang w:val="zh-TW"/>
            </w:rPr>
          </w:pPr>
        </w:p>
        <w:p w14:paraId="0AE2F6A7" w14:textId="348D6EC1" w:rsidR="005416DC" w:rsidRDefault="005416DC" w:rsidP="00285187">
          <w:pPr>
            <w:rPr>
              <w:rFonts w:ascii="Times New Roman" w:eastAsia="標楷體" w:hAnsi="Times New Roman" w:cs="Times New Roman"/>
              <w:sz w:val="28"/>
              <w:szCs w:val="28"/>
              <w:lang w:val="zh-TW"/>
            </w:rPr>
          </w:pPr>
        </w:p>
        <w:p w14:paraId="30DEA95F" w14:textId="6DBD2CE8" w:rsidR="005416DC" w:rsidRDefault="005416DC" w:rsidP="00285187">
          <w:pPr>
            <w:rPr>
              <w:rFonts w:ascii="Times New Roman" w:eastAsia="標楷體" w:hAnsi="Times New Roman" w:cs="Times New Roman"/>
              <w:sz w:val="28"/>
              <w:szCs w:val="28"/>
              <w:lang w:val="zh-TW"/>
            </w:rPr>
          </w:pPr>
        </w:p>
        <w:p w14:paraId="0D70B8B2" w14:textId="564CBBBA" w:rsidR="005416DC" w:rsidRDefault="005416DC" w:rsidP="00285187">
          <w:pPr>
            <w:rPr>
              <w:rFonts w:ascii="Times New Roman" w:eastAsia="標楷體" w:hAnsi="Times New Roman" w:cs="Times New Roman"/>
              <w:sz w:val="28"/>
              <w:szCs w:val="28"/>
              <w:lang w:val="zh-TW"/>
            </w:rPr>
          </w:pPr>
        </w:p>
        <w:p w14:paraId="58CAC45B" w14:textId="5E914A3E" w:rsidR="005416DC" w:rsidRDefault="005416DC" w:rsidP="00285187">
          <w:pPr>
            <w:rPr>
              <w:rFonts w:ascii="Times New Roman" w:eastAsia="標楷體" w:hAnsi="Times New Roman" w:cs="Times New Roman"/>
              <w:sz w:val="28"/>
              <w:szCs w:val="28"/>
              <w:lang w:val="zh-TW"/>
            </w:rPr>
          </w:pPr>
        </w:p>
        <w:p w14:paraId="06DA2443" w14:textId="19786CC6" w:rsidR="005416DC" w:rsidRDefault="005416DC" w:rsidP="00285187">
          <w:pPr>
            <w:rPr>
              <w:rFonts w:ascii="Times New Roman" w:eastAsia="標楷體" w:hAnsi="Times New Roman" w:cs="Times New Roman"/>
              <w:sz w:val="28"/>
              <w:szCs w:val="28"/>
              <w:lang w:val="zh-TW"/>
            </w:rPr>
          </w:pPr>
        </w:p>
        <w:p w14:paraId="3BF1B508" w14:textId="70320C17" w:rsidR="005416DC" w:rsidRDefault="005416DC" w:rsidP="00285187">
          <w:pPr>
            <w:rPr>
              <w:rFonts w:ascii="Times New Roman" w:eastAsia="標楷體" w:hAnsi="Times New Roman" w:cs="Times New Roman"/>
              <w:sz w:val="28"/>
              <w:szCs w:val="28"/>
              <w:lang w:val="zh-TW"/>
            </w:rPr>
          </w:pPr>
        </w:p>
        <w:p w14:paraId="4B06C711" w14:textId="64C6C755" w:rsidR="005416DC" w:rsidRDefault="005416DC" w:rsidP="00285187">
          <w:pPr>
            <w:rPr>
              <w:rFonts w:ascii="Times New Roman" w:eastAsia="標楷體" w:hAnsi="Times New Roman" w:cs="Times New Roman"/>
              <w:sz w:val="28"/>
              <w:szCs w:val="28"/>
              <w:lang w:val="zh-TW"/>
            </w:rPr>
          </w:pPr>
        </w:p>
        <w:p w14:paraId="38D9F281" w14:textId="05E2A0A0" w:rsidR="005416DC" w:rsidRDefault="005416DC" w:rsidP="00285187">
          <w:pPr>
            <w:rPr>
              <w:rFonts w:ascii="Times New Roman" w:eastAsia="標楷體" w:hAnsi="Times New Roman" w:cs="Times New Roman"/>
              <w:sz w:val="28"/>
              <w:szCs w:val="28"/>
              <w:lang w:val="zh-TW"/>
            </w:rPr>
          </w:pPr>
        </w:p>
        <w:p w14:paraId="6238BEEA" w14:textId="3275C114" w:rsidR="005416DC" w:rsidRDefault="005416DC" w:rsidP="00285187">
          <w:pPr>
            <w:rPr>
              <w:rFonts w:ascii="Times New Roman" w:eastAsia="標楷體" w:hAnsi="Times New Roman" w:cs="Times New Roman"/>
              <w:sz w:val="28"/>
              <w:szCs w:val="28"/>
              <w:lang w:val="zh-TW"/>
            </w:rPr>
          </w:pPr>
        </w:p>
        <w:p w14:paraId="6A7CE5D8" w14:textId="7A72E94D" w:rsidR="005416DC" w:rsidRDefault="005416DC" w:rsidP="00285187">
          <w:pPr>
            <w:rPr>
              <w:rFonts w:ascii="Times New Roman" w:eastAsia="標楷體" w:hAnsi="Times New Roman" w:cs="Times New Roman"/>
              <w:sz w:val="28"/>
              <w:szCs w:val="28"/>
              <w:lang w:val="zh-TW"/>
            </w:rPr>
          </w:pPr>
        </w:p>
        <w:p w14:paraId="256D1F5E" w14:textId="03628869" w:rsidR="005416DC" w:rsidRDefault="005416DC" w:rsidP="00285187">
          <w:pPr>
            <w:rPr>
              <w:rFonts w:ascii="Times New Roman" w:eastAsia="標楷體" w:hAnsi="Times New Roman" w:cs="Times New Roman"/>
              <w:sz w:val="28"/>
              <w:szCs w:val="28"/>
              <w:lang w:val="zh-TW"/>
            </w:rPr>
          </w:pPr>
        </w:p>
        <w:p w14:paraId="7617D30C" w14:textId="1F14B39C" w:rsidR="005416DC" w:rsidRDefault="005416DC" w:rsidP="00285187">
          <w:pPr>
            <w:rPr>
              <w:rFonts w:ascii="Times New Roman" w:eastAsia="標楷體" w:hAnsi="Times New Roman" w:cs="Times New Roman"/>
              <w:sz w:val="28"/>
              <w:szCs w:val="28"/>
              <w:lang w:val="zh-TW"/>
            </w:rPr>
          </w:pPr>
        </w:p>
        <w:p w14:paraId="783B3046" w14:textId="4C6E9DEA" w:rsidR="005416DC" w:rsidRDefault="005416DC" w:rsidP="00285187">
          <w:pPr>
            <w:rPr>
              <w:rFonts w:ascii="Times New Roman" w:eastAsia="標楷體" w:hAnsi="Times New Roman" w:cs="Times New Roman"/>
              <w:sz w:val="28"/>
              <w:szCs w:val="28"/>
              <w:lang w:val="zh-TW"/>
            </w:rPr>
          </w:pPr>
        </w:p>
        <w:p w14:paraId="4AACEA2E" w14:textId="3B896BF5" w:rsidR="005416DC" w:rsidRDefault="005416DC" w:rsidP="00285187">
          <w:pPr>
            <w:rPr>
              <w:rFonts w:ascii="Times New Roman" w:eastAsia="標楷體" w:hAnsi="Times New Roman" w:cs="Times New Roman"/>
              <w:sz w:val="28"/>
              <w:szCs w:val="28"/>
              <w:lang w:val="zh-TW"/>
            </w:rPr>
          </w:pPr>
        </w:p>
        <w:p w14:paraId="21FF6A60" w14:textId="08C38F05" w:rsidR="005416DC" w:rsidRDefault="005416DC" w:rsidP="00285187">
          <w:pPr>
            <w:rPr>
              <w:rFonts w:ascii="Times New Roman" w:eastAsia="標楷體" w:hAnsi="Times New Roman" w:cs="Times New Roman"/>
              <w:sz w:val="28"/>
              <w:szCs w:val="28"/>
              <w:lang w:val="zh-TW"/>
            </w:rPr>
          </w:pPr>
        </w:p>
        <w:p w14:paraId="51527B6C" w14:textId="77777777" w:rsidR="005416DC" w:rsidRDefault="005416DC" w:rsidP="00285187">
          <w:pPr>
            <w:rPr>
              <w:rFonts w:ascii="Times New Roman" w:eastAsia="標楷體" w:hAnsi="Times New Roman" w:cs="Times New Roman"/>
              <w:sz w:val="28"/>
              <w:szCs w:val="28"/>
              <w:lang w:val="zh-TW"/>
            </w:rPr>
          </w:pPr>
        </w:p>
        <w:p w14:paraId="1539E949" w14:textId="11C60ACF" w:rsidR="00096F06" w:rsidRPr="005416DC" w:rsidRDefault="00CC42CC" w:rsidP="005416DC">
          <w:pPr>
            <w:spacing w:line="480" w:lineRule="exact"/>
            <w:rPr>
              <w:rFonts w:ascii="Times New Roman" w:eastAsia="標楷體" w:hAnsi="Times New Roman" w:cs="Times New Roman"/>
              <w:sz w:val="28"/>
              <w:szCs w:val="28"/>
              <w:lang w:val="zh-TW"/>
            </w:rPr>
          </w:pPr>
          <w:r w:rsidRPr="005416DC">
            <w:rPr>
              <w:rFonts w:ascii="Times New Roman" w:eastAsia="標楷體" w:hAnsi="Times New Roman" w:cs="Times New Roman" w:hint="eastAsia"/>
              <w:sz w:val="28"/>
              <w:szCs w:val="28"/>
              <w:lang w:val="zh-TW"/>
            </w:rPr>
            <w:t>發行單位</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經濟部中部辦公室</w:t>
          </w:r>
        </w:p>
        <w:p w14:paraId="51D66AB6" w14:textId="49707DB9" w:rsidR="00096F06" w:rsidRPr="005416DC" w:rsidRDefault="00CC42CC" w:rsidP="005416DC">
          <w:pPr>
            <w:spacing w:line="480" w:lineRule="exact"/>
            <w:rPr>
              <w:rFonts w:ascii="標楷體" w:eastAsia="標楷體" w:hAnsi="標楷體" w:cs="Times New Roman"/>
              <w:sz w:val="28"/>
              <w:szCs w:val="28"/>
              <w:lang w:val="zh-TW"/>
            </w:rPr>
          </w:pPr>
          <w:r w:rsidRPr="005416DC">
            <w:rPr>
              <w:rFonts w:ascii="Times New Roman" w:eastAsia="標楷體" w:hAnsi="Times New Roman" w:cs="Times New Roman" w:hint="eastAsia"/>
              <w:sz w:val="28"/>
              <w:szCs w:val="28"/>
              <w:lang w:val="zh-TW"/>
            </w:rPr>
            <w:t>發行人</w:t>
          </w:r>
          <w:r w:rsidRPr="005416DC">
            <w:rPr>
              <w:rFonts w:ascii="標楷體" w:eastAsia="標楷體" w:hAnsi="標楷體" w:cs="Times New Roman" w:hint="eastAsia"/>
              <w:b/>
              <w:sz w:val="28"/>
              <w:szCs w:val="28"/>
              <w:lang w:val="zh-TW"/>
            </w:rPr>
            <w:t>|</w:t>
          </w:r>
          <w:proofErr w:type="gramStart"/>
          <w:r w:rsidRPr="005416DC">
            <w:rPr>
              <w:rFonts w:ascii="標楷體" w:eastAsia="標楷體" w:hAnsi="標楷體" w:cs="Times New Roman" w:hint="eastAsia"/>
              <w:sz w:val="28"/>
              <w:szCs w:val="28"/>
              <w:lang w:val="zh-TW"/>
            </w:rPr>
            <w:t>雲瑞龍</w:t>
          </w:r>
          <w:proofErr w:type="gramEnd"/>
        </w:p>
        <w:p w14:paraId="5F6E2FC0" w14:textId="3C5F165D" w:rsidR="00CC42CC" w:rsidRPr="005416DC" w:rsidRDefault="00CC42CC" w:rsidP="005416DC">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編審委員</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陳幸宜、何惠如</w:t>
          </w:r>
        </w:p>
        <w:p w14:paraId="26E9CF92" w14:textId="0B217FC7" w:rsidR="00CC42CC" w:rsidRPr="005416DC" w:rsidRDefault="00CC42CC" w:rsidP="005416DC">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地址</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南投縣南投市省府路4號</w:t>
          </w:r>
        </w:p>
        <w:p w14:paraId="1F2FBDE7" w14:textId="7F9276BD" w:rsidR="00CC42CC" w:rsidRPr="005416DC" w:rsidRDefault="00CC42CC" w:rsidP="005416DC">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電話、傳真</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(049)2331163、(049)2332113</w:t>
          </w:r>
        </w:p>
        <w:p w14:paraId="30E232F6" w14:textId="3928E6AB" w:rsidR="00CC42CC" w:rsidRPr="005416DC" w:rsidRDefault="00CC42CC" w:rsidP="005416DC">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企劃單位</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環宇法律事務所</w:t>
          </w:r>
        </w:p>
        <w:p w14:paraId="7125F3A7" w14:textId="4065B128" w:rsidR="00CC42CC" w:rsidRPr="005416DC" w:rsidRDefault="00CC42CC" w:rsidP="005416DC">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編輯顧問</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郭聖希、張慧德</w:t>
          </w:r>
        </w:p>
        <w:p w14:paraId="184A2C31" w14:textId="4111D619" w:rsidR="00CC42CC" w:rsidRPr="005416DC" w:rsidRDefault="00CC42CC" w:rsidP="005416DC">
          <w:pPr>
            <w:spacing w:line="480" w:lineRule="exact"/>
            <w:rPr>
              <w:rFonts w:ascii="Times New Roman" w:eastAsia="標楷體" w:hAnsi="Times New Roman" w:cs="Times New Roman"/>
              <w:sz w:val="28"/>
              <w:szCs w:val="28"/>
              <w:lang w:val="zh-TW"/>
            </w:rPr>
          </w:pPr>
          <w:r w:rsidRPr="005416DC">
            <w:rPr>
              <w:rFonts w:ascii="Times New Roman" w:eastAsia="標楷體" w:hAnsi="Times New Roman" w:cs="Times New Roman" w:hint="eastAsia"/>
              <w:sz w:val="28"/>
              <w:szCs w:val="28"/>
              <w:lang w:val="zh-TW"/>
            </w:rPr>
            <w:t>編輯</w:t>
          </w:r>
          <w:r w:rsidRPr="005416DC">
            <w:rPr>
              <w:rFonts w:ascii="標楷體" w:eastAsia="標楷體" w:hAnsi="標楷體" w:cs="Times New Roman" w:hint="eastAsia"/>
              <w:b/>
              <w:sz w:val="28"/>
              <w:szCs w:val="28"/>
              <w:lang w:val="zh-TW"/>
            </w:rPr>
            <w:t>|</w:t>
          </w:r>
          <w:r w:rsidRPr="005416DC">
            <w:rPr>
              <w:rFonts w:ascii="Times New Roman" w:eastAsia="標楷體" w:hAnsi="Times New Roman" w:cs="Times New Roman" w:hint="eastAsia"/>
              <w:sz w:val="28"/>
              <w:szCs w:val="28"/>
              <w:lang w:val="zh-TW"/>
            </w:rPr>
            <w:t>李書孝、李宗哲、何一民、李昇鴻</w:t>
          </w:r>
        </w:p>
        <w:p w14:paraId="5B42528A" w14:textId="006E8051" w:rsidR="00096F06" w:rsidRPr="005416DC" w:rsidRDefault="005416DC" w:rsidP="005416DC">
          <w:pPr>
            <w:spacing w:line="480" w:lineRule="exact"/>
            <w:rPr>
              <w:rFonts w:ascii="標楷體" w:eastAsia="標楷體" w:hAnsi="標楷體" w:cs="Times New Roman"/>
              <w:sz w:val="28"/>
              <w:szCs w:val="28"/>
              <w:lang w:val="zh-TW"/>
            </w:rPr>
          </w:pPr>
          <w:r w:rsidRPr="005416DC">
            <w:rPr>
              <w:rFonts w:ascii="Times New Roman" w:eastAsia="標楷體" w:hAnsi="Times New Roman" w:cs="Times New Roman" w:hint="eastAsia"/>
              <w:sz w:val="28"/>
              <w:szCs w:val="28"/>
              <w:lang w:val="zh-TW"/>
            </w:rPr>
            <w:t>地址</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臺北市大安區敦化南路二段92號7樓</w:t>
          </w:r>
        </w:p>
        <w:p w14:paraId="2A3D4273" w14:textId="0B12EA8C" w:rsidR="005416DC" w:rsidRPr="005416DC" w:rsidRDefault="005416DC" w:rsidP="005416DC">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電話、傳真</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(02)27556595、(02)27082946</w:t>
          </w:r>
        </w:p>
        <w:p w14:paraId="4A642DA9" w14:textId="642AC36A" w:rsidR="005F7DEB" w:rsidRPr="005F7DEB" w:rsidRDefault="005416DC" w:rsidP="005F7DEB">
          <w:pPr>
            <w:spacing w:line="480" w:lineRule="exact"/>
            <w:rPr>
              <w:rFonts w:ascii="標楷體" w:eastAsia="標楷體" w:hAnsi="標楷體" w:cs="Times New Roman"/>
              <w:sz w:val="28"/>
              <w:szCs w:val="28"/>
              <w:lang w:val="zh-TW"/>
            </w:rPr>
          </w:pPr>
          <w:r w:rsidRPr="005416DC">
            <w:rPr>
              <w:rFonts w:ascii="標楷體" w:eastAsia="標楷體" w:hAnsi="標楷體" w:cs="Times New Roman" w:hint="eastAsia"/>
              <w:sz w:val="28"/>
              <w:szCs w:val="28"/>
              <w:lang w:val="zh-TW"/>
            </w:rPr>
            <w:t>協力單位</w:t>
          </w:r>
          <w:r w:rsidRPr="005416DC">
            <w:rPr>
              <w:rFonts w:ascii="標楷體" w:eastAsia="標楷體" w:hAnsi="標楷體" w:cs="Times New Roman" w:hint="eastAsia"/>
              <w:b/>
              <w:sz w:val="28"/>
              <w:szCs w:val="28"/>
              <w:lang w:val="zh-TW"/>
            </w:rPr>
            <w:t>|</w:t>
          </w:r>
          <w:r w:rsidRPr="005416DC">
            <w:rPr>
              <w:rFonts w:ascii="標楷體" w:eastAsia="標楷體" w:hAnsi="標楷體" w:cs="Times New Roman" w:hint="eastAsia"/>
              <w:sz w:val="28"/>
              <w:szCs w:val="28"/>
              <w:lang w:val="zh-TW"/>
            </w:rPr>
            <w:t>新北市政府、桃園市政府、</w:t>
          </w:r>
          <w:proofErr w:type="gramStart"/>
          <w:r w:rsidRPr="005416DC">
            <w:rPr>
              <w:rFonts w:ascii="標楷體" w:eastAsia="標楷體" w:hAnsi="標楷體" w:cs="Times New Roman" w:hint="eastAsia"/>
              <w:sz w:val="28"/>
              <w:szCs w:val="28"/>
              <w:lang w:val="zh-TW"/>
            </w:rPr>
            <w:t>臺</w:t>
          </w:r>
          <w:proofErr w:type="gramEnd"/>
          <w:r w:rsidRPr="005416DC">
            <w:rPr>
              <w:rFonts w:ascii="標楷體" w:eastAsia="標楷體" w:hAnsi="標楷體" w:cs="Times New Roman" w:hint="eastAsia"/>
              <w:sz w:val="28"/>
              <w:szCs w:val="28"/>
              <w:lang w:val="zh-TW"/>
            </w:rPr>
            <w:t>中市政府、彰化縣政府</w:t>
          </w:r>
        </w:p>
      </w:sdtContent>
    </w:sdt>
    <w:p w14:paraId="15000BEA" w14:textId="35200599" w:rsidR="005F7DEB" w:rsidRPr="005F7DEB" w:rsidRDefault="005F7DEB" w:rsidP="005F7DEB">
      <w:pPr>
        <w:spacing w:line="480" w:lineRule="exact"/>
        <w:rPr>
          <w:rFonts w:ascii="標楷體" w:eastAsia="標楷體" w:hAnsi="標楷體"/>
          <w:sz w:val="28"/>
          <w:szCs w:val="28"/>
        </w:rPr>
        <w:sectPr w:rsidR="005F7DEB" w:rsidRPr="005F7DEB" w:rsidSect="00771D68">
          <w:footerReference w:type="default" r:id="rId11"/>
          <w:pgSz w:w="11906" w:h="16838"/>
          <w:pgMar w:top="1440" w:right="1800" w:bottom="1440" w:left="1800" w:header="851" w:footer="992" w:gutter="0"/>
          <w:pgNumType w:fmt="upperRoman" w:start="1"/>
          <w:cols w:space="425"/>
          <w:docGrid w:type="lines" w:linePitch="360"/>
        </w:sectPr>
      </w:pPr>
    </w:p>
    <w:p w14:paraId="7BC798EE" w14:textId="1B8AB115" w:rsidR="006A461B" w:rsidRPr="0026688D" w:rsidRDefault="00155161" w:rsidP="00F02D0D">
      <w:pPr>
        <w:pStyle w:val="a3"/>
        <w:numPr>
          <w:ilvl w:val="0"/>
          <w:numId w:val="6"/>
        </w:numPr>
        <w:spacing w:beforeLines="50" w:before="180" w:line="480" w:lineRule="exact"/>
        <w:ind w:leftChars="0" w:left="709" w:hanging="709"/>
        <w:outlineLvl w:val="0"/>
        <w:rPr>
          <w:rFonts w:ascii="標楷體" w:eastAsia="標楷體" w:hAnsi="標楷體"/>
          <w:b/>
          <w:bCs/>
          <w:sz w:val="28"/>
          <w:szCs w:val="28"/>
        </w:rPr>
      </w:pPr>
      <w:bookmarkStart w:id="0" w:name="_Toc134713437"/>
      <w:bookmarkStart w:id="1" w:name="_Toc135733029"/>
      <w:r w:rsidRPr="0026688D">
        <w:rPr>
          <w:rFonts w:ascii="標楷體" w:eastAsia="標楷體" w:hAnsi="標楷體" w:hint="eastAsia"/>
          <w:b/>
          <w:bCs/>
          <w:sz w:val="28"/>
          <w:szCs w:val="28"/>
        </w:rPr>
        <w:lastRenderedPageBreak/>
        <w:t>前言</w:t>
      </w:r>
      <w:bookmarkEnd w:id="0"/>
      <w:bookmarkEnd w:id="1"/>
    </w:p>
    <w:p w14:paraId="685588EB" w14:textId="45D1FB0C" w:rsidR="008E6CFC" w:rsidRDefault="000319EE" w:rsidP="00106EC0">
      <w:pPr>
        <w:spacing w:line="480" w:lineRule="exact"/>
        <w:ind w:leftChars="177" w:left="425" w:firstLineChars="177" w:firstLine="496"/>
        <w:jc w:val="both"/>
        <w:rPr>
          <w:rFonts w:ascii="標楷體" w:eastAsia="標楷體" w:hAnsi="標楷體"/>
          <w:sz w:val="28"/>
          <w:szCs w:val="28"/>
        </w:rPr>
      </w:pPr>
      <w:r w:rsidRPr="0026688D">
        <w:rPr>
          <w:rFonts w:ascii="標楷體" w:eastAsia="標楷體" w:hAnsi="標楷體" w:hint="eastAsia"/>
          <w:sz w:val="28"/>
          <w:szCs w:val="28"/>
        </w:rPr>
        <w:t>經申請納管之既有低</w:t>
      </w:r>
      <w:r w:rsidR="009008CD">
        <w:rPr>
          <w:rFonts w:ascii="標楷體" w:eastAsia="標楷體" w:hAnsi="標楷體" w:hint="eastAsia"/>
          <w:sz w:val="28"/>
          <w:szCs w:val="28"/>
        </w:rPr>
        <w:t>污</w:t>
      </w:r>
      <w:r w:rsidRPr="0026688D">
        <w:rPr>
          <w:rFonts w:ascii="標楷體" w:eastAsia="標楷體" w:hAnsi="標楷體" w:hint="eastAsia"/>
          <w:sz w:val="28"/>
          <w:szCs w:val="28"/>
        </w:rPr>
        <w:t>染未登記工廠，應於112年3月19日前提出工廠改善計畫，</w:t>
      </w:r>
      <w:r w:rsidR="003D5AC8" w:rsidRPr="0026688D">
        <w:rPr>
          <w:rFonts w:ascii="標楷體" w:eastAsia="標楷體" w:hAnsi="標楷體" w:hint="eastAsia"/>
          <w:sz w:val="28"/>
          <w:szCs w:val="28"/>
        </w:rPr>
        <w:t>於</w:t>
      </w:r>
      <w:r w:rsidRPr="0026688D">
        <w:rPr>
          <w:rFonts w:ascii="標楷體" w:eastAsia="標楷體" w:hAnsi="標楷體" w:hint="eastAsia"/>
          <w:sz w:val="28"/>
          <w:szCs w:val="28"/>
        </w:rPr>
        <w:t>工廠改善計畫核定後二年內改善完成</w:t>
      </w:r>
      <w:bookmarkStart w:id="2" w:name="_Hlk134801288"/>
      <w:r w:rsidR="006D6ED5" w:rsidRPr="0026688D">
        <w:rPr>
          <w:rFonts w:ascii="標楷體" w:eastAsia="標楷體" w:hAnsi="標楷體" w:hint="eastAsia"/>
          <w:sz w:val="28"/>
          <w:szCs w:val="28"/>
        </w:rPr>
        <w:t>。相對的，業者必須取得</w:t>
      </w:r>
      <w:bookmarkStart w:id="3" w:name="_Hlk134802725"/>
      <w:r w:rsidR="006D6ED5" w:rsidRPr="0026688D">
        <w:rPr>
          <w:rFonts w:ascii="標楷體" w:eastAsia="標楷體" w:hAnsi="標楷體" w:hint="eastAsia"/>
          <w:sz w:val="28"/>
          <w:szCs w:val="28"/>
        </w:rPr>
        <w:t>直轄市、縣(市)主管機關對工廠改善計畫核定</w:t>
      </w:r>
      <w:bookmarkEnd w:id="2"/>
      <w:r w:rsidR="006D6ED5" w:rsidRPr="0026688D">
        <w:rPr>
          <w:rFonts w:ascii="標楷體" w:eastAsia="標楷體" w:hAnsi="標楷體" w:hint="eastAsia"/>
          <w:sz w:val="28"/>
          <w:szCs w:val="28"/>
        </w:rPr>
        <w:t>函</w:t>
      </w:r>
      <w:bookmarkEnd w:id="3"/>
      <w:r w:rsidR="006D6ED5" w:rsidRPr="0026688D">
        <w:rPr>
          <w:rFonts w:ascii="標楷體" w:eastAsia="標楷體" w:hAnsi="標楷體" w:hint="eastAsia"/>
          <w:sz w:val="28"/>
          <w:szCs w:val="28"/>
        </w:rPr>
        <w:t>，方</w:t>
      </w:r>
      <w:r w:rsidR="00050136">
        <w:rPr>
          <w:rFonts w:ascii="標楷體" w:eastAsia="標楷體" w:hAnsi="標楷體" w:hint="eastAsia"/>
          <w:sz w:val="28"/>
          <w:szCs w:val="28"/>
        </w:rPr>
        <w:t>利於</w:t>
      </w:r>
      <w:r w:rsidR="006D6ED5" w:rsidRPr="0026688D">
        <w:rPr>
          <w:rFonts w:ascii="標楷體" w:eastAsia="標楷體" w:hAnsi="標楷體" w:hint="eastAsia"/>
          <w:sz w:val="28"/>
          <w:szCs w:val="28"/>
        </w:rPr>
        <w:t>向</w:t>
      </w:r>
      <w:bookmarkStart w:id="4" w:name="_Hlk134804402"/>
      <w:r w:rsidR="006D6ED5" w:rsidRPr="0026688D">
        <w:rPr>
          <w:rFonts w:ascii="標楷體" w:eastAsia="標楷體" w:hAnsi="標楷體" w:hint="eastAsia"/>
          <w:sz w:val="28"/>
          <w:szCs w:val="28"/>
        </w:rPr>
        <w:t>環保、水保、水利</w:t>
      </w:r>
      <w:bookmarkEnd w:id="4"/>
      <w:r w:rsidR="006D6ED5" w:rsidRPr="0026688D">
        <w:rPr>
          <w:rFonts w:ascii="標楷體" w:eastAsia="標楷體" w:hAnsi="標楷體" w:hint="eastAsia"/>
          <w:sz w:val="28"/>
          <w:szCs w:val="28"/>
        </w:rPr>
        <w:t>等主管機關申請計畫、許可、完工證明等事項；或向電力、自來水事業單位申請接用臨時用水用電。</w:t>
      </w:r>
      <w:r w:rsidR="001C0924">
        <w:rPr>
          <w:rFonts w:ascii="標楷體" w:eastAsia="標楷體" w:hAnsi="標楷體" w:hint="eastAsia"/>
          <w:sz w:val="28"/>
          <w:szCs w:val="28"/>
        </w:rPr>
        <w:t>倘</w:t>
      </w:r>
      <w:r w:rsidR="006D6ED5" w:rsidRPr="0026688D">
        <w:rPr>
          <w:rFonts w:ascii="標楷體" w:eastAsia="標楷體" w:hAnsi="標楷體" w:hint="eastAsia"/>
          <w:sz w:val="28"/>
          <w:szCs w:val="28"/>
        </w:rPr>
        <w:t>業者</w:t>
      </w:r>
      <w:r w:rsidR="002D30AA" w:rsidRPr="0026688D">
        <w:rPr>
          <w:rFonts w:ascii="標楷體" w:eastAsia="標楷體" w:hAnsi="標楷體" w:hint="eastAsia"/>
          <w:sz w:val="28"/>
          <w:szCs w:val="28"/>
        </w:rPr>
        <w:t>未</w:t>
      </w:r>
      <w:r w:rsidR="001C0924">
        <w:rPr>
          <w:rFonts w:ascii="標楷體" w:eastAsia="標楷體" w:hAnsi="標楷體" w:hint="eastAsia"/>
          <w:sz w:val="28"/>
          <w:szCs w:val="28"/>
        </w:rPr>
        <w:t>能</w:t>
      </w:r>
      <w:r w:rsidR="002D30AA" w:rsidRPr="0026688D">
        <w:rPr>
          <w:rFonts w:ascii="標楷體" w:eastAsia="標楷體" w:hAnsi="標楷體" w:hint="eastAsia"/>
          <w:sz w:val="28"/>
          <w:szCs w:val="28"/>
        </w:rPr>
        <w:t>於119年3月19</w:t>
      </w:r>
      <w:r w:rsidR="001C0924">
        <w:rPr>
          <w:rFonts w:ascii="標楷體" w:eastAsia="標楷體" w:hAnsi="標楷體" w:hint="eastAsia"/>
          <w:sz w:val="28"/>
          <w:szCs w:val="28"/>
        </w:rPr>
        <w:t>日前完成改善並取得特定工廠登記</w:t>
      </w:r>
      <w:r w:rsidR="002D30AA" w:rsidRPr="0026688D">
        <w:rPr>
          <w:rFonts w:ascii="標楷體" w:eastAsia="標楷體" w:hAnsi="標楷體" w:hint="eastAsia"/>
          <w:sz w:val="28"/>
          <w:szCs w:val="28"/>
        </w:rPr>
        <w:t>，</w:t>
      </w:r>
      <w:r w:rsidR="00AD2578" w:rsidRPr="0026688D">
        <w:rPr>
          <w:rFonts w:ascii="標楷體" w:eastAsia="標楷體" w:hAnsi="標楷體" w:hint="eastAsia"/>
          <w:sz w:val="28"/>
          <w:szCs w:val="28"/>
        </w:rPr>
        <w:t>不僅</w:t>
      </w:r>
      <w:r w:rsidR="002D30AA" w:rsidRPr="0026688D">
        <w:rPr>
          <w:rFonts w:ascii="標楷體" w:eastAsia="標楷體" w:hAnsi="標楷體" w:hint="eastAsia"/>
          <w:sz w:val="28"/>
          <w:szCs w:val="28"/>
        </w:rPr>
        <w:t>工廠改善計畫</w:t>
      </w:r>
      <w:r w:rsidR="00AD2578" w:rsidRPr="0026688D">
        <w:rPr>
          <w:rFonts w:ascii="標楷體" w:eastAsia="標楷體" w:hAnsi="標楷體" w:hint="eastAsia"/>
          <w:sz w:val="28"/>
          <w:szCs w:val="28"/>
        </w:rPr>
        <w:t>之核定</w:t>
      </w:r>
      <w:r w:rsidR="002D30AA" w:rsidRPr="0026688D">
        <w:rPr>
          <w:rFonts w:ascii="標楷體" w:eastAsia="標楷體" w:hAnsi="標楷體" w:hint="eastAsia"/>
          <w:sz w:val="28"/>
          <w:szCs w:val="28"/>
        </w:rPr>
        <w:t>失效，</w:t>
      </w:r>
      <w:r w:rsidR="00AD2578" w:rsidRPr="0026688D">
        <w:rPr>
          <w:rFonts w:ascii="標楷體" w:eastAsia="標楷體" w:hAnsi="標楷體" w:hint="eastAsia"/>
          <w:sz w:val="28"/>
          <w:szCs w:val="28"/>
        </w:rPr>
        <w:t>亦同時</w:t>
      </w:r>
      <w:r w:rsidR="002D30AA" w:rsidRPr="0026688D">
        <w:rPr>
          <w:rFonts w:ascii="標楷體" w:eastAsia="標楷體" w:hAnsi="標楷體" w:hint="eastAsia"/>
          <w:sz w:val="28"/>
          <w:szCs w:val="28"/>
        </w:rPr>
        <w:t>失去納管</w:t>
      </w:r>
      <w:r w:rsidR="0005053D" w:rsidRPr="0026688D">
        <w:rPr>
          <w:rFonts w:ascii="標楷體" w:eastAsia="標楷體" w:hAnsi="標楷體" w:hint="eastAsia"/>
          <w:sz w:val="28"/>
          <w:szCs w:val="28"/>
        </w:rPr>
        <w:t>資格</w:t>
      </w:r>
      <w:r w:rsidR="002D30AA" w:rsidRPr="0026688D">
        <w:rPr>
          <w:rFonts w:ascii="標楷體" w:eastAsia="標楷體" w:hAnsi="標楷體" w:hint="eastAsia"/>
          <w:sz w:val="28"/>
          <w:szCs w:val="28"/>
        </w:rPr>
        <w:t>。</w:t>
      </w:r>
      <w:r w:rsidR="006D6ED5" w:rsidRPr="0026688D">
        <w:rPr>
          <w:rFonts w:ascii="標楷體" w:eastAsia="標楷體" w:hAnsi="標楷體" w:hint="eastAsia"/>
          <w:sz w:val="28"/>
          <w:szCs w:val="28"/>
        </w:rPr>
        <w:t>是直轄市、縣(市)</w:t>
      </w:r>
      <w:r w:rsidR="001C0924">
        <w:rPr>
          <w:rFonts w:ascii="標楷體" w:eastAsia="標楷體" w:hAnsi="標楷體" w:hint="eastAsia"/>
          <w:sz w:val="28"/>
          <w:szCs w:val="28"/>
        </w:rPr>
        <w:t>主管機關就工廠改善計畫</w:t>
      </w:r>
      <w:r w:rsidR="006D6ED5" w:rsidRPr="0026688D">
        <w:rPr>
          <w:rFonts w:ascii="標楷體" w:eastAsia="標楷體" w:hAnsi="標楷體" w:hint="eastAsia"/>
          <w:sz w:val="28"/>
          <w:szCs w:val="28"/>
        </w:rPr>
        <w:t>審核作業</w:t>
      </w:r>
      <w:r w:rsidR="000E36BB" w:rsidRPr="0026688D">
        <w:rPr>
          <w:rFonts w:ascii="標楷體" w:eastAsia="標楷體" w:hAnsi="標楷體" w:hint="eastAsia"/>
          <w:sz w:val="28"/>
          <w:szCs w:val="28"/>
        </w:rPr>
        <w:t>對業者</w:t>
      </w:r>
      <w:r w:rsidR="003D5AC8" w:rsidRPr="0026688D">
        <w:rPr>
          <w:rFonts w:ascii="標楷體" w:eastAsia="標楷體" w:hAnsi="標楷體" w:hint="eastAsia"/>
          <w:sz w:val="28"/>
          <w:szCs w:val="28"/>
        </w:rPr>
        <w:t>啟動</w:t>
      </w:r>
      <w:r w:rsidR="006D6ED5" w:rsidRPr="0026688D">
        <w:rPr>
          <w:rFonts w:ascii="標楷體" w:eastAsia="標楷體" w:hAnsi="標楷體" w:hint="eastAsia"/>
          <w:sz w:val="28"/>
          <w:szCs w:val="28"/>
        </w:rPr>
        <w:t>後續</w:t>
      </w:r>
      <w:r w:rsidR="003D5AC8" w:rsidRPr="0026688D">
        <w:rPr>
          <w:rFonts w:ascii="標楷體" w:eastAsia="標楷體" w:hAnsi="標楷體" w:hint="eastAsia"/>
          <w:sz w:val="28"/>
          <w:szCs w:val="28"/>
        </w:rPr>
        <w:t>改善工作</w:t>
      </w:r>
      <w:r w:rsidR="000E36BB" w:rsidRPr="0026688D">
        <w:rPr>
          <w:rFonts w:ascii="標楷體" w:eastAsia="標楷體" w:hAnsi="標楷體" w:hint="eastAsia"/>
          <w:sz w:val="28"/>
          <w:szCs w:val="28"/>
        </w:rPr>
        <w:t>具有絕對的重要性</w:t>
      </w:r>
      <w:r w:rsidR="004C4EFD" w:rsidRPr="0026688D">
        <w:rPr>
          <w:rFonts w:ascii="標楷體" w:eastAsia="標楷體" w:hAnsi="標楷體" w:hint="eastAsia"/>
          <w:sz w:val="28"/>
          <w:szCs w:val="28"/>
        </w:rPr>
        <w:t>，本部有必要檢討並提出</w:t>
      </w:r>
      <w:r w:rsidR="00050136">
        <w:rPr>
          <w:rFonts w:ascii="標楷體" w:eastAsia="標楷體" w:hAnsi="標楷體" w:hint="eastAsia"/>
          <w:sz w:val="28"/>
          <w:szCs w:val="28"/>
        </w:rPr>
        <w:t>工作指引，以為</w:t>
      </w:r>
      <w:r w:rsidR="004C4EFD" w:rsidRPr="0026688D">
        <w:rPr>
          <w:rFonts w:ascii="標楷體" w:eastAsia="標楷體" w:hAnsi="標楷體" w:hint="eastAsia"/>
          <w:sz w:val="28"/>
          <w:szCs w:val="28"/>
        </w:rPr>
        <w:t>改善措施</w:t>
      </w:r>
      <w:r w:rsidR="000E36BB" w:rsidRPr="0026688D">
        <w:rPr>
          <w:rFonts w:ascii="標楷體" w:eastAsia="標楷體" w:hAnsi="標楷體" w:hint="eastAsia"/>
          <w:sz w:val="28"/>
          <w:szCs w:val="28"/>
        </w:rPr>
        <w:t>。</w:t>
      </w:r>
    </w:p>
    <w:p w14:paraId="00896904" w14:textId="4CDA28A1" w:rsidR="00050136" w:rsidRPr="0026688D" w:rsidRDefault="00050136" w:rsidP="00D265FF">
      <w:pPr>
        <w:overflowPunct w:val="0"/>
        <w:spacing w:line="480" w:lineRule="exact"/>
        <w:ind w:leftChars="177" w:left="425" w:firstLineChars="177" w:firstLine="496"/>
        <w:jc w:val="both"/>
        <w:rPr>
          <w:rFonts w:ascii="標楷體" w:eastAsia="標楷體" w:hAnsi="標楷體"/>
          <w:sz w:val="28"/>
          <w:szCs w:val="28"/>
        </w:rPr>
      </w:pPr>
      <w:r w:rsidRPr="00050136">
        <w:rPr>
          <w:rFonts w:ascii="標楷體" w:eastAsia="標楷體" w:hAnsi="標楷體" w:hint="eastAsia"/>
          <w:sz w:val="28"/>
          <w:szCs w:val="28"/>
        </w:rPr>
        <w:t>本指引</w:t>
      </w:r>
      <w:r>
        <w:rPr>
          <w:rFonts w:ascii="標楷體" w:eastAsia="標楷體" w:hAnsi="標楷體" w:hint="eastAsia"/>
          <w:sz w:val="28"/>
          <w:szCs w:val="28"/>
        </w:rPr>
        <w:t>係</w:t>
      </w:r>
      <w:r w:rsidRPr="00050136">
        <w:rPr>
          <w:rFonts w:ascii="標楷體" w:eastAsia="標楷體" w:hAnsi="標楷體" w:hint="eastAsia"/>
          <w:sz w:val="28"/>
          <w:szCs w:val="28"/>
        </w:rPr>
        <w:t>提供直轄市、縣(市)主管機關參考精進</w:t>
      </w:r>
      <w:r>
        <w:rPr>
          <w:rFonts w:ascii="新細明體" w:eastAsia="新細明體" w:hAnsi="新細明體" w:hint="eastAsia"/>
          <w:sz w:val="28"/>
          <w:szCs w:val="28"/>
        </w:rPr>
        <w:t>。</w:t>
      </w:r>
      <w:r w:rsidRPr="00050136">
        <w:rPr>
          <w:rFonts w:ascii="標楷體" w:eastAsia="標楷體" w:hAnsi="標楷體" w:hint="eastAsia"/>
          <w:sz w:val="28"/>
          <w:szCs w:val="28"/>
        </w:rPr>
        <w:t>倘</w:t>
      </w:r>
      <w:r>
        <w:rPr>
          <w:rFonts w:ascii="標楷體" w:eastAsia="標楷體" w:hAnsi="標楷體" w:hint="eastAsia"/>
          <w:sz w:val="28"/>
          <w:szCs w:val="28"/>
        </w:rPr>
        <w:t>若</w:t>
      </w:r>
      <w:r w:rsidRPr="00050136">
        <w:rPr>
          <w:rFonts w:ascii="標楷體" w:eastAsia="標楷體" w:hAnsi="標楷體" w:hint="eastAsia"/>
          <w:sz w:val="28"/>
          <w:szCs w:val="28"/>
        </w:rPr>
        <w:t>直轄市、縣(市)各單位對於工廠改善計畫審查程序運作良好，得繼續維持，亦可提出較本指引更優化的作法，提前完成審查作業。</w:t>
      </w:r>
    </w:p>
    <w:p w14:paraId="6D7F99D6" w14:textId="2D7E22D5" w:rsidR="006D6ED5" w:rsidRPr="0026688D" w:rsidRDefault="004C4EFD" w:rsidP="004C4EFD">
      <w:pPr>
        <w:pStyle w:val="a3"/>
        <w:numPr>
          <w:ilvl w:val="0"/>
          <w:numId w:val="23"/>
        </w:numPr>
        <w:spacing w:line="480" w:lineRule="exact"/>
        <w:ind w:leftChars="0" w:left="1134" w:hanging="654"/>
        <w:jc w:val="both"/>
        <w:rPr>
          <w:rFonts w:ascii="標楷體" w:eastAsia="標楷體" w:hAnsi="標楷體"/>
          <w:sz w:val="28"/>
          <w:szCs w:val="28"/>
        </w:rPr>
      </w:pPr>
      <w:r w:rsidRPr="0026688D">
        <w:rPr>
          <w:rFonts w:ascii="標楷體" w:eastAsia="標楷體" w:hAnsi="標楷體" w:hint="eastAsia"/>
          <w:sz w:val="28"/>
          <w:szCs w:val="28"/>
        </w:rPr>
        <w:t>現況檢討</w:t>
      </w:r>
    </w:p>
    <w:p w14:paraId="76A7A086" w14:textId="3345F884" w:rsidR="0023655D" w:rsidRPr="0026688D" w:rsidRDefault="004C4EFD" w:rsidP="005D057E">
      <w:pPr>
        <w:spacing w:line="480" w:lineRule="exact"/>
        <w:ind w:leftChars="472" w:left="1133" w:firstLineChars="177" w:firstLine="496"/>
        <w:jc w:val="both"/>
        <w:rPr>
          <w:rFonts w:ascii="標楷體" w:eastAsia="標楷體" w:hAnsi="標楷體"/>
          <w:sz w:val="28"/>
          <w:szCs w:val="28"/>
        </w:rPr>
      </w:pPr>
      <w:r w:rsidRPr="0026688D">
        <w:rPr>
          <w:rFonts w:ascii="標楷體" w:eastAsia="標楷體" w:hAnsi="標楷體" w:hint="eastAsia"/>
          <w:sz w:val="28"/>
          <w:szCs w:val="28"/>
        </w:rPr>
        <w:t>工廠改善計畫之審查期限，</w:t>
      </w:r>
      <w:r w:rsidR="000E36BB" w:rsidRPr="0026688D">
        <w:rPr>
          <w:rFonts w:ascii="標楷體" w:eastAsia="標楷體" w:hAnsi="標楷體" w:hint="eastAsia"/>
          <w:sz w:val="28"/>
          <w:szCs w:val="28"/>
        </w:rPr>
        <w:t>依特定工廠登記辦法第10條第2項規定</w:t>
      </w:r>
      <w:bookmarkStart w:id="5" w:name="_Hlk134803553"/>
      <w:bookmarkStart w:id="6" w:name="_Hlk134804008"/>
      <w:r w:rsidR="000E36BB" w:rsidRPr="0026688D">
        <w:rPr>
          <w:rFonts w:ascii="標楷體" w:eastAsia="標楷體" w:hAnsi="標楷體" w:hint="eastAsia"/>
          <w:sz w:val="28"/>
          <w:szCs w:val="28"/>
        </w:rPr>
        <w:t>直轄市、縣(市)主管機關</w:t>
      </w:r>
      <w:bookmarkEnd w:id="5"/>
      <w:r w:rsidR="000E36BB" w:rsidRPr="0026688D">
        <w:rPr>
          <w:rFonts w:ascii="標楷體" w:eastAsia="標楷體" w:hAnsi="標楷體" w:hint="eastAsia"/>
          <w:sz w:val="28"/>
          <w:szCs w:val="28"/>
        </w:rPr>
        <w:t>審查期限</w:t>
      </w:r>
      <w:bookmarkEnd w:id="6"/>
      <w:r w:rsidR="000E36BB" w:rsidRPr="0026688D">
        <w:rPr>
          <w:rFonts w:ascii="標楷體" w:eastAsia="標楷體" w:hAnsi="標楷體" w:hint="eastAsia"/>
          <w:sz w:val="28"/>
          <w:szCs w:val="28"/>
        </w:rPr>
        <w:t>為六個月</w:t>
      </w:r>
      <w:r w:rsidR="005D057E" w:rsidRPr="005D057E">
        <w:rPr>
          <w:rFonts w:ascii="標楷體" w:eastAsia="標楷體" w:hAnsi="標楷體" w:hint="eastAsia"/>
          <w:sz w:val="28"/>
          <w:szCs w:val="28"/>
        </w:rPr>
        <w:t>；必要時，得延長六個月，並以一次為限，但補正期間不計入審查期間</w:t>
      </w:r>
      <w:r w:rsidR="000E36BB" w:rsidRPr="0026688D">
        <w:rPr>
          <w:rFonts w:ascii="標楷體" w:eastAsia="標楷體" w:hAnsi="標楷體" w:hint="eastAsia"/>
          <w:sz w:val="28"/>
          <w:szCs w:val="28"/>
        </w:rPr>
        <w:t>。</w:t>
      </w:r>
      <w:r w:rsidR="007F385E">
        <w:rPr>
          <w:rFonts w:ascii="標楷體" w:eastAsia="標楷體" w:hAnsi="標楷體" w:hint="eastAsia"/>
          <w:sz w:val="28"/>
          <w:szCs w:val="28"/>
        </w:rPr>
        <w:t>是</w:t>
      </w:r>
      <w:proofErr w:type="gramStart"/>
      <w:r w:rsidR="007F385E">
        <w:rPr>
          <w:rFonts w:ascii="標楷體" w:eastAsia="標楷體" w:hAnsi="標楷體" w:hint="eastAsia"/>
          <w:sz w:val="28"/>
          <w:szCs w:val="28"/>
        </w:rPr>
        <w:t>以</w:t>
      </w:r>
      <w:proofErr w:type="gramEnd"/>
      <w:r w:rsidR="007F385E">
        <w:rPr>
          <w:rFonts w:ascii="標楷體" w:eastAsia="標楷體" w:hAnsi="標楷體" w:hint="eastAsia"/>
          <w:sz w:val="28"/>
          <w:szCs w:val="28"/>
        </w:rPr>
        <w:t>，扣除</w:t>
      </w:r>
      <w:r w:rsidRPr="0026688D">
        <w:rPr>
          <w:rFonts w:ascii="標楷體" w:eastAsia="標楷體" w:hAnsi="標楷體" w:hint="eastAsia"/>
          <w:sz w:val="28"/>
          <w:szCs w:val="28"/>
        </w:rPr>
        <w:t>業</w:t>
      </w:r>
      <w:r w:rsidR="007F385E">
        <w:rPr>
          <w:rFonts w:ascii="標楷體" w:eastAsia="標楷體" w:hAnsi="標楷體" w:hint="eastAsia"/>
          <w:sz w:val="28"/>
          <w:szCs w:val="28"/>
        </w:rPr>
        <w:t>者補正期間外，</w:t>
      </w:r>
      <w:r w:rsidR="007F385E" w:rsidRPr="007F385E">
        <w:rPr>
          <w:rFonts w:ascii="標楷體" w:eastAsia="標楷體" w:hAnsi="標楷體" w:hint="eastAsia"/>
          <w:sz w:val="28"/>
          <w:szCs w:val="28"/>
        </w:rPr>
        <w:t>直轄市、縣(市)主管機關</w:t>
      </w:r>
      <w:r w:rsidR="007F385E">
        <w:rPr>
          <w:rFonts w:ascii="標楷體" w:eastAsia="標楷體" w:hAnsi="標楷體" w:hint="eastAsia"/>
          <w:sz w:val="28"/>
          <w:szCs w:val="28"/>
        </w:rPr>
        <w:t>審查期間最長為一年</w:t>
      </w:r>
      <w:r w:rsidRPr="0026688D">
        <w:rPr>
          <w:rFonts w:ascii="標楷體" w:eastAsia="標楷體" w:hAnsi="標楷體" w:hint="eastAsia"/>
          <w:sz w:val="28"/>
          <w:szCs w:val="28"/>
        </w:rPr>
        <w:t>。</w:t>
      </w:r>
      <w:r w:rsidR="000F627D" w:rsidRPr="0026688D">
        <w:rPr>
          <w:rFonts w:ascii="標楷體" w:eastAsia="標楷體" w:hAnsi="標楷體" w:hint="eastAsia"/>
          <w:sz w:val="28"/>
          <w:szCs w:val="28"/>
        </w:rPr>
        <w:t>統計</w:t>
      </w:r>
      <w:r w:rsidR="00DC54AD" w:rsidRPr="0026688D">
        <w:rPr>
          <w:rFonts w:ascii="標楷體" w:eastAsia="標楷體" w:hAnsi="標楷體" w:hint="eastAsia"/>
          <w:sz w:val="28"/>
          <w:szCs w:val="28"/>
        </w:rPr>
        <w:t>至</w:t>
      </w:r>
      <w:bookmarkStart w:id="7" w:name="_Hlk134785433"/>
      <w:r w:rsidR="00DC54AD" w:rsidRPr="0026688D">
        <w:rPr>
          <w:rFonts w:ascii="標楷體" w:eastAsia="標楷體" w:hAnsi="標楷體" w:hint="eastAsia"/>
          <w:sz w:val="28"/>
          <w:szCs w:val="28"/>
        </w:rPr>
        <w:t>112年3月19日</w:t>
      </w:r>
      <w:bookmarkStart w:id="8" w:name="_Hlk134784013"/>
      <w:r w:rsidR="00DC54AD" w:rsidRPr="0026688D">
        <w:rPr>
          <w:rFonts w:ascii="標楷體" w:eastAsia="標楷體" w:hAnsi="標楷體" w:hint="eastAsia"/>
          <w:sz w:val="28"/>
          <w:szCs w:val="28"/>
        </w:rPr>
        <w:t>工廠改善計畫收件截止</w:t>
      </w:r>
      <w:bookmarkEnd w:id="8"/>
      <w:r w:rsidR="00DC54AD" w:rsidRPr="0026688D">
        <w:rPr>
          <w:rFonts w:ascii="標楷體" w:eastAsia="標楷體" w:hAnsi="標楷體" w:hint="eastAsia"/>
          <w:sz w:val="28"/>
          <w:szCs w:val="28"/>
        </w:rPr>
        <w:t>日止</w:t>
      </w:r>
      <w:bookmarkEnd w:id="7"/>
      <w:r w:rsidR="00DC54AD" w:rsidRPr="0026688D">
        <w:rPr>
          <w:rFonts w:ascii="標楷體" w:eastAsia="標楷體" w:hAnsi="標楷體" w:hint="eastAsia"/>
          <w:sz w:val="28"/>
          <w:szCs w:val="28"/>
        </w:rPr>
        <w:t>，</w:t>
      </w:r>
      <w:r w:rsidR="000F627D" w:rsidRPr="0026688D">
        <w:rPr>
          <w:rFonts w:ascii="標楷體" w:eastAsia="標楷體" w:hAnsi="標楷體" w:hint="eastAsia"/>
          <w:sz w:val="28"/>
          <w:szCs w:val="28"/>
        </w:rPr>
        <w:t>全國</w:t>
      </w:r>
      <w:r w:rsidR="00DC54AD" w:rsidRPr="0026688D">
        <w:rPr>
          <w:rFonts w:ascii="標楷體" w:eastAsia="標楷體" w:hAnsi="標楷體" w:hint="eastAsia"/>
          <w:sz w:val="28"/>
          <w:szCs w:val="28"/>
        </w:rPr>
        <w:t>共</w:t>
      </w:r>
      <w:r w:rsidR="000F627D" w:rsidRPr="0026688D">
        <w:rPr>
          <w:rFonts w:ascii="標楷體" w:eastAsia="標楷體" w:hAnsi="標楷體" w:hint="eastAsia"/>
          <w:sz w:val="28"/>
          <w:szCs w:val="28"/>
        </w:rPr>
        <w:t>收件</w:t>
      </w:r>
      <w:r w:rsidR="00DC54AD" w:rsidRPr="0026688D">
        <w:rPr>
          <w:rFonts w:ascii="標楷體" w:eastAsia="標楷體" w:hAnsi="標楷體" w:hint="eastAsia"/>
          <w:sz w:val="28"/>
          <w:szCs w:val="28"/>
        </w:rPr>
        <w:t>約29</w:t>
      </w:r>
      <w:r w:rsidR="00DC54AD" w:rsidRPr="0026688D">
        <w:rPr>
          <w:rFonts w:ascii="標楷體" w:eastAsia="標楷體" w:hAnsi="標楷體"/>
          <w:sz w:val="28"/>
          <w:szCs w:val="28"/>
        </w:rPr>
        <w:t>,</w:t>
      </w:r>
      <w:r w:rsidR="00DC54AD" w:rsidRPr="0026688D">
        <w:rPr>
          <w:rFonts w:ascii="標楷體" w:eastAsia="標楷體" w:hAnsi="標楷體" w:hint="eastAsia"/>
          <w:sz w:val="28"/>
          <w:szCs w:val="28"/>
        </w:rPr>
        <w:t>0</w:t>
      </w:r>
      <w:r w:rsidR="00ED1A4C">
        <w:rPr>
          <w:rFonts w:ascii="標楷體" w:eastAsia="標楷體" w:hAnsi="標楷體" w:hint="eastAsia"/>
          <w:sz w:val="28"/>
          <w:szCs w:val="28"/>
        </w:rPr>
        <w:t>65</w:t>
      </w:r>
      <w:r w:rsidR="00DC54AD" w:rsidRPr="0026688D">
        <w:rPr>
          <w:rFonts w:ascii="標楷體" w:eastAsia="標楷體" w:hAnsi="標楷體" w:hint="eastAsia"/>
          <w:sz w:val="28"/>
          <w:szCs w:val="28"/>
        </w:rPr>
        <w:t>家業者提出</w:t>
      </w:r>
      <w:r w:rsidR="000F627D" w:rsidRPr="0026688D">
        <w:rPr>
          <w:rFonts w:ascii="標楷體" w:eastAsia="標楷體" w:hAnsi="標楷體" w:hint="eastAsia"/>
          <w:sz w:val="28"/>
          <w:szCs w:val="28"/>
        </w:rPr>
        <w:t>之</w:t>
      </w:r>
      <w:r w:rsidR="00DC54AD" w:rsidRPr="0026688D">
        <w:rPr>
          <w:rFonts w:ascii="標楷體" w:eastAsia="標楷體" w:hAnsi="標楷體" w:hint="eastAsia"/>
          <w:sz w:val="28"/>
          <w:szCs w:val="28"/>
        </w:rPr>
        <w:t>工廠改善計畫。其中</w:t>
      </w:r>
      <w:r w:rsidR="0023655D" w:rsidRPr="0026688D">
        <w:rPr>
          <w:rFonts w:ascii="標楷體" w:eastAsia="標楷體" w:hAnsi="標楷體" w:hint="eastAsia"/>
          <w:sz w:val="28"/>
          <w:szCs w:val="28"/>
        </w:rPr>
        <w:t>新北市、桃園市、</w:t>
      </w:r>
      <w:proofErr w:type="gramStart"/>
      <w:r w:rsidR="0023655D" w:rsidRPr="0026688D">
        <w:rPr>
          <w:rFonts w:ascii="標楷體" w:eastAsia="標楷體" w:hAnsi="標楷體" w:hint="eastAsia"/>
          <w:sz w:val="28"/>
          <w:szCs w:val="28"/>
        </w:rPr>
        <w:t>臺</w:t>
      </w:r>
      <w:proofErr w:type="gramEnd"/>
      <w:r w:rsidR="0023655D" w:rsidRPr="0026688D">
        <w:rPr>
          <w:rFonts w:ascii="標楷體" w:eastAsia="標楷體" w:hAnsi="標楷體" w:hint="eastAsia"/>
          <w:sz w:val="28"/>
          <w:szCs w:val="28"/>
        </w:rPr>
        <w:t>中市、</w:t>
      </w:r>
      <w:proofErr w:type="gramStart"/>
      <w:r w:rsidR="0023655D" w:rsidRPr="0026688D">
        <w:rPr>
          <w:rFonts w:ascii="標楷體" w:eastAsia="標楷體" w:hAnsi="標楷體" w:hint="eastAsia"/>
          <w:sz w:val="28"/>
          <w:szCs w:val="28"/>
        </w:rPr>
        <w:t>臺</w:t>
      </w:r>
      <w:proofErr w:type="gramEnd"/>
      <w:r w:rsidR="0023655D" w:rsidRPr="0026688D">
        <w:rPr>
          <w:rFonts w:ascii="標楷體" w:eastAsia="標楷體" w:hAnsi="標楷體" w:hint="eastAsia"/>
          <w:sz w:val="28"/>
          <w:szCs w:val="28"/>
        </w:rPr>
        <w:t>南市、高雄市及彰化縣</w:t>
      </w:r>
      <w:r w:rsidR="000F627D" w:rsidRPr="0026688D">
        <w:rPr>
          <w:rFonts w:ascii="標楷體" w:eastAsia="標楷體" w:hAnsi="標楷體" w:hint="eastAsia"/>
          <w:sz w:val="28"/>
          <w:szCs w:val="28"/>
        </w:rPr>
        <w:t>等六大工商縣(市)即</w:t>
      </w:r>
      <w:r w:rsidR="0023655D" w:rsidRPr="0026688D">
        <w:rPr>
          <w:rFonts w:ascii="標楷體" w:eastAsia="標楷體" w:hAnsi="標楷體" w:hint="eastAsia"/>
          <w:sz w:val="28"/>
          <w:szCs w:val="28"/>
        </w:rPr>
        <w:t>占86.8％</w:t>
      </w:r>
      <w:r w:rsidR="000F627D" w:rsidRPr="0026688D">
        <w:rPr>
          <w:rFonts w:ascii="標楷體" w:eastAsia="標楷體" w:hAnsi="標楷體" w:hint="eastAsia"/>
          <w:sz w:val="28"/>
          <w:szCs w:val="28"/>
        </w:rPr>
        <w:t>；</w:t>
      </w:r>
      <w:r w:rsidR="0023655D" w:rsidRPr="0026688D">
        <w:rPr>
          <w:rFonts w:ascii="標楷體" w:eastAsia="標楷體" w:hAnsi="標楷體" w:hint="eastAsia"/>
          <w:sz w:val="28"/>
          <w:szCs w:val="28"/>
        </w:rPr>
        <w:t>又以</w:t>
      </w:r>
      <w:proofErr w:type="gramStart"/>
      <w:r w:rsidR="0023655D" w:rsidRPr="0026688D">
        <w:rPr>
          <w:rFonts w:ascii="標楷體" w:eastAsia="標楷體" w:hAnsi="標楷體" w:hint="eastAsia"/>
          <w:sz w:val="28"/>
          <w:szCs w:val="28"/>
        </w:rPr>
        <w:t>臺</w:t>
      </w:r>
      <w:proofErr w:type="gramEnd"/>
      <w:r w:rsidR="0023655D" w:rsidRPr="0026688D">
        <w:rPr>
          <w:rFonts w:ascii="標楷體" w:eastAsia="標楷體" w:hAnsi="標楷體" w:hint="eastAsia"/>
          <w:sz w:val="28"/>
          <w:szCs w:val="28"/>
        </w:rPr>
        <w:t>中市7</w:t>
      </w:r>
      <w:r w:rsidR="0023655D" w:rsidRPr="0026688D">
        <w:rPr>
          <w:rFonts w:ascii="標楷體" w:eastAsia="標楷體" w:hAnsi="標楷體"/>
          <w:sz w:val="28"/>
          <w:szCs w:val="28"/>
        </w:rPr>
        <w:t>,</w:t>
      </w:r>
      <w:r w:rsidR="0023655D" w:rsidRPr="0026688D">
        <w:rPr>
          <w:rFonts w:ascii="標楷體" w:eastAsia="標楷體" w:hAnsi="標楷體" w:hint="eastAsia"/>
          <w:sz w:val="28"/>
          <w:szCs w:val="28"/>
        </w:rPr>
        <w:t>8</w:t>
      </w:r>
      <w:r w:rsidR="00ED1A4C">
        <w:rPr>
          <w:rFonts w:ascii="標楷體" w:eastAsia="標楷體" w:hAnsi="標楷體" w:hint="eastAsia"/>
          <w:sz w:val="28"/>
          <w:szCs w:val="28"/>
        </w:rPr>
        <w:t>71</w:t>
      </w:r>
      <w:r w:rsidR="0023655D" w:rsidRPr="0026688D">
        <w:rPr>
          <w:rFonts w:ascii="標楷體" w:eastAsia="標楷體" w:hAnsi="標楷體" w:hint="eastAsia"/>
          <w:sz w:val="28"/>
          <w:szCs w:val="28"/>
        </w:rPr>
        <w:t>家、彰化縣6</w:t>
      </w:r>
      <w:r w:rsidR="0023655D" w:rsidRPr="0026688D">
        <w:rPr>
          <w:rFonts w:ascii="標楷體" w:eastAsia="標楷體" w:hAnsi="標楷體"/>
          <w:sz w:val="28"/>
          <w:szCs w:val="28"/>
        </w:rPr>
        <w:t>,</w:t>
      </w:r>
      <w:r w:rsidR="0023655D" w:rsidRPr="0026688D">
        <w:rPr>
          <w:rFonts w:ascii="標楷體" w:eastAsia="標楷體" w:hAnsi="標楷體" w:hint="eastAsia"/>
          <w:sz w:val="28"/>
          <w:szCs w:val="28"/>
        </w:rPr>
        <w:t>195家，分</w:t>
      </w:r>
      <w:r w:rsidR="000F627D" w:rsidRPr="0026688D">
        <w:rPr>
          <w:rFonts w:ascii="標楷體" w:eastAsia="標楷體" w:hAnsi="標楷體" w:hint="eastAsia"/>
          <w:sz w:val="28"/>
          <w:szCs w:val="28"/>
        </w:rPr>
        <w:t>列</w:t>
      </w:r>
      <w:r w:rsidR="0023655D" w:rsidRPr="0026688D">
        <w:rPr>
          <w:rFonts w:ascii="標楷體" w:eastAsia="標楷體" w:hAnsi="標楷體" w:hint="eastAsia"/>
          <w:sz w:val="28"/>
          <w:szCs w:val="28"/>
        </w:rPr>
        <w:t>第一、二位。</w:t>
      </w:r>
      <w:r w:rsidR="00B66D34" w:rsidRPr="0026688D">
        <w:rPr>
          <w:rFonts w:ascii="標楷體" w:eastAsia="標楷體" w:hAnsi="標楷體" w:hint="eastAsia"/>
          <w:sz w:val="28"/>
          <w:szCs w:val="28"/>
        </w:rPr>
        <w:t>就</w:t>
      </w:r>
      <w:bookmarkStart w:id="9" w:name="_Hlk134805981"/>
      <w:r w:rsidR="00B66D34" w:rsidRPr="0026688D">
        <w:rPr>
          <w:rFonts w:ascii="標楷體" w:eastAsia="標楷體" w:hAnsi="標楷體" w:hint="eastAsia"/>
          <w:sz w:val="28"/>
          <w:szCs w:val="28"/>
        </w:rPr>
        <w:t>審查</w:t>
      </w:r>
      <w:r w:rsidR="000F627D" w:rsidRPr="0026688D">
        <w:rPr>
          <w:rFonts w:ascii="標楷體" w:eastAsia="標楷體" w:hAnsi="標楷體" w:hint="eastAsia"/>
          <w:sz w:val="28"/>
          <w:szCs w:val="28"/>
        </w:rPr>
        <w:t>情況</w:t>
      </w:r>
      <w:r w:rsidR="00B66D34" w:rsidRPr="0026688D">
        <w:rPr>
          <w:rFonts w:ascii="標楷體" w:eastAsia="標楷體" w:hAnsi="標楷體" w:hint="eastAsia"/>
          <w:sz w:val="28"/>
          <w:szCs w:val="28"/>
        </w:rPr>
        <w:t>觀察</w:t>
      </w:r>
      <w:bookmarkEnd w:id="9"/>
      <w:r w:rsidR="00B66D34" w:rsidRPr="0026688D">
        <w:rPr>
          <w:rFonts w:ascii="標楷體" w:eastAsia="標楷體" w:hAnsi="標楷體" w:hint="eastAsia"/>
          <w:sz w:val="28"/>
          <w:szCs w:val="28"/>
        </w:rPr>
        <w:t>，</w:t>
      </w:r>
      <w:proofErr w:type="gramStart"/>
      <w:r w:rsidR="00641CA6" w:rsidRPr="0026688D">
        <w:rPr>
          <w:rFonts w:ascii="標楷體" w:eastAsia="標楷體" w:hAnsi="標楷體" w:hint="eastAsia"/>
          <w:sz w:val="28"/>
          <w:szCs w:val="28"/>
        </w:rPr>
        <w:t>臺</w:t>
      </w:r>
      <w:proofErr w:type="gramEnd"/>
      <w:r w:rsidR="00641CA6" w:rsidRPr="0026688D">
        <w:rPr>
          <w:rFonts w:ascii="標楷體" w:eastAsia="標楷體" w:hAnsi="標楷體" w:hint="eastAsia"/>
          <w:sz w:val="28"/>
          <w:szCs w:val="28"/>
        </w:rPr>
        <w:t>東縣</w:t>
      </w:r>
      <w:r w:rsidR="00641CA6">
        <w:rPr>
          <w:rFonts w:ascii="標楷體" w:eastAsia="標楷體" w:hAnsi="標楷體" w:hint="eastAsia"/>
          <w:sz w:val="28"/>
          <w:szCs w:val="28"/>
        </w:rPr>
        <w:t>已審查完成，</w:t>
      </w:r>
      <w:r w:rsidR="00B66D34" w:rsidRPr="0026688D">
        <w:rPr>
          <w:rFonts w:ascii="標楷體" w:eastAsia="標楷體" w:hAnsi="標楷體" w:hint="eastAsia"/>
          <w:sz w:val="28"/>
          <w:szCs w:val="28"/>
        </w:rPr>
        <w:t>彰化縣、屏東縣</w:t>
      </w:r>
      <w:r w:rsidR="000F627D" w:rsidRPr="0026688D">
        <w:rPr>
          <w:rFonts w:ascii="標楷體" w:eastAsia="標楷體" w:hAnsi="標楷體" w:hint="eastAsia"/>
          <w:sz w:val="28"/>
          <w:szCs w:val="28"/>
        </w:rPr>
        <w:t>達</w:t>
      </w:r>
      <w:proofErr w:type="gramStart"/>
      <w:r w:rsidR="00B66D34" w:rsidRPr="0026688D">
        <w:rPr>
          <w:rFonts w:ascii="標楷體" w:eastAsia="標楷體" w:hAnsi="標楷體" w:hint="eastAsia"/>
          <w:sz w:val="28"/>
          <w:szCs w:val="28"/>
        </w:rPr>
        <w:t>5成</w:t>
      </w:r>
      <w:proofErr w:type="gramEnd"/>
      <w:r w:rsidR="00B66D34" w:rsidRPr="0026688D">
        <w:rPr>
          <w:rFonts w:ascii="標楷體" w:eastAsia="標楷體" w:hAnsi="標楷體" w:hint="eastAsia"/>
          <w:sz w:val="28"/>
          <w:szCs w:val="28"/>
        </w:rPr>
        <w:t>以上案件</w:t>
      </w:r>
      <w:r w:rsidR="000F627D" w:rsidRPr="0026688D">
        <w:rPr>
          <w:rFonts w:ascii="標楷體" w:eastAsia="標楷體" w:hAnsi="標楷體" w:hint="eastAsia"/>
          <w:sz w:val="28"/>
          <w:szCs w:val="28"/>
        </w:rPr>
        <w:t>已完成</w:t>
      </w:r>
      <w:r w:rsidR="00B66D34" w:rsidRPr="0026688D">
        <w:rPr>
          <w:rFonts w:ascii="標楷體" w:eastAsia="標楷體" w:hAnsi="標楷體" w:hint="eastAsia"/>
          <w:sz w:val="28"/>
          <w:szCs w:val="28"/>
        </w:rPr>
        <w:t>核定</w:t>
      </w:r>
      <w:r w:rsidR="000F627D" w:rsidRPr="0026688D">
        <w:rPr>
          <w:rFonts w:ascii="標楷體" w:eastAsia="標楷體" w:hAnsi="標楷體" w:hint="eastAsia"/>
          <w:sz w:val="28"/>
          <w:szCs w:val="28"/>
        </w:rPr>
        <w:t>，作業</w:t>
      </w:r>
      <w:r w:rsidR="0005053D" w:rsidRPr="0026688D">
        <w:rPr>
          <w:rFonts w:ascii="標楷體" w:eastAsia="標楷體" w:hAnsi="標楷體" w:hint="eastAsia"/>
          <w:sz w:val="28"/>
          <w:szCs w:val="28"/>
        </w:rPr>
        <w:t>尚屬</w:t>
      </w:r>
      <w:r w:rsidR="000F627D" w:rsidRPr="0026688D">
        <w:rPr>
          <w:rFonts w:ascii="標楷體" w:eastAsia="標楷體" w:hAnsi="標楷體" w:hint="eastAsia"/>
          <w:sz w:val="28"/>
          <w:szCs w:val="28"/>
        </w:rPr>
        <w:t>正常</w:t>
      </w:r>
      <w:r w:rsidR="00B66D34" w:rsidRPr="0026688D">
        <w:rPr>
          <w:rFonts w:ascii="標楷體" w:eastAsia="標楷體" w:hAnsi="標楷體" w:hint="eastAsia"/>
          <w:sz w:val="28"/>
          <w:szCs w:val="28"/>
        </w:rPr>
        <w:t>。</w:t>
      </w:r>
      <w:proofErr w:type="gramStart"/>
      <w:r w:rsidR="00B66D34" w:rsidRPr="0026688D">
        <w:rPr>
          <w:rFonts w:ascii="標楷體" w:eastAsia="標楷體" w:hAnsi="標楷體" w:hint="eastAsia"/>
          <w:sz w:val="28"/>
          <w:szCs w:val="28"/>
        </w:rPr>
        <w:t>惟</w:t>
      </w:r>
      <w:proofErr w:type="gramEnd"/>
      <w:r w:rsidR="00B66D34" w:rsidRPr="0026688D">
        <w:rPr>
          <w:rFonts w:ascii="標楷體" w:eastAsia="標楷體" w:hAnsi="標楷體" w:hint="eastAsia"/>
          <w:sz w:val="28"/>
          <w:szCs w:val="28"/>
        </w:rPr>
        <w:t>其他</w:t>
      </w:r>
      <w:r w:rsidR="000F627D" w:rsidRPr="0026688D">
        <w:rPr>
          <w:rFonts w:ascii="標楷體" w:eastAsia="標楷體" w:hAnsi="標楷體" w:hint="eastAsia"/>
          <w:sz w:val="28"/>
          <w:szCs w:val="28"/>
        </w:rPr>
        <w:t>直轄市、縣(市)主管機關審查作業</w:t>
      </w:r>
      <w:r w:rsidR="00B66D34" w:rsidRPr="0026688D">
        <w:rPr>
          <w:rFonts w:ascii="標楷體" w:eastAsia="標楷體" w:hAnsi="標楷體" w:hint="eastAsia"/>
          <w:sz w:val="28"/>
          <w:szCs w:val="28"/>
        </w:rPr>
        <w:t>則有待加強。</w:t>
      </w:r>
    </w:p>
    <w:p w14:paraId="6A058FFC" w14:textId="7E413B65" w:rsidR="000F627D" w:rsidRPr="0026688D" w:rsidRDefault="0005053D" w:rsidP="000F627D">
      <w:pPr>
        <w:spacing w:line="480" w:lineRule="exact"/>
        <w:ind w:leftChars="472" w:left="1133" w:firstLineChars="177" w:firstLine="496"/>
        <w:jc w:val="both"/>
        <w:rPr>
          <w:rFonts w:ascii="標楷體" w:eastAsia="標楷體" w:hAnsi="標楷體"/>
          <w:sz w:val="28"/>
          <w:szCs w:val="28"/>
        </w:rPr>
      </w:pPr>
      <w:r w:rsidRPr="0026688D">
        <w:rPr>
          <w:rFonts w:ascii="標楷體" w:eastAsia="標楷體" w:hAnsi="標楷體" w:hint="eastAsia"/>
          <w:sz w:val="28"/>
          <w:szCs w:val="28"/>
        </w:rPr>
        <w:t>改善計畫</w:t>
      </w:r>
      <w:r w:rsidR="000F627D" w:rsidRPr="0026688D">
        <w:rPr>
          <w:rFonts w:ascii="標楷體" w:eastAsia="標楷體" w:hAnsi="標楷體" w:hint="eastAsia"/>
          <w:sz w:val="28"/>
          <w:szCs w:val="28"/>
        </w:rPr>
        <w:t>審查作業</w:t>
      </w:r>
      <w:r w:rsidR="00674CBA" w:rsidRPr="0026688D">
        <w:rPr>
          <w:rFonts w:ascii="標楷體" w:eastAsia="標楷體" w:hAnsi="標楷體" w:hint="eastAsia"/>
          <w:sz w:val="28"/>
          <w:szCs w:val="28"/>
        </w:rPr>
        <w:t>遲延，不僅違反特定工廠登記辦法第</w:t>
      </w:r>
      <w:r w:rsidR="00674CBA" w:rsidRPr="0026688D">
        <w:rPr>
          <w:rFonts w:ascii="標楷體" w:eastAsia="標楷體" w:hAnsi="標楷體" w:hint="eastAsia"/>
          <w:sz w:val="28"/>
          <w:szCs w:val="28"/>
        </w:rPr>
        <w:lastRenderedPageBreak/>
        <w:t>10條第2項規定，亦連帶</w:t>
      </w:r>
      <w:r w:rsidRPr="0026688D">
        <w:rPr>
          <w:rFonts w:ascii="標楷體" w:eastAsia="標楷體" w:hAnsi="標楷體" w:hint="eastAsia"/>
          <w:sz w:val="28"/>
          <w:szCs w:val="28"/>
        </w:rPr>
        <w:t>延誤</w:t>
      </w:r>
      <w:r w:rsidR="00674CBA" w:rsidRPr="0026688D">
        <w:rPr>
          <w:rFonts w:ascii="標楷體" w:eastAsia="標楷體" w:hAnsi="標楷體" w:hint="eastAsia"/>
          <w:sz w:val="28"/>
          <w:szCs w:val="28"/>
        </w:rPr>
        <w:t>業者改善環保、水保、水利的工作，澆熄業者改善的熱情，其後果由全民承受。同時業者在遲延審查期間仍需繳交納管輔導金，</w:t>
      </w:r>
      <w:r w:rsidR="00810BB6">
        <w:rPr>
          <w:rFonts w:ascii="標楷體" w:eastAsia="標楷體" w:hAnsi="標楷體" w:hint="eastAsia"/>
          <w:sz w:val="28"/>
          <w:szCs w:val="28"/>
        </w:rPr>
        <w:t>增加業者負擔</w:t>
      </w:r>
      <w:r w:rsidR="00674CBA" w:rsidRPr="0026688D">
        <w:rPr>
          <w:rFonts w:ascii="標楷體" w:eastAsia="標楷體" w:hAnsi="標楷體" w:hint="eastAsia"/>
          <w:sz w:val="28"/>
          <w:szCs w:val="28"/>
        </w:rPr>
        <w:t>；業者未取得改善計畫核定函則無法爭取中央補助款，</w:t>
      </w:r>
      <w:r w:rsidR="00750387" w:rsidRPr="0026688D">
        <w:rPr>
          <w:rFonts w:ascii="標楷體" w:eastAsia="標楷體" w:hAnsi="標楷體" w:hint="eastAsia"/>
          <w:sz w:val="28"/>
          <w:szCs w:val="28"/>
        </w:rPr>
        <w:t>使中央輔導措施效力大減</w:t>
      </w:r>
      <w:r w:rsidR="00674CBA" w:rsidRPr="0026688D">
        <w:rPr>
          <w:rFonts w:ascii="標楷體" w:eastAsia="標楷體" w:hAnsi="標楷體" w:hint="eastAsia"/>
          <w:sz w:val="28"/>
          <w:szCs w:val="28"/>
        </w:rPr>
        <w:t>。</w:t>
      </w:r>
      <w:r w:rsidR="00E21610">
        <w:rPr>
          <w:rFonts w:ascii="標楷體" w:eastAsia="標楷體" w:hAnsi="標楷體" w:hint="eastAsia"/>
          <w:sz w:val="28"/>
          <w:szCs w:val="28"/>
        </w:rPr>
        <w:t>凡此種種已引起</w:t>
      </w:r>
      <w:r w:rsidR="00750387" w:rsidRPr="0026688D">
        <w:rPr>
          <w:rFonts w:ascii="標楷體" w:eastAsia="標楷體" w:hAnsi="標楷體" w:hint="eastAsia"/>
          <w:sz w:val="28"/>
          <w:szCs w:val="28"/>
        </w:rPr>
        <w:t>業者</w:t>
      </w:r>
      <w:r w:rsidR="00E21610">
        <w:rPr>
          <w:rFonts w:ascii="標楷體" w:eastAsia="標楷體" w:hAnsi="標楷體" w:hint="eastAsia"/>
          <w:sz w:val="28"/>
          <w:szCs w:val="28"/>
        </w:rPr>
        <w:t>或民眾投訴或抱怨</w:t>
      </w:r>
      <w:r w:rsidR="00750387" w:rsidRPr="0026688D">
        <w:rPr>
          <w:rFonts w:ascii="標楷體" w:eastAsia="標楷體" w:hAnsi="標楷體" w:hint="eastAsia"/>
          <w:sz w:val="28"/>
          <w:szCs w:val="28"/>
        </w:rPr>
        <w:t>，致政府形象受損</w:t>
      </w:r>
      <w:r w:rsidR="00674CBA" w:rsidRPr="0026688D">
        <w:rPr>
          <w:rFonts w:ascii="標楷體" w:eastAsia="標楷體" w:hAnsi="標楷體" w:hint="eastAsia"/>
          <w:sz w:val="28"/>
          <w:szCs w:val="28"/>
        </w:rPr>
        <w:t>。</w:t>
      </w:r>
      <w:r w:rsidR="00750387" w:rsidRPr="0026688D">
        <w:rPr>
          <w:rFonts w:ascii="標楷體" w:eastAsia="標楷體" w:hAnsi="標楷體" w:hint="eastAsia"/>
          <w:sz w:val="28"/>
          <w:szCs w:val="28"/>
        </w:rPr>
        <w:t>是</w:t>
      </w:r>
      <w:bookmarkStart w:id="10" w:name="_Hlk134805513"/>
      <w:r w:rsidR="00750387" w:rsidRPr="0026688D">
        <w:rPr>
          <w:rFonts w:ascii="標楷體" w:eastAsia="標楷體" w:hAnsi="標楷體" w:hint="eastAsia"/>
          <w:sz w:val="28"/>
          <w:szCs w:val="28"/>
        </w:rPr>
        <w:t>直轄市、縣(市)主管機關審查</w:t>
      </w:r>
      <w:bookmarkEnd w:id="10"/>
      <w:r w:rsidR="000E6715" w:rsidRPr="0026688D">
        <w:rPr>
          <w:rFonts w:ascii="標楷體" w:eastAsia="標楷體" w:hAnsi="標楷體" w:hint="eastAsia"/>
          <w:sz w:val="28"/>
          <w:szCs w:val="28"/>
        </w:rPr>
        <w:t>改善計畫</w:t>
      </w:r>
      <w:r w:rsidR="00750387" w:rsidRPr="0026688D">
        <w:rPr>
          <w:rFonts w:ascii="標楷體" w:eastAsia="標楷體" w:hAnsi="標楷體" w:hint="eastAsia"/>
          <w:sz w:val="28"/>
          <w:szCs w:val="28"/>
        </w:rPr>
        <w:t>作業遲延的問題亟待改善，</w:t>
      </w:r>
      <w:r w:rsidR="00493729" w:rsidRPr="0026688D">
        <w:rPr>
          <w:rFonts w:ascii="標楷體" w:eastAsia="標楷體" w:hAnsi="標楷體" w:hint="eastAsia"/>
          <w:sz w:val="28"/>
          <w:szCs w:val="28"/>
        </w:rPr>
        <w:t>刻不容緩。</w:t>
      </w:r>
    </w:p>
    <w:p w14:paraId="0F011AFC" w14:textId="794C1E05" w:rsidR="000F627D" w:rsidRPr="0026688D" w:rsidRDefault="00493729" w:rsidP="00493729">
      <w:pPr>
        <w:pStyle w:val="a3"/>
        <w:numPr>
          <w:ilvl w:val="0"/>
          <w:numId w:val="23"/>
        </w:numPr>
        <w:spacing w:line="480" w:lineRule="exact"/>
        <w:ind w:leftChars="0" w:left="1134" w:hanging="654"/>
        <w:jc w:val="both"/>
        <w:rPr>
          <w:rFonts w:ascii="標楷體" w:eastAsia="標楷體" w:hAnsi="標楷體"/>
          <w:sz w:val="28"/>
          <w:szCs w:val="28"/>
        </w:rPr>
      </w:pPr>
      <w:r w:rsidRPr="0026688D">
        <w:rPr>
          <w:rFonts w:ascii="標楷體" w:eastAsia="標楷體" w:hAnsi="標楷體" w:hint="eastAsia"/>
          <w:sz w:val="28"/>
          <w:szCs w:val="28"/>
        </w:rPr>
        <w:t>問題分析</w:t>
      </w:r>
    </w:p>
    <w:p w14:paraId="7B9D3480" w14:textId="505DB57F" w:rsidR="000F627D" w:rsidRPr="0026688D" w:rsidRDefault="00493729" w:rsidP="00493729">
      <w:pPr>
        <w:spacing w:line="480" w:lineRule="exact"/>
        <w:ind w:leftChars="472" w:left="1133" w:firstLineChars="177" w:firstLine="496"/>
        <w:jc w:val="both"/>
        <w:rPr>
          <w:rFonts w:ascii="標楷體" w:eastAsia="標楷體" w:hAnsi="標楷體"/>
          <w:sz w:val="28"/>
          <w:szCs w:val="28"/>
        </w:rPr>
      </w:pPr>
      <w:r w:rsidRPr="0026688D">
        <w:rPr>
          <w:rFonts w:ascii="標楷體" w:eastAsia="標楷體" w:hAnsi="標楷體" w:hint="eastAsia"/>
          <w:sz w:val="28"/>
          <w:szCs w:val="28"/>
        </w:rPr>
        <w:t>為協助</w:t>
      </w:r>
      <w:bookmarkStart w:id="11" w:name="_Hlk134805900"/>
      <w:r w:rsidRPr="0026688D">
        <w:rPr>
          <w:rFonts w:ascii="標楷體" w:eastAsia="標楷體" w:hAnsi="標楷體" w:hint="eastAsia"/>
          <w:sz w:val="28"/>
          <w:szCs w:val="28"/>
        </w:rPr>
        <w:t>直轄市、縣(市)主管機關</w:t>
      </w:r>
      <w:bookmarkEnd w:id="11"/>
      <w:r w:rsidRPr="0026688D">
        <w:rPr>
          <w:rFonts w:ascii="標楷體" w:eastAsia="標楷體" w:hAnsi="標楷體" w:hint="eastAsia"/>
          <w:sz w:val="28"/>
          <w:szCs w:val="28"/>
        </w:rPr>
        <w:t>審查作業，本部中部辦公室公布「工廠改善計畫(範本)範例」(附件二)、「工廠改善計畫審查表」(附件三)及工廠改善計畫核定函範本(附件四)供直轄市、縣(市)</w:t>
      </w:r>
      <w:proofErr w:type="gramStart"/>
      <w:r w:rsidRPr="0026688D">
        <w:rPr>
          <w:rFonts w:ascii="標楷體" w:eastAsia="標楷體" w:hAnsi="標楷體" w:hint="eastAsia"/>
          <w:sz w:val="28"/>
          <w:szCs w:val="28"/>
        </w:rPr>
        <w:t>主管機關參辦</w:t>
      </w:r>
      <w:proofErr w:type="gramEnd"/>
      <w:r w:rsidRPr="0026688D">
        <w:rPr>
          <w:rFonts w:ascii="標楷體" w:eastAsia="標楷體" w:hAnsi="標楷體" w:hint="eastAsia"/>
          <w:sz w:val="28"/>
          <w:szCs w:val="28"/>
        </w:rPr>
        <w:t>。然</w:t>
      </w:r>
      <w:r w:rsidR="00053B17" w:rsidRPr="0026688D">
        <w:rPr>
          <w:rFonts w:ascii="標楷體" w:eastAsia="標楷體" w:hAnsi="標楷體" w:hint="eastAsia"/>
          <w:sz w:val="28"/>
          <w:szCs w:val="28"/>
        </w:rPr>
        <w:t>由前揭實際審查情況觀察，發現其效果不如預期。</w:t>
      </w:r>
      <w:r w:rsidRPr="0026688D">
        <w:rPr>
          <w:rFonts w:ascii="標楷體" w:eastAsia="標楷體" w:hAnsi="標楷體" w:hint="eastAsia"/>
          <w:sz w:val="28"/>
          <w:szCs w:val="28"/>
        </w:rPr>
        <w:t>經</w:t>
      </w:r>
      <w:r w:rsidR="00053B17" w:rsidRPr="0026688D">
        <w:rPr>
          <w:rFonts w:ascii="標楷體" w:eastAsia="標楷體" w:hAnsi="標楷體" w:hint="eastAsia"/>
          <w:sz w:val="28"/>
          <w:szCs w:val="28"/>
        </w:rPr>
        <w:t>實際走訪直轄市、縣(市)主管機關及民間團體反映，可歸結遲延原因如下：</w:t>
      </w:r>
    </w:p>
    <w:p w14:paraId="068909AA" w14:textId="2DC5B011" w:rsidR="00053B17" w:rsidRPr="0026688D" w:rsidRDefault="00053B17" w:rsidP="0026688D">
      <w:pPr>
        <w:pStyle w:val="a3"/>
        <w:numPr>
          <w:ilvl w:val="0"/>
          <w:numId w:val="24"/>
        </w:numPr>
        <w:spacing w:line="480" w:lineRule="exact"/>
        <w:ind w:leftChars="0" w:left="1701" w:hanging="568"/>
        <w:jc w:val="both"/>
        <w:rPr>
          <w:rFonts w:ascii="標楷體" w:eastAsia="標楷體" w:hAnsi="標楷體"/>
          <w:sz w:val="28"/>
          <w:szCs w:val="28"/>
        </w:rPr>
      </w:pPr>
      <w:bookmarkStart w:id="12" w:name="_Hlk134807534"/>
      <w:bookmarkStart w:id="13" w:name="_Hlk134806413"/>
      <w:r w:rsidRPr="0026688D">
        <w:rPr>
          <w:rFonts w:ascii="標楷體" w:eastAsia="標楷體" w:hAnsi="標楷體" w:hint="eastAsia"/>
          <w:sz w:val="28"/>
          <w:szCs w:val="28"/>
        </w:rPr>
        <w:t>直轄市、縣(市)</w:t>
      </w:r>
      <w:bookmarkEnd w:id="12"/>
      <w:r w:rsidRPr="0026688D">
        <w:rPr>
          <w:rFonts w:ascii="標楷體" w:eastAsia="標楷體" w:hAnsi="標楷體" w:hint="eastAsia"/>
          <w:sz w:val="28"/>
          <w:szCs w:val="28"/>
        </w:rPr>
        <w:t>首長</w:t>
      </w:r>
      <w:bookmarkEnd w:id="13"/>
      <w:r w:rsidR="00641CA6">
        <w:rPr>
          <w:rFonts w:ascii="標楷體" w:eastAsia="標楷體" w:hAnsi="標楷體" w:hint="eastAsia"/>
          <w:sz w:val="28"/>
          <w:szCs w:val="28"/>
        </w:rPr>
        <w:t>未能充分</w:t>
      </w:r>
      <w:r w:rsidRPr="0026688D">
        <w:rPr>
          <w:rFonts w:ascii="標楷體" w:eastAsia="標楷體" w:hAnsi="標楷體" w:hint="eastAsia"/>
          <w:sz w:val="28"/>
          <w:szCs w:val="28"/>
        </w:rPr>
        <w:t>掌握</w:t>
      </w:r>
      <w:r w:rsidR="00641CA6" w:rsidRPr="00641CA6">
        <w:rPr>
          <w:rFonts w:ascii="標楷體" w:eastAsia="標楷體" w:hAnsi="標楷體" w:hint="eastAsia"/>
          <w:sz w:val="28"/>
          <w:szCs w:val="28"/>
        </w:rPr>
        <w:t>未登記工廠輔導工作</w:t>
      </w:r>
      <w:r w:rsidRPr="0026688D">
        <w:rPr>
          <w:rFonts w:ascii="標楷體" w:eastAsia="標楷體" w:hAnsi="標楷體" w:hint="eastAsia"/>
          <w:sz w:val="28"/>
          <w:szCs w:val="28"/>
        </w:rPr>
        <w:t>推動進度及面臨困難。</w:t>
      </w:r>
    </w:p>
    <w:p w14:paraId="41367CD8" w14:textId="39E7E7A4" w:rsidR="00493729" w:rsidRPr="0026688D" w:rsidRDefault="00053B17" w:rsidP="0026688D">
      <w:pPr>
        <w:pStyle w:val="a3"/>
        <w:numPr>
          <w:ilvl w:val="0"/>
          <w:numId w:val="24"/>
        </w:numPr>
        <w:spacing w:line="480" w:lineRule="exact"/>
        <w:ind w:leftChars="0" w:left="1701" w:hanging="568"/>
        <w:jc w:val="both"/>
        <w:rPr>
          <w:rFonts w:ascii="標楷體" w:eastAsia="標楷體" w:hAnsi="標楷體"/>
          <w:sz w:val="28"/>
          <w:szCs w:val="28"/>
        </w:rPr>
      </w:pPr>
      <w:r w:rsidRPr="0026688D">
        <w:rPr>
          <w:rFonts w:ascii="標楷體" w:eastAsia="標楷體" w:hAnsi="標楷體" w:hint="eastAsia"/>
          <w:sz w:val="28"/>
          <w:szCs w:val="28"/>
        </w:rPr>
        <w:t>基層承辦人力不足，未能</w:t>
      </w:r>
      <w:proofErr w:type="gramStart"/>
      <w:r w:rsidRPr="0026688D">
        <w:rPr>
          <w:rFonts w:ascii="標楷體" w:eastAsia="標楷體" w:hAnsi="標楷體" w:hint="eastAsia"/>
          <w:sz w:val="28"/>
          <w:szCs w:val="28"/>
        </w:rPr>
        <w:t>善用納管</w:t>
      </w:r>
      <w:proofErr w:type="gramEnd"/>
      <w:r w:rsidRPr="0026688D">
        <w:rPr>
          <w:rFonts w:ascii="標楷體" w:eastAsia="標楷體" w:hAnsi="標楷體" w:hint="eastAsia"/>
          <w:sz w:val="28"/>
          <w:szCs w:val="28"/>
        </w:rPr>
        <w:t>輔導金增聘人員。</w:t>
      </w:r>
    </w:p>
    <w:p w14:paraId="0B12B797" w14:textId="65C72C8C" w:rsidR="00053B17" w:rsidRPr="0026688D" w:rsidRDefault="00053B17" w:rsidP="0026688D">
      <w:pPr>
        <w:pStyle w:val="a3"/>
        <w:numPr>
          <w:ilvl w:val="0"/>
          <w:numId w:val="24"/>
        </w:numPr>
        <w:spacing w:line="480" w:lineRule="exact"/>
        <w:ind w:leftChars="0" w:left="1701" w:hanging="568"/>
        <w:jc w:val="both"/>
        <w:rPr>
          <w:rFonts w:ascii="標楷體" w:eastAsia="標楷體" w:hAnsi="標楷體"/>
          <w:sz w:val="28"/>
          <w:szCs w:val="28"/>
        </w:rPr>
      </w:pPr>
      <w:r w:rsidRPr="0026688D">
        <w:rPr>
          <w:rFonts w:ascii="標楷體" w:eastAsia="標楷體" w:hAnsi="標楷體" w:hint="eastAsia"/>
          <w:sz w:val="28"/>
          <w:szCs w:val="28"/>
        </w:rPr>
        <w:t>基層人員或新聘人員</w:t>
      </w:r>
      <w:r w:rsidR="00F647F8" w:rsidRPr="0026688D">
        <w:rPr>
          <w:rFonts w:ascii="標楷體" w:eastAsia="標楷體" w:hAnsi="標楷體" w:hint="eastAsia"/>
          <w:sz w:val="28"/>
          <w:szCs w:val="28"/>
        </w:rPr>
        <w:t>不熟悉未登記工廠法令，</w:t>
      </w:r>
      <w:r w:rsidR="00E21610">
        <w:rPr>
          <w:rFonts w:ascii="標楷體" w:eastAsia="標楷體" w:hAnsi="標楷體" w:hint="eastAsia"/>
          <w:sz w:val="28"/>
          <w:szCs w:val="28"/>
        </w:rPr>
        <w:t>又</w:t>
      </w:r>
      <w:r w:rsidR="00F647F8" w:rsidRPr="0026688D">
        <w:rPr>
          <w:rFonts w:ascii="標楷體" w:eastAsia="標楷體" w:hAnsi="標楷體" w:hint="eastAsia"/>
          <w:sz w:val="28"/>
          <w:szCs w:val="28"/>
        </w:rPr>
        <w:t>欠缺對工業的背景知識。</w:t>
      </w:r>
    </w:p>
    <w:p w14:paraId="1C229337" w14:textId="52423A29" w:rsidR="00F647F8" w:rsidRPr="0026688D" w:rsidRDefault="00F647F8" w:rsidP="0026688D">
      <w:pPr>
        <w:pStyle w:val="a3"/>
        <w:numPr>
          <w:ilvl w:val="0"/>
          <w:numId w:val="24"/>
        </w:numPr>
        <w:spacing w:line="480" w:lineRule="exact"/>
        <w:ind w:leftChars="0" w:left="1701" w:hanging="568"/>
        <w:jc w:val="both"/>
        <w:rPr>
          <w:rFonts w:ascii="標楷體" w:eastAsia="標楷體" w:hAnsi="標楷體"/>
          <w:sz w:val="28"/>
          <w:szCs w:val="28"/>
        </w:rPr>
      </w:pPr>
      <w:r w:rsidRPr="0026688D">
        <w:rPr>
          <w:rFonts w:ascii="標楷體" w:eastAsia="標楷體" w:hAnsi="標楷體" w:hint="eastAsia"/>
          <w:sz w:val="28"/>
          <w:szCs w:val="28"/>
        </w:rPr>
        <w:t>工業單位與消防、環保、水保、水利、建築等單位，協調不良，將工廠管理法規與其主管法規相互</w:t>
      </w:r>
      <w:r w:rsidR="00E21610">
        <w:rPr>
          <w:rFonts w:ascii="標楷體" w:eastAsia="標楷體" w:hAnsi="標楷體" w:hint="eastAsia"/>
          <w:sz w:val="28"/>
          <w:szCs w:val="28"/>
        </w:rPr>
        <w:t>混淆</w:t>
      </w:r>
      <w:r w:rsidRPr="0026688D">
        <w:rPr>
          <w:rFonts w:ascii="標楷體" w:eastAsia="標楷體" w:hAnsi="標楷體" w:hint="eastAsia"/>
          <w:sz w:val="28"/>
          <w:szCs w:val="28"/>
        </w:rPr>
        <w:t>，致工廠改善計畫審查陷入僵局。</w:t>
      </w:r>
    </w:p>
    <w:p w14:paraId="5E542CE7" w14:textId="29A391A3" w:rsidR="00BD18C2" w:rsidRPr="0026688D" w:rsidRDefault="00BD18C2" w:rsidP="0026688D">
      <w:pPr>
        <w:pStyle w:val="a3"/>
        <w:numPr>
          <w:ilvl w:val="0"/>
          <w:numId w:val="24"/>
        </w:numPr>
        <w:spacing w:line="480" w:lineRule="exact"/>
        <w:ind w:leftChars="0" w:left="1701" w:hanging="568"/>
        <w:jc w:val="both"/>
        <w:rPr>
          <w:rFonts w:ascii="標楷體" w:eastAsia="標楷體" w:hAnsi="標楷體"/>
          <w:sz w:val="28"/>
          <w:szCs w:val="28"/>
        </w:rPr>
      </w:pPr>
      <w:r w:rsidRPr="0026688D">
        <w:rPr>
          <w:rFonts w:ascii="標楷體" w:eastAsia="標楷體" w:hAnsi="標楷體" w:hint="eastAsia"/>
          <w:sz w:val="28"/>
          <w:szCs w:val="28"/>
        </w:rPr>
        <w:t>部分直轄市、縣(市)主管機關雖委託顧問團隊輔導業者，然</w:t>
      </w:r>
      <w:r w:rsidR="000744BE" w:rsidRPr="0026688D">
        <w:rPr>
          <w:rFonts w:ascii="標楷體" w:eastAsia="標楷體" w:hAnsi="標楷體" w:hint="eastAsia"/>
          <w:sz w:val="28"/>
          <w:szCs w:val="28"/>
        </w:rPr>
        <w:t>仍</w:t>
      </w:r>
      <w:r w:rsidRPr="0026688D">
        <w:rPr>
          <w:rFonts w:ascii="標楷體" w:eastAsia="標楷體" w:hAnsi="標楷體" w:hint="eastAsia"/>
          <w:sz w:val="28"/>
          <w:szCs w:val="28"/>
        </w:rPr>
        <w:t>無法</w:t>
      </w:r>
      <w:r w:rsidR="000744BE" w:rsidRPr="0026688D">
        <w:rPr>
          <w:rFonts w:ascii="標楷體" w:eastAsia="標楷體" w:hAnsi="標楷體" w:hint="eastAsia"/>
          <w:sz w:val="28"/>
          <w:szCs w:val="28"/>
        </w:rPr>
        <w:t>提升主管機關的審查作業效率，其委託功能及成效不明。</w:t>
      </w:r>
    </w:p>
    <w:p w14:paraId="7EF567E6" w14:textId="1F0500C7" w:rsidR="00E340C3" w:rsidRDefault="000A3844" w:rsidP="0015197E">
      <w:pPr>
        <w:spacing w:line="480" w:lineRule="exact"/>
        <w:ind w:leftChars="472" w:left="1133" w:firstLineChars="177" w:firstLine="496"/>
        <w:jc w:val="both"/>
        <w:rPr>
          <w:rFonts w:ascii="標楷體" w:eastAsia="標楷體" w:hAnsi="標楷體"/>
          <w:sz w:val="28"/>
          <w:szCs w:val="28"/>
        </w:rPr>
      </w:pPr>
      <w:r w:rsidRPr="0026688D">
        <w:rPr>
          <w:rFonts w:ascii="標楷體" w:eastAsia="標楷體" w:hAnsi="標楷體" w:hint="eastAsia"/>
          <w:sz w:val="28"/>
          <w:szCs w:val="28"/>
        </w:rPr>
        <w:t>上揭問題涉及人力不足、能力欠缺及對於審核工作的認識不足，是有必要針對</w:t>
      </w:r>
      <w:bookmarkStart w:id="14" w:name="_Hlk134845780"/>
      <w:r w:rsidRPr="0026688D">
        <w:rPr>
          <w:rFonts w:ascii="標楷體" w:eastAsia="標楷體" w:hAnsi="標楷體" w:hint="eastAsia"/>
          <w:sz w:val="28"/>
          <w:szCs w:val="28"/>
        </w:rPr>
        <w:t>直轄市、縣(市)政府</w:t>
      </w:r>
      <w:bookmarkEnd w:id="14"/>
      <w:r w:rsidRPr="0026688D">
        <w:rPr>
          <w:rFonts w:ascii="標楷體" w:eastAsia="標楷體" w:hAnsi="標楷體" w:hint="eastAsia"/>
          <w:sz w:val="28"/>
          <w:szCs w:val="28"/>
        </w:rPr>
        <w:t>的審核作業</w:t>
      </w:r>
      <w:proofErr w:type="gramStart"/>
      <w:r w:rsidRPr="0026688D">
        <w:rPr>
          <w:rFonts w:ascii="標楷體" w:eastAsia="標楷體" w:hAnsi="標楷體" w:hint="eastAsia"/>
          <w:sz w:val="28"/>
          <w:szCs w:val="28"/>
        </w:rPr>
        <w:t>研</w:t>
      </w:r>
      <w:proofErr w:type="gramEnd"/>
      <w:r w:rsidRPr="0026688D">
        <w:rPr>
          <w:rFonts w:ascii="標楷體" w:eastAsia="標楷體" w:hAnsi="標楷體" w:hint="eastAsia"/>
          <w:sz w:val="28"/>
          <w:szCs w:val="28"/>
        </w:rPr>
        <w:t>擬工作指引，訂定工作目標、審查原則、工作流程及審查重點等事項</w:t>
      </w:r>
      <w:r w:rsidR="0015197E" w:rsidRPr="0026688D">
        <w:rPr>
          <w:rFonts w:ascii="標楷體" w:eastAsia="標楷體" w:hAnsi="標楷體" w:hint="eastAsia"/>
          <w:sz w:val="28"/>
          <w:szCs w:val="28"/>
        </w:rPr>
        <w:t>，作為</w:t>
      </w:r>
      <w:bookmarkStart w:id="15" w:name="_Hlk134847384"/>
      <w:r w:rsidR="0015197E" w:rsidRPr="0026688D">
        <w:rPr>
          <w:rFonts w:ascii="標楷體" w:eastAsia="標楷體" w:hAnsi="標楷體" w:hint="eastAsia"/>
          <w:sz w:val="28"/>
          <w:szCs w:val="28"/>
        </w:rPr>
        <w:t>直轄市、縣(市)政府</w:t>
      </w:r>
      <w:bookmarkEnd w:id="15"/>
      <w:r w:rsidR="0015197E" w:rsidRPr="0026688D">
        <w:rPr>
          <w:rFonts w:ascii="標楷體" w:eastAsia="標楷體" w:hAnsi="標楷體" w:hint="eastAsia"/>
          <w:sz w:val="28"/>
          <w:szCs w:val="28"/>
        </w:rPr>
        <w:t>檢討</w:t>
      </w:r>
      <w:r w:rsidR="00E21610">
        <w:rPr>
          <w:rFonts w:ascii="標楷體" w:eastAsia="標楷體" w:hAnsi="標楷體" w:hint="eastAsia"/>
          <w:sz w:val="28"/>
          <w:szCs w:val="28"/>
        </w:rPr>
        <w:t>精進</w:t>
      </w:r>
      <w:r w:rsidR="0015197E" w:rsidRPr="0026688D">
        <w:rPr>
          <w:rFonts w:ascii="標楷體" w:eastAsia="標楷體" w:hAnsi="標楷體" w:hint="eastAsia"/>
          <w:sz w:val="28"/>
          <w:szCs w:val="28"/>
        </w:rPr>
        <w:t>，增聘人員、規</w:t>
      </w:r>
      <w:r w:rsidR="0015197E" w:rsidRPr="0026688D">
        <w:rPr>
          <w:rFonts w:ascii="標楷體" w:eastAsia="標楷體" w:hAnsi="標楷體" w:hint="eastAsia"/>
          <w:sz w:val="28"/>
          <w:szCs w:val="28"/>
        </w:rPr>
        <w:lastRenderedPageBreak/>
        <w:t>劃委外工作的指標，培訓人員教材。同時為第一線工作人員的審核指南。</w:t>
      </w:r>
    </w:p>
    <w:p w14:paraId="3A229D26" w14:textId="3C2AD689" w:rsidR="006E3B1B" w:rsidRDefault="006E3B1B" w:rsidP="006E3B1B">
      <w:pPr>
        <w:pStyle w:val="a3"/>
        <w:numPr>
          <w:ilvl w:val="0"/>
          <w:numId w:val="23"/>
        </w:numPr>
        <w:spacing w:line="480" w:lineRule="exact"/>
        <w:ind w:leftChars="0" w:left="1134" w:hanging="654"/>
        <w:jc w:val="both"/>
        <w:rPr>
          <w:rFonts w:ascii="標楷體" w:eastAsia="標楷體" w:hAnsi="標楷體"/>
          <w:sz w:val="28"/>
          <w:szCs w:val="28"/>
        </w:rPr>
      </w:pPr>
      <w:r>
        <w:rPr>
          <w:rFonts w:ascii="標楷體" w:eastAsia="標楷體" w:hAnsi="標楷體" w:hint="eastAsia"/>
          <w:sz w:val="28"/>
          <w:szCs w:val="28"/>
        </w:rPr>
        <w:t>預期效益</w:t>
      </w:r>
    </w:p>
    <w:p w14:paraId="7405216D" w14:textId="21286DC1" w:rsidR="006E3B1B" w:rsidRDefault="006E3B1B" w:rsidP="006E3B1B">
      <w:pPr>
        <w:pStyle w:val="a3"/>
        <w:numPr>
          <w:ilvl w:val="0"/>
          <w:numId w:val="40"/>
        </w:numPr>
        <w:spacing w:line="480" w:lineRule="exact"/>
        <w:ind w:leftChars="0" w:left="1701" w:hanging="567"/>
        <w:jc w:val="both"/>
        <w:rPr>
          <w:rFonts w:ascii="標楷體" w:eastAsia="標楷體" w:hAnsi="標楷體"/>
          <w:sz w:val="28"/>
          <w:szCs w:val="28"/>
        </w:rPr>
      </w:pPr>
      <w:r>
        <w:rPr>
          <w:rFonts w:ascii="標楷體" w:eastAsia="標楷體" w:hAnsi="標楷體" w:hint="eastAsia"/>
          <w:sz w:val="28"/>
          <w:szCs w:val="28"/>
        </w:rPr>
        <w:t>回應</w:t>
      </w:r>
      <w:r w:rsidRPr="006E3B1B">
        <w:rPr>
          <w:rFonts w:ascii="標楷體" w:eastAsia="標楷體" w:hAnsi="標楷體" w:hint="eastAsia"/>
          <w:sz w:val="28"/>
          <w:szCs w:val="28"/>
        </w:rPr>
        <w:t>直轄市、縣(市)政府</w:t>
      </w:r>
      <w:r>
        <w:rPr>
          <w:rFonts w:ascii="標楷體" w:eastAsia="標楷體" w:hAnsi="標楷體" w:hint="eastAsia"/>
          <w:sz w:val="28"/>
          <w:szCs w:val="28"/>
        </w:rPr>
        <w:t>審查工作之實際需求，以利審查作業順利展開。</w:t>
      </w:r>
    </w:p>
    <w:p w14:paraId="600C313C" w14:textId="3160D75A" w:rsidR="006E3B1B" w:rsidRDefault="006E3B1B" w:rsidP="006E3B1B">
      <w:pPr>
        <w:pStyle w:val="a3"/>
        <w:numPr>
          <w:ilvl w:val="0"/>
          <w:numId w:val="40"/>
        </w:numPr>
        <w:spacing w:line="480" w:lineRule="exact"/>
        <w:ind w:leftChars="0" w:left="1701" w:hanging="567"/>
        <w:jc w:val="both"/>
        <w:rPr>
          <w:rFonts w:ascii="標楷體" w:eastAsia="標楷體" w:hAnsi="標楷體"/>
          <w:sz w:val="28"/>
          <w:szCs w:val="28"/>
        </w:rPr>
      </w:pPr>
      <w:r>
        <w:rPr>
          <w:rFonts w:ascii="標楷體" w:eastAsia="標楷體" w:hAnsi="標楷體" w:hint="eastAsia"/>
          <w:sz w:val="28"/>
          <w:szCs w:val="28"/>
        </w:rPr>
        <w:t>精進</w:t>
      </w:r>
      <w:r w:rsidRPr="006E3B1B">
        <w:rPr>
          <w:rFonts w:ascii="標楷體" w:eastAsia="標楷體" w:hAnsi="標楷體" w:hint="eastAsia"/>
          <w:sz w:val="28"/>
          <w:szCs w:val="28"/>
        </w:rPr>
        <w:t>直轄市、縣(市)政府</w:t>
      </w:r>
      <w:r>
        <w:rPr>
          <w:rFonts w:ascii="標楷體" w:eastAsia="標楷體" w:hAnsi="標楷體" w:hint="eastAsia"/>
          <w:sz w:val="28"/>
          <w:szCs w:val="28"/>
        </w:rPr>
        <w:t>審查作業品質及效率，促使業者</w:t>
      </w:r>
      <w:r w:rsidR="00E21610">
        <w:rPr>
          <w:rFonts w:ascii="標楷體" w:eastAsia="標楷體" w:hAnsi="標楷體" w:hint="eastAsia"/>
          <w:sz w:val="28"/>
          <w:szCs w:val="28"/>
        </w:rPr>
        <w:t>儘</w:t>
      </w:r>
      <w:r>
        <w:rPr>
          <w:rFonts w:ascii="標楷體" w:eastAsia="標楷體" w:hAnsi="標楷體" w:hint="eastAsia"/>
          <w:sz w:val="28"/>
          <w:szCs w:val="28"/>
        </w:rPr>
        <w:t>早著手改善。</w:t>
      </w:r>
    </w:p>
    <w:p w14:paraId="41FBBC0F" w14:textId="1E090B4D" w:rsidR="006E3B1B" w:rsidRDefault="006E3B1B" w:rsidP="006E3B1B">
      <w:pPr>
        <w:pStyle w:val="a3"/>
        <w:numPr>
          <w:ilvl w:val="0"/>
          <w:numId w:val="40"/>
        </w:numPr>
        <w:spacing w:line="480" w:lineRule="exact"/>
        <w:ind w:leftChars="0" w:left="1701" w:hanging="567"/>
        <w:jc w:val="both"/>
        <w:rPr>
          <w:rFonts w:ascii="標楷體" w:eastAsia="標楷體" w:hAnsi="標楷體"/>
          <w:sz w:val="28"/>
          <w:szCs w:val="28"/>
        </w:rPr>
      </w:pPr>
      <w:r>
        <w:rPr>
          <w:rFonts w:ascii="標楷體" w:eastAsia="標楷體" w:hAnsi="標楷體" w:hint="eastAsia"/>
          <w:sz w:val="28"/>
          <w:szCs w:val="28"/>
        </w:rPr>
        <w:t>蒐集及系統性整理審查作業面臨問題及挑戰，協助</w:t>
      </w:r>
      <w:r w:rsidRPr="006E3B1B">
        <w:rPr>
          <w:rFonts w:ascii="標楷體" w:eastAsia="標楷體" w:hAnsi="標楷體" w:hint="eastAsia"/>
          <w:sz w:val="28"/>
          <w:szCs w:val="28"/>
        </w:rPr>
        <w:t>直轄市、縣(市)政府</w:t>
      </w:r>
      <w:r>
        <w:rPr>
          <w:rFonts w:ascii="標楷體" w:eastAsia="標楷體" w:hAnsi="標楷體" w:hint="eastAsia"/>
          <w:sz w:val="28"/>
          <w:szCs w:val="28"/>
        </w:rPr>
        <w:t>解決。</w:t>
      </w:r>
    </w:p>
    <w:p w14:paraId="07E46365" w14:textId="45475F7D" w:rsidR="006E3B1B" w:rsidRPr="0026688D" w:rsidRDefault="006E3B1B" w:rsidP="006E3B1B">
      <w:pPr>
        <w:pStyle w:val="a3"/>
        <w:numPr>
          <w:ilvl w:val="0"/>
          <w:numId w:val="40"/>
        </w:numPr>
        <w:spacing w:line="480" w:lineRule="exact"/>
        <w:ind w:leftChars="0" w:left="1701" w:hanging="567"/>
        <w:jc w:val="both"/>
        <w:rPr>
          <w:rFonts w:ascii="標楷體" w:eastAsia="標楷體" w:hAnsi="標楷體"/>
          <w:sz w:val="28"/>
          <w:szCs w:val="28"/>
        </w:rPr>
      </w:pPr>
      <w:r>
        <w:rPr>
          <w:rFonts w:ascii="標楷體" w:eastAsia="標楷體" w:hAnsi="標楷體" w:hint="eastAsia"/>
          <w:sz w:val="28"/>
          <w:szCs w:val="28"/>
        </w:rPr>
        <w:t>使</w:t>
      </w:r>
      <w:r w:rsidRPr="006E3B1B">
        <w:rPr>
          <w:rFonts w:ascii="標楷體" w:eastAsia="標楷體" w:hAnsi="標楷體" w:hint="eastAsia"/>
          <w:sz w:val="28"/>
          <w:szCs w:val="28"/>
        </w:rPr>
        <w:t>審查作業</w:t>
      </w:r>
      <w:r>
        <w:rPr>
          <w:rFonts w:ascii="標楷體" w:eastAsia="標楷體" w:hAnsi="標楷體" w:hint="eastAsia"/>
          <w:sz w:val="28"/>
          <w:szCs w:val="28"/>
        </w:rPr>
        <w:t>公開透明，增進民眾信心。</w:t>
      </w:r>
    </w:p>
    <w:p w14:paraId="2376380F" w14:textId="42320E2E" w:rsidR="000F627D" w:rsidRPr="0026688D" w:rsidRDefault="0015197E" w:rsidP="0015197E">
      <w:pPr>
        <w:pStyle w:val="a3"/>
        <w:numPr>
          <w:ilvl w:val="0"/>
          <w:numId w:val="6"/>
        </w:numPr>
        <w:spacing w:beforeLines="50" w:before="180" w:line="480" w:lineRule="exact"/>
        <w:ind w:leftChars="0" w:left="709" w:hanging="709"/>
        <w:jc w:val="both"/>
        <w:outlineLvl w:val="0"/>
        <w:rPr>
          <w:rFonts w:ascii="標楷體" w:eastAsia="標楷體" w:hAnsi="標楷體"/>
          <w:sz w:val="28"/>
          <w:szCs w:val="28"/>
        </w:rPr>
      </w:pPr>
      <w:bookmarkStart w:id="16" w:name="_Toc135733030"/>
      <w:r w:rsidRPr="0026688D">
        <w:rPr>
          <w:rFonts w:ascii="標楷體" w:eastAsia="標楷體" w:hAnsi="標楷體" w:hint="eastAsia"/>
          <w:sz w:val="28"/>
          <w:szCs w:val="28"/>
        </w:rPr>
        <w:t>法令依據</w:t>
      </w:r>
      <w:bookmarkEnd w:id="16"/>
    </w:p>
    <w:p w14:paraId="13F5B76A" w14:textId="35436E2C" w:rsidR="00FC147C" w:rsidRPr="0026688D" w:rsidRDefault="0015197E" w:rsidP="0050699B">
      <w:pPr>
        <w:pStyle w:val="a3"/>
        <w:numPr>
          <w:ilvl w:val="0"/>
          <w:numId w:val="27"/>
        </w:numPr>
        <w:spacing w:line="480" w:lineRule="exact"/>
        <w:ind w:leftChars="271" w:left="1273" w:hanging="623"/>
        <w:jc w:val="both"/>
        <w:rPr>
          <w:rFonts w:ascii="標楷體" w:eastAsia="標楷體" w:hAnsi="標楷體"/>
          <w:sz w:val="28"/>
          <w:szCs w:val="28"/>
        </w:rPr>
      </w:pPr>
      <w:r w:rsidRPr="0026688D">
        <w:rPr>
          <w:rFonts w:ascii="標楷體" w:eastAsia="標楷體" w:hAnsi="標楷體" w:hint="eastAsia"/>
          <w:sz w:val="28"/>
          <w:szCs w:val="28"/>
        </w:rPr>
        <w:t>依據</w:t>
      </w:r>
      <w:r w:rsidR="000744BE" w:rsidRPr="0026688D">
        <w:rPr>
          <w:rFonts w:ascii="標楷體" w:eastAsia="標楷體" w:hAnsi="標楷體" w:hint="eastAsia"/>
          <w:sz w:val="28"/>
          <w:szCs w:val="28"/>
        </w:rPr>
        <w:t>工廠管理輔導法第28-2條</w:t>
      </w:r>
      <w:r w:rsidR="00FC147C" w:rsidRPr="0026688D">
        <w:rPr>
          <w:rFonts w:ascii="標楷體" w:eastAsia="標楷體" w:hAnsi="標楷體" w:hint="eastAsia"/>
          <w:sz w:val="28"/>
          <w:szCs w:val="28"/>
        </w:rPr>
        <w:t>，本部為推動未登記工廠全面納管及就地輔導得訂定執行方案。</w:t>
      </w:r>
    </w:p>
    <w:p w14:paraId="161D86CB" w14:textId="38D86F30" w:rsidR="00FC147C" w:rsidRPr="0026688D" w:rsidRDefault="00FC147C" w:rsidP="0026688D">
      <w:pPr>
        <w:pStyle w:val="a3"/>
        <w:numPr>
          <w:ilvl w:val="0"/>
          <w:numId w:val="27"/>
        </w:numPr>
        <w:spacing w:line="480" w:lineRule="exact"/>
        <w:ind w:leftChars="271" w:left="1273" w:hanging="623"/>
        <w:jc w:val="both"/>
        <w:rPr>
          <w:rFonts w:ascii="標楷體" w:eastAsia="標楷體" w:hAnsi="標楷體"/>
          <w:sz w:val="28"/>
          <w:szCs w:val="28"/>
        </w:rPr>
      </w:pPr>
      <w:r w:rsidRPr="0026688D">
        <w:rPr>
          <w:rFonts w:ascii="標楷體" w:eastAsia="標楷體" w:hAnsi="標楷體" w:hint="eastAsia"/>
          <w:sz w:val="28"/>
          <w:szCs w:val="28"/>
        </w:rPr>
        <w:t>工廠管理輔導法第28-5條</w:t>
      </w:r>
      <w:r w:rsidR="0015197E" w:rsidRPr="0026688D">
        <w:rPr>
          <w:rFonts w:ascii="標楷體" w:eastAsia="標楷體" w:hAnsi="標楷體" w:hint="eastAsia"/>
          <w:sz w:val="28"/>
          <w:szCs w:val="28"/>
        </w:rPr>
        <w:t>，</w:t>
      </w:r>
      <w:bookmarkStart w:id="17" w:name="_Hlk134850091"/>
      <w:r w:rsidR="000744BE" w:rsidRPr="0026688D">
        <w:rPr>
          <w:rFonts w:ascii="標楷體" w:eastAsia="標楷體" w:hAnsi="標楷體" w:hint="eastAsia"/>
          <w:sz w:val="28"/>
          <w:szCs w:val="28"/>
        </w:rPr>
        <w:t>特定工廠登記辦法第8</w:t>
      </w:r>
      <w:bookmarkEnd w:id="17"/>
      <w:r w:rsidR="00E21610">
        <w:rPr>
          <w:rFonts w:ascii="標楷體" w:eastAsia="標楷體" w:hAnsi="標楷體" w:hint="eastAsia"/>
          <w:sz w:val="28"/>
          <w:szCs w:val="28"/>
        </w:rPr>
        <w:t>至</w:t>
      </w:r>
      <w:r w:rsidR="000744BE" w:rsidRPr="0026688D">
        <w:rPr>
          <w:rFonts w:ascii="標楷體" w:eastAsia="標楷體" w:hAnsi="標楷體" w:hint="eastAsia"/>
          <w:sz w:val="28"/>
          <w:szCs w:val="28"/>
        </w:rPr>
        <w:t>13條</w:t>
      </w:r>
      <w:r w:rsidRPr="0026688D">
        <w:rPr>
          <w:rFonts w:ascii="標楷體" w:eastAsia="標楷體" w:hAnsi="標楷體" w:hint="eastAsia"/>
          <w:sz w:val="28"/>
          <w:szCs w:val="28"/>
        </w:rPr>
        <w:t>，工廠改善計畫提送及直轄市、縣（市）主管機關審查核定。</w:t>
      </w:r>
    </w:p>
    <w:p w14:paraId="03CC1181" w14:textId="346C45E1" w:rsidR="00FC147C" w:rsidRPr="0026688D" w:rsidRDefault="0050699B" w:rsidP="0026688D">
      <w:pPr>
        <w:pStyle w:val="a3"/>
        <w:numPr>
          <w:ilvl w:val="0"/>
          <w:numId w:val="27"/>
        </w:numPr>
        <w:spacing w:line="480" w:lineRule="exact"/>
        <w:ind w:leftChars="271" w:left="1273" w:hanging="623"/>
        <w:jc w:val="both"/>
        <w:rPr>
          <w:rFonts w:ascii="標楷體" w:eastAsia="標楷體" w:hAnsi="標楷體"/>
          <w:sz w:val="28"/>
          <w:szCs w:val="28"/>
        </w:rPr>
      </w:pPr>
      <w:r w:rsidRPr="0026688D">
        <w:rPr>
          <w:rFonts w:ascii="標楷體" w:eastAsia="標楷體" w:hAnsi="標楷體" w:hint="eastAsia"/>
          <w:sz w:val="28"/>
          <w:szCs w:val="28"/>
        </w:rPr>
        <w:t>行政程序法第6、7條</w:t>
      </w:r>
      <w:r w:rsidR="00E21610">
        <w:rPr>
          <w:rFonts w:ascii="標楷體" w:eastAsia="標楷體" w:hAnsi="標楷體" w:hint="eastAsia"/>
          <w:sz w:val="28"/>
          <w:szCs w:val="28"/>
        </w:rPr>
        <w:t>，</w:t>
      </w:r>
      <w:r w:rsidR="00E21610" w:rsidRPr="00E21610">
        <w:rPr>
          <w:rFonts w:ascii="標楷體" w:eastAsia="標楷體" w:hAnsi="標楷體" w:hint="eastAsia"/>
          <w:sz w:val="28"/>
          <w:szCs w:val="28"/>
        </w:rPr>
        <w:t>行政行為，非有正當理由，不得為差別待遇</w:t>
      </w:r>
      <w:r w:rsidR="00E21610">
        <w:rPr>
          <w:rFonts w:ascii="標楷體" w:eastAsia="標楷體" w:hAnsi="標楷體" w:hint="eastAsia"/>
          <w:sz w:val="28"/>
          <w:szCs w:val="28"/>
        </w:rPr>
        <w:t>，且</w:t>
      </w:r>
      <w:r w:rsidRPr="0026688D">
        <w:rPr>
          <w:rFonts w:ascii="標楷體" w:eastAsia="標楷體" w:hAnsi="標楷體" w:hint="eastAsia"/>
          <w:sz w:val="28"/>
          <w:szCs w:val="28"/>
        </w:rPr>
        <w:t>應符合比例原則。</w:t>
      </w:r>
    </w:p>
    <w:p w14:paraId="77D7160E" w14:textId="1D113C10" w:rsidR="0050699B" w:rsidRPr="0026688D" w:rsidRDefault="00E502C7" w:rsidP="00E502C7">
      <w:pPr>
        <w:pStyle w:val="a3"/>
        <w:numPr>
          <w:ilvl w:val="0"/>
          <w:numId w:val="6"/>
        </w:numPr>
        <w:spacing w:beforeLines="50" w:before="180" w:line="480" w:lineRule="exact"/>
        <w:ind w:leftChars="0" w:left="709" w:hanging="709"/>
        <w:jc w:val="both"/>
        <w:outlineLvl w:val="0"/>
        <w:rPr>
          <w:rFonts w:ascii="標楷體" w:eastAsia="標楷體" w:hAnsi="標楷體"/>
          <w:sz w:val="28"/>
          <w:szCs w:val="28"/>
        </w:rPr>
      </w:pPr>
      <w:bookmarkStart w:id="18" w:name="_Toc135733031"/>
      <w:r w:rsidRPr="0026688D">
        <w:rPr>
          <w:rFonts w:ascii="標楷體" w:eastAsia="標楷體" w:hAnsi="標楷體" w:hint="eastAsia"/>
          <w:sz w:val="28"/>
          <w:szCs w:val="28"/>
        </w:rPr>
        <w:t>工作</w:t>
      </w:r>
      <w:r w:rsidR="0050699B" w:rsidRPr="0026688D">
        <w:rPr>
          <w:rFonts w:ascii="標楷體" w:eastAsia="標楷體" w:hAnsi="標楷體" w:hint="eastAsia"/>
          <w:sz w:val="28"/>
          <w:szCs w:val="28"/>
        </w:rPr>
        <w:t>目標：</w:t>
      </w:r>
      <w:bookmarkEnd w:id="18"/>
    </w:p>
    <w:p w14:paraId="11760CCD" w14:textId="3E117B88" w:rsidR="0050699B" w:rsidRPr="003F7F44" w:rsidRDefault="0050699B" w:rsidP="003F7F44">
      <w:pPr>
        <w:pStyle w:val="a3"/>
        <w:numPr>
          <w:ilvl w:val="2"/>
          <w:numId w:val="42"/>
        </w:numPr>
        <w:spacing w:line="480" w:lineRule="exact"/>
        <w:ind w:leftChars="0" w:left="1418" w:hanging="622"/>
        <w:jc w:val="both"/>
        <w:rPr>
          <w:rFonts w:ascii="標楷體" w:eastAsia="標楷體" w:hAnsi="標楷體"/>
          <w:sz w:val="28"/>
          <w:szCs w:val="28"/>
        </w:rPr>
      </w:pPr>
      <w:r w:rsidRPr="003F7F44">
        <w:rPr>
          <w:rFonts w:ascii="標楷體" w:eastAsia="標楷體" w:hAnsi="標楷體" w:hint="eastAsia"/>
          <w:sz w:val="28"/>
          <w:szCs w:val="28"/>
        </w:rPr>
        <w:t>期限目標：於112年12月31日前完成工廠改善計畫之審查。</w:t>
      </w:r>
    </w:p>
    <w:p w14:paraId="4C2142FE" w14:textId="6B8F1C63" w:rsidR="003F7F44" w:rsidRPr="003F7F44" w:rsidRDefault="003F7F44" w:rsidP="003F7F44">
      <w:pPr>
        <w:pStyle w:val="a3"/>
        <w:spacing w:line="480" w:lineRule="exact"/>
        <w:ind w:leftChars="0" w:left="1418"/>
        <w:jc w:val="both"/>
        <w:rPr>
          <w:rFonts w:ascii="標楷體" w:eastAsia="標楷體" w:hAnsi="標楷體"/>
          <w:sz w:val="28"/>
          <w:szCs w:val="28"/>
        </w:rPr>
      </w:pPr>
      <w:r>
        <w:rPr>
          <w:rFonts w:ascii="標楷體" w:eastAsia="標楷體" w:hAnsi="標楷體" w:hint="eastAsia"/>
          <w:sz w:val="28"/>
          <w:szCs w:val="28"/>
        </w:rPr>
        <w:t>前項審查完成係指</w:t>
      </w:r>
      <w:r w:rsidRPr="003F7F44">
        <w:rPr>
          <w:rFonts w:ascii="標楷體" w:eastAsia="標楷體" w:hAnsi="標楷體" w:hint="eastAsia"/>
          <w:sz w:val="28"/>
          <w:szCs w:val="28"/>
        </w:rPr>
        <w:t>直轄市、縣市主管機關就業者提出工廠改善計畫，完成審查並做出補正通知或核定函的件數及比率</w:t>
      </w:r>
    </w:p>
    <w:p w14:paraId="64ECBE2B" w14:textId="2B8125F6" w:rsidR="0050699B" w:rsidRPr="003F7F44" w:rsidRDefault="00F86E4B" w:rsidP="003F7F44">
      <w:pPr>
        <w:pStyle w:val="a3"/>
        <w:numPr>
          <w:ilvl w:val="2"/>
          <w:numId w:val="42"/>
        </w:numPr>
        <w:spacing w:line="480" w:lineRule="exact"/>
        <w:ind w:leftChars="0" w:left="1418" w:hanging="622"/>
        <w:jc w:val="both"/>
        <w:rPr>
          <w:rFonts w:ascii="標楷體" w:eastAsia="標楷體" w:hAnsi="標楷體"/>
          <w:sz w:val="28"/>
          <w:szCs w:val="28"/>
        </w:rPr>
      </w:pPr>
      <w:r w:rsidRPr="003F7F44">
        <w:rPr>
          <w:rFonts w:ascii="標楷體" w:eastAsia="標楷體" w:hAnsi="標楷體" w:hint="eastAsia"/>
          <w:sz w:val="28"/>
          <w:szCs w:val="28"/>
        </w:rPr>
        <w:t>質的目標：正確執行法規、提高審查品質</w:t>
      </w:r>
      <w:r w:rsidR="0050699B" w:rsidRPr="003F7F44">
        <w:rPr>
          <w:rFonts w:ascii="標楷體" w:eastAsia="標楷體" w:hAnsi="標楷體" w:hint="eastAsia"/>
          <w:sz w:val="28"/>
          <w:szCs w:val="28"/>
        </w:rPr>
        <w:t>及效率、</w:t>
      </w:r>
      <w:r w:rsidR="00E502C7" w:rsidRPr="003F7F44">
        <w:rPr>
          <w:rFonts w:ascii="標楷體" w:eastAsia="標楷體" w:hAnsi="標楷體" w:hint="eastAsia"/>
          <w:sz w:val="28"/>
          <w:szCs w:val="28"/>
        </w:rPr>
        <w:t>有效輔導業者補正，</w:t>
      </w:r>
      <w:r w:rsidR="0050699B" w:rsidRPr="003F7F44">
        <w:rPr>
          <w:rFonts w:ascii="標楷體" w:eastAsia="標楷體" w:hAnsi="標楷體" w:hint="eastAsia"/>
          <w:sz w:val="28"/>
          <w:szCs w:val="28"/>
        </w:rPr>
        <w:t>增進民眾信賴及信心</w:t>
      </w:r>
      <w:r w:rsidR="00E502C7" w:rsidRPr="003F7F44">
        <w:rPr>
          <w:rFonts w:ascii="標楷體" w:eastAsia="標楷體" w:hAnsi="標楷體" w:hint="eastAsia"/>
          <w:sz w:val="28"/>
          <w:szCs w:val="28"/>
        </w:rPr>
        <w:t>。</w:t>
      </w:r>
    </w:p>
    <w:p w14:paraId="60664E7C" w14:textId="58B788CC" w:rsidR="00737DDE" w:rsidRPr="0026688D" w:rsidRDefault="00A054BF" w:rsidP="00231362">
      <w:pPr>
        <w:pStyle w:val="a3"/>
        <w:numPr>
          <w:ilvl w:val="0"/>
          <w:numId w:val="6"/>
        </w:numPr>
        <w:spacing w:line="480" w:lineRule="exact"/>
        <w:ind w:leftChars="0" w:left="709" w:hanging="709"/>
        <w:jc w:val="both"/>
        <w:outlineLvl w:val="0"/>
        <w:rPr>
          <w:rFonts w:ascii="標楷體" w:eastAsia="標楷體" w:hAnsi="標楷體"/>
          <w:sz w:val="28"/>
          <w:szCs w:val="28"/>
        </w:rPr>
      </w:pPr>
      <w:bookmarkStart w:id="19" w:name="_Toc134713441"/>
      <w:bookmarkStart w:id="20" w:name="_Toc135733032"/>
      <w:r w:rsidRPr="0026688D">
        <w:rPr>
          <w:rFonts w:ascii="標楷體" w:eastAsia="標楷體" w:hAnsi="標楷體" w:hint="eastAsia"/>
          <w:sz w:val="28"/>
          <w:szCs w:val="28"/>
        </w:rPr>
        <w:t>審查基本原則</w:t>
      </w:r>
      <w:bookmarkEnd w:id="19"/>
      <w:bookmarkEnd w:id="20"/>
    </w:p>
    <w:p w14:paraId="4FDDE7E0" w14:textId="5C52E2EB" w:rsidR="00E11348" w:rsidRPr="0026688D" w:rsidRDefault="006D37C7" w:rsidP="00106EC0">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審查標的為「工廠改善計畫」</w:t>
      </w:r>
    </w:p>
    <w:p w14:paraId="4375A67B" w14:textId="77777777" w:rsidR="006D37C7" w:rsidRPr="0026688D" w:rsidRDefault="00A67CF6" w:rsidP="006D37C7">
      <w:pPr>
        <w:spacing w:line="480" w:lineRule="exact"/>
        <w:ind w:leftChars="413" w:left="991"/>
        <w:jc w:val="both"/>
        <w:rPr>
          <w:rFonts w:ascii="標楷體" w:eastAsia="標楷體" w:hAnsi="標楷體"/>
          <w:sz w:val="28"/>
          <w:szCs w:val="28"/>
        </w:rPr>
      </w:pPr>
      <w:r w:rsidRPr="0026688D">
        <w:rPr>
          <w:rFonts w:ascii="標楷體" w:eastAsia="標楷體" w:hAnsi="標楷體" w:hint="eastAsia"/>
          <w:sz w:val="28"/>
          <w:szCs w:val="28"/>
        </w:rPr>
        <w:lastRenderedPageBreak/>
        <w:t>依特定工廠登記辦法第10條規定，審查對象為</w:t>
      </w:r>
      <w:bookmarkStart w:id="21" w:name="_Hlk134848440"/>
      <w:bookmarkStart w:id="22" w:name="_Hlk134805779"/>
      <w:r w:rsidRPr="0026688D">
        <w:rPr>
          <w:rFonts w:ascii="標楷體" w:eastAsia="標楷體" w:hAnsi="標楷體" w:hint="eastAsia"/>
          <w:sz w:val="28"/>
          <w:szCs w:val="28"/>
        </w:rPr>
        <w:t>「</w:t>
      </w:r>
      <w:bookmarkStart w:id="23" w:name="_Hlk134698482"/>
      <w:r w:rsidRPr="0026688D">
        <w:rPr>
          <w:rFonts w:ascii="標楷體" w:eastAsia="標楷體" w:hAnsi="標楷體" w:hint="eastAsia"/>
          <w:sz w:val="28"/>
          <w:szCs w:val="28"/>
        </w:rPr>
        <w:t>工廠改善計畫」</w:t>
      </w:r>
      <w:bookmarkEnd w:id="21"/>
      <w:r w:rsidR="006D37C7" w:rsidRPr="0026688D">
        <w:rPr>
          <w:rFonts w:ascii="標楷體" w:eastAsia="標楷體" w:hAnsi="標楷體" w:hint="eastAsia"/>
          <w:sz w:val="28"/>
          <w:szCs w:val="28"/>
        </w:rPr>
        <w:t>，就業者提供之工廠改善計畫及其附件進行審查</w:t>
      </w:r>
      <w:r w:rsidRPr="0026688D">
        <w:rPr>
          <w:rFonts w:ascii="標楷體" w:eastAsia="標楷體" w:hAnsi="標楷體" w:hint="eastAsia"/>
          <w:sz w:val="28"/>
          <w:szCs w:val="28"/>
        </w:rPr>
        <w:t>。</w:t>
      </w:r>
      <w:bookmarkEnd w:id="22"/>
      <w:bookmarkEnd w:id="23"/>
    </w:p>
    <w:p w14:paraId="0C8CB59A" w14:textId="4BA30514" w:rsidR="00464435" w:rsidRPr="0026688D" w:rsidRDefault="00464435" w:rsidP="006D37C7">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審查目的在引導業者正確適用法規辦理改善</w:t>
      </w:r>
    </w:p>
    <w:p w14:paraId="792035A8" w14:textId="6B95AF96" w:rsidR="006D37C7" w:rsidRPr="0026688D" w:rsidRDefault="006D7C1A" w:rsidP="00464435">
      <w:pPr>
        <w:pStyle w:val="a3"/>
        <w:spacing w:line="480" w:lineRule="exact"/>
        <w:ind w:leftChars="0" w:left="993"/>
        <w:jc w:val="both"/>
        <w:rPr>
          <w:rFonts w:ascii="標楷體" w:eastAsia="標楷體" w:hAnsi="標楷體"/>
          <w:sz w:val="28"/>
          <w:szCs w:val="28"/>
        </w:rPr>
      </w:pPr>
      <w:bookmarkStart w:id="24" w:name="_Hlk134851208"/>
      <w:r w:rsidRPr="0026688D">
        <w:rPr>
          <w:rFonts w:ascii="標楷體" w:eastAsia="標楷體" w:hAnsi="標楷體" w:hint="eastAsia"/>
          <w:sz w:val="28"/>
          <w:szCs w:val="28"/>
        </w:rPr>
        <w:t>工廠改善計畫為業者對改善環境</w:t>
      </w:r>
      <w:r w:rsidR="000E6715" w:rsidRPr="0026688D">
        <w:rPr>
          <w:rFonts w:ascii="標楷體" w:eastAsia="標楷體" w:hAnsi="標楷體" w:hint="eastAsia"/>
          <w:sz w:val="28"/>
          <w:szCs w:val="28"/>
        </w:rPr>
        <w:t>及安全</w:t>
      </w:r>
      <w:r w:rsidRPr="0026688D">
        <w:rPr>
          <w:rFonts w:ascii="標楷體" w:eastAsia="標楷體" w:hAnsi="標楷體" w:hint="eastAsia"/>
          <w:sz w:val="28"/>
          <w:szCs w:val="28"/>
        </w:rPr>
        <w:t>的承諾，其內容著重在未來改善工作的</w:t>
      </w:r>
      <w:proofErr w:type="gramStart"/>
      <w:r w:rsidRPr="0026688D">
        <w:rPr>
          <w:rFonts w:ascii="標楷體" w:eastAsia="標楷體" w:hAnsi="標楷體" w:hint="eastAsia"/>
          <w:sz w:val="28"/>
          <w:szCs w:val="28"/>
        </w:rPr>
        <w:t>規</w:t>
      </w:r>
      <w:proofErr w:type="gramEnd"/>
      <w:r w:rsidRPr="0026688D">
        <w:rPr>
          <w:rFonts w:ascii="標楷體" w:eastAsia="標楷體" w:hAnsi="標楷體" w:hint="eastAsia"/>
          <w:sz w:val="28"/>
          <w:szCs w:val="28"/>
        </w:rPr>
        <w:t>畫</w:t>
      </w:r>
      <w:bookmarkEnd w:id="24"/>
      <w:r w:rsidRPr="0026688D">
        <w:rPr>
          <w:rFonts w:ascii="標楷體" w:eastAsia="標楷體" w:hAnsi="標楷體" w:hint="eastAsia"/>
          <w:sz w:val="28"/>
          <w:szCs w:val="28"/>
        </w:rPr>
        <w:t>。相對的，主管機關的</w:t>
      </w:r>
      <w:r w:rsidR="00A054BF" w:rsidRPr="0026688D">
        <w:rPr>
          <w:rFonts w:ascii="標楷體" w:eastAsia="標楷體" w:hAnsi="標楷體" w:hint="eastAsia"/>
          <w:sz w:val="28"/>
          <w:szCs w:val="28"/>
        </w:rPr>
        <w:t>審查</w:t>
      </w:r>
      <w:r w:rsidRPr="0026688D">
        <w:rPr>
          <w:rFonts w:ascii="標楷體" w:eastAsia="標楷體" w:hAnsi="標楷體" w:hint="eastAsia"/>
          <w:sz w:val="28"/>
          <w:szCs w:val="28"/>
        </w:rPr>
        <w:t>目的在確認、指導業者適用正確的法規及標準。</w:t>
      </w:r>
    </w:p>
    <w:p w14:paraId="45CF1BEA" w14:textId="4F999AB3" w:rsidR="00464435" w:rsidRPr="0026688D" w:rsidRDefault="00464435" w:rsidP="006D37C7">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工廠改善計畫核定是輔導工作中重要一環</w:t>
      </w:r>
    </w:p>
    <w:p w14:paraId="121F1E99" w14:textId="4806BEB6" w:rsidR="00464435" w:rsidRPr="0026688D" w:rsidRDefault="00464435" w:rsidP="00464435">
      <w:pPr>
        <w:pStyle w:val="a3"/>
        <w:spacing w:line="480" w:lineRule="exact"/>
        <w:ind w:leftChars="0" w:left="993"/>
        <w:jc w:val="both"/>
        <w:rPr>
          <w:rFonts w:ascii="標楷體" w:eastAsia="標楷體" w:hAnsi="標楷體"/>
          <w:sz w:val="28"/>
          <w:szCs w:val="28"/>
        </w:rPr>
      </w:pPr>
      <w:r w:rsidRPr="0026688D">
        <w:rPr>
          <w:rFonts w:ascii="標楷體" w:eastAsia="標楷體" w:hAnsi="標楷體" w:hint="eastAsia"/>
          <w:sz w:val="28"/>
          <w:szCs w:val="28"/>
        </w:rPr>
        <w:t>工廠改善計畫雖為核定，但其本質為政府輔導業者的手段之一，是在業者配合之下應盡力輔導業者取得核定函。</w:t>
      </w:r>
    </w:p>
    <w:p w14:paraId="3BE8742D" w14:textId="221EDA78" w:rsidR="00464435" w:rsidRPr="0026688D" w:rsidRDefault="00464435" w:rsidP="00464435">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不得增加</w:t>
      </w:r>
      <w:r w:rsidR="003F4C78" w:rsidRPr="0026688D">
        <w:rPr>
          <w:rFonts w:ascii="標楷體" w:eastAsia="標楷體" w:hAnsi="標楷體" w:hint="eastAsia"/>
          <w:sz w:val="28"/>
          <w:szCs w:val="28"/>
        </w:rPr>
        <w:t>特定工廠登記辦法</w:t>
      </w:r>
      <w:r w:rsidR="00BD6138" w:rsidRPr="0026688D">
        <w:rPr>
          <w:rFonts w:ascii="標楷體" w:eastAsia="標楷體" w:hAnsi="標楷體" w:hint="eastAsia"/>
          <w:sz w:val="28"/>
          <w:szCs w:val="28"/>
        </w:rPr>
        <w:t>以外的要求</w:t>
      </w:r>
    </w:p>
    <w:p w14:paraId="4B2EEC95" w14:textId="617B110C" w:rsidR="00BD6138" w:rsidRPr="0026688D" w:rsidRDefault="00BD6138" w:rsidP="00BD6138">
      <w:pPr>
        <w:pStyle w:val="a3"/>
        <w:spacing w:line="480" w:lineRule="exact"/>
        <w:ind w:leftChars="0" w:left="993"/>
        <w:jc w:val="both"/>
        <w:rPr>
          <w:rFonts w:ascii="標楷體" w:eastAsia="標楷體" w:hAnsi="標楷體"/>
          <w:sz w:val="28"/>
          <w:szCs w:val="28"/>
        </w:rPr>
      </w:pPr>
      <w:bookmarkStart w:id="25" w:name="_Hlk134851887"/>
      <w:r w:rsidRPr="0026688D">
        <w:rPr>
          <w:rFonts w:ascii="標楷體" w:eastAsia="標楷體" w:hAnsi="標楷體" w:hint="eastAsia"/>
          <w:sz w:val="28"/>
          <w:szCs w:val="28"/>
        </w:rPr>
        <w:t>特定工廠登記辦法</w:t>
      </w:r>
      <w:bookmarkEnd w:id="25"/>
      <w:r w:rsidRPr="0026688D">
        <w:rPr>
          <w:rFonts w:ascii="標楷體" w:eastAsia="標楷體" w:hAnsi="標楷體" w:hint="eastAsia"/>
          <w:sz w:val="28"/>
          <w:szCs w:val="28"/>
        </w:rPr>
        <w:t>第8、9條對於工廠改善計畫應記載內容、經檢附文件種類、</w:t>
      </w:r>
      <w:proofErr w:type="gramStart"/>
      <w:r w:rsidRPr="0026688D">
        <w:rPr>
          <w:rFonts w:ascii="標楷體" w:eastAsia="標楷體" w:hAnsi="標楷體" w:hint="eastAsia"/>
          <w:sz w:val="28"/>
          <w:szCs w:val="28"/>
        </w:rPr>
        <w:t>格式均有明文規定</w:t>
      </w:r>
      <w:proofErr w:type="gramEnd"/>
      <w:r w:rsidRPr="0026688D">
        <w:rPr>
          <w:rFonts w:ascii="標楷體" w:eastAsia="標楷體" w:hAnsi="標楷體" w:hint="eastAsia"/>
          <w:sz w:val="28"/>
          <w:szCs w:val="28"/>
        </w:rPr>
        <w:t>，除非有正當理由，否則不得任意增加要求。例如要求專業技術人員「簽證」或「認證」。</w:t>
      </w:r>
    </w:p>
    <w:p w14:paraId="40D48D03" w14:textId="3C1E9952" w:rsidR="00BD6138" w:rsidRPr="0026688D" w:rsidRDefault="00BD6138" w:rsidP="00BD6138">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辦理現</w:t>
      </w:r>
      <w:proofErr w:type="gramStart"/>
      <w:r w:rsidRPr="0026688D">
        <w:rPr>
          <w:rFonts w:ascii="標楷體" w:eastAsia="標楷體" w:hAnsi="標楷體" w:hint="eastAsia"/>
          <w:sz w:val="28"/>
          <w:szCs w:val="28"/>
        </w:rPr>
        <w:t>勘</w:t>
      </w:r>
      <w:proofErr w:type="gramEnd"/>
      <w:r w:rsidRPr="0026688D">
        <w:rPr>
          <w:rFonts w:ascii="標楷體" w:eastAsia="標楷體" w:hAnsi="標楷體" w:hint="eastAsia"/>
          <w:sz w:val="28"/>
          <w:szCs w:val="28"/>
        </w:rPr>
        <w:t>應要正當理由</w:t>
      </w:r>
    </w:p>
    <w:p w14:paraId="4880F357" w14:textId="59E143A2" w:rsidR="00464435" w:rsidRPr="0026688D" w:rsidRDefault="00014F46" w:rsidP="00014F46">
      <w:pPr>
        <w:pStyle w:val="a3"/>
        <w:spacing w:line="480" w:lineRule="exact"/>
        <w:ind w:leftChars="0" w:left="993"/>
        <w:jc w:val="both"/>
        <w:rPr>
          <w:rFonts w:ascii="標楷體" w:eastAsia="標楷體" w:hAnsi="標楷體"/>
          <w:sz w:val="28"/>
          <w:szCs w:val="28"/>
        </w:rPr>
      </w:pPr>
      <w:bookmarkStart w:id="26" w:name="_Hlk134852124"/>
      <w:r w:rsidRPr="0026688D">
        <w:rPr>
          <w:rFonts w:ascii="標楷體" w:eastAsia="標楷體" w:hAnsi="標楷體" w:hint="eastAsia"/>
          <w:sz w:val="28"/>
          <w:szCs w:val="28"/>
        </w:rPr>
        <w:t>工廠改善計畫為業者對未來改善工作的</w:t>
      </w:r>
      <w:proofErr w:type="gramStart"/>
      <w:r w:rsidRPr="0026688D">
        <w:rPr>
          <w:rFonts w:ascii="標楷體" w:eastAsia="標楷體" w:hAnsi="標楷體" w:hint="eastAsia"/>
          <w:sz w:val="28"/>
          <w:szCs w:val="28"/>
        </w:rPr>
        <w:t>規</w:t>
      </w:r>
      <w:proofErr w:type="gramEnd"/>
      <w:r w:rsidRPr="0026688D">
        <w:rPr>
          <w:rFonts w:ascii="標楷體" w:eastAsia="標楷體" w:hAnsi="標楷體" w:hint="eastAsia"/>
          <w:sz w:val="28"/>
          <w:szCs w:val="28"/>
        </w:rPr>
        <w:t>畫</w:t>
      </w:r>
      <w:r w:rsidR="00713A58" w:rsidRPr="0026688D">
        <w:rPr>
          <w:rFonts w:ascii="標楷體" w:eastAsia="標楷體" w:hAnsi="標楷體" w:hint="eastAsia"/>
          <w:sz w:val="28"/>
          <w:szCs w:val="28"/>
        </w:rPr>
        <w:t>，而業者亦可縮減廠房、改變既有製程、產品等等，</w:t>
      </w:r>
      <w:bookmarkEnd w:id="26"/>
      <w:r w:rsidR="00713A58" w:rsidRPr="0026688D">
        <w:rPr>
          <w:rFonts w:ascii="標楷體" w:eastAsia="標楷體" w:hAnsi="標楷體" w:hint="eastAsia"/>
          <w:sz w:val="28"/>
          <w:szCs w:val="28"/>
        </w:rPr>
        <w:t>同時特定工廠登記辦法第8、9條已要求業者提供相當資訊。是辦理現</w:t>
      </w:r>
      <w:proofErr w:type="gramStart"/>
      <w:r w:rsidR="00713A58" w:rsidRPr="0026688D">
        <w:rPr>
          <w:rFonts w:ascii="標楷體" w:eastAsia="標楷體" w:hAnsi="標楷體" w:hint="eastAsia"/>
          <w:sz w:val="28"/>
          <w:szCs w:val="28"/>
        </w:rPr>
        <w:t>勘</w:t>
      </w:r>
      <w:proofErr w:type="gramEnd"/>
      <w:r w:rsidR="00713A58" w:rsidRPr="0026688D">
        <w:rPr>
          <w:rFonts w:ascii="標楷體" w:eastAsia="標楷體" w:hAnsi="標楷體" w:hint="eastAsia"/>
          <w:sz w:val="28"/>
          <w:szCs w:val="28"/>
        </w:rPr>
        <w:t>應該要評估其必要性。</w:t>
      </w:r>
    </w:p>
    <w:p w14:paraId="57E690E7" w14:textId="3A7E7E34" w:rsidR="00713A58" w:rsidRPr="0026688D" w:rsidRDefault="00713A58" w:rsidP="00713A58">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將輔導業者補正列為輔導團隊之工作之</w:t>
      </w:r>
      <w:proofErr w:type="gramStart"/>
      <w:r w:rsidRPr="0026688D">
        <w:rPr>
          <w:rFonts w:ascii="標楷體" w:eastAsia="標楷體" w:hAnsi="標楷體" w:hint="eastAsia"/>
          <w:sz w:val="28"/>
          <w:szCs w:val="28"/>
        </w:rPr>
        <w:t>一</w:t>
      </w:r>
      <w:proofErr w:type="gramEnd"/>
    </w:p>
    <w:p w14:paraId="51047FE3" w14:textId="2A650507" w:rsidR="00713A58" w:rsidRPr="0026688D" w:rsidRDefault="00713A58" w:rsidP="00713A58">
      <w:pPr>
        <w:pStyle w:val="a3"/>
        <w:spacing w:line="480" w:lineRule="exact"/>
        <w:ind w:leftChars="0" w:left="993"/>
        <w:jc w:val="both"/>
        <w:rPr>
          <w:rFonts w:ascii="標楷體" w:eastAsia="標楷體" w:hAnsi="標楷體"/>
          <w:sz w:val="28"/>
          <w:szCs w:val="28"/>
        </w:rPr>
      </w:pPr>
      <w:r w:rsidRPr="0026688D">
        <w:rPr>
          <w:rFonts w:ascii="標楷體" w:eastAsia="標楷體" w:hAnsi="標楷體" w:hint="eastAsia"/>
          <w:sz w:val="28"/>
          <w:szCs w:val="28"/>
        </w:rPr>
        <w:t>輔導團隊是政府助手</w:t>
      </w:r>
      <w:r w:rsidR="000E6715" w:rsidRPr="0026688D">
        <w:rPr>
          <w:rFonts w:ascii="標楷體" w:eastAsia="標楷體" w:hAnsi="標楷體" w:hint="eastAsia"/>
          <w:sz w:val="28"/>
          <w:szCs w:val="28"/>
        </w:rPr>
        <w:t>，受政府機關所委託並依其契約執行工作</w:t>
      </w:r>
      <w:r w:rsidRPr="0026688D">
        <w:rPr>
          <w:rFonts w:ascii="標楷體" w:eastAsia="標楷體" w:hAnsi="標楷體" w:hint="eastAsia"/>
          <w:sz w:val="28"/>
          <w:szCs w:val="28"/>
        </w:rPr>
        <w:t>，應擔任政府審查工作的訊息傳遞者。輔導業者一次完成正確補正，減少一再補正的往返及時間浪費。</w:t>
      </w:r>
    </w:p>
    <w:p w14:paraId="37E31457" w14:textId="4D289EAE" w:rsidR="00464435" w:rsidRPr="0026688D" w:rsidRDefault="00080DE3" w:rsidP="003F4C78">
      <w:pPr>
        <w:pStyle w:val="a3"/>
        <w:numPr>
          <w:ilvl w:val="0"/>
          <w:numId w:val="10"/>
        </w:numPr>
        <w:spacing w:line="480" w:lineRule="exact"/>
        <w:ind w:leftChars="0" w:left="993" w:hanging="568"/>
        <w:jc w:val="both"/>
        <w:rPr>
          <w:rFonts w:ascii="標楷體" w:eastAsia="標楷體" w:hAnsi="標楷體"/>
          <w:sz w:val="28"/>
          <w:szCs w:val="28"/>
        </w:rPr>
      </w:pPr>
      <w:bookmarkStart w:id="27" w:name="_Hlk134852709"/>
      <w:r>
        <w:rPr>
          <w:rFonts w:ascii="標楷體" w:eastAsia="標楷體" w:hAnsi="標楷體" w:hint="eastAsia"/>
          <w:sz w:val="28"/>
          <w:szCs w:val="28"/>
        </w:rPr>
        <w:t>辨明</w:t>
      </w:r>
      <w:r w:rsidR="003F4C78" w:rsidRPr="0026688D">
        <w:rPr>
          <w:rFonts w:ascii="標楷體" w:eastAsia="標楷體" w:hAnsi="標楷體" w:hint="eastAsia"/>
          <w:sz w:val="28"/>
          <w:szCs w:val="28"/>
        </w:rPr>
        <w:t>工廠改善計畫</w:t>
      </w:r>
      <w:r>
        <w:rPr>
          <w:rFonts w:ascii="標楷體" w:eastAsia="標楷體" w:hAnsi="標楷體" w:hint="eastAsia"/>
          <w:sz w:val="28"/>
          <w:szCs w:val="28"/>
        </w:rPr>
        <w:t>與工廠改善完成之</w:t>
      </w:r>
      <w:bookmarkEnd w:id="27"/>
      <w:r>
        <w:rPr>
          <w:rFonts w:ascii="標楷體" w:eastAsia="標楷體" w:hAnsi="標楷體" w:hint="eastAsia"/>
          <w:sz w:val="28"/>
          <w:szCs w:val="28"/>
        </w:rPr>
        <w:t>區別</w:t>
      </w:r>
    </w:p>
    <w:p w14:paraId="3A71DE30" w14:textId="4E4A8C83" w:rsidR="00464435" w:rsidRPr="0026688D" w:rsidRDefault="003F4C78" w:rsidP="003F4C78">
      <w:pPr>
        <w:pStyle w:val="a3"/>
        <w:spacing w:line="480" w:lineRule="exact"/>
        <w:ind w:leftChars="0" w:left="993"/>
        <w:jc w:val="both"/>
        <w:rPr>
          <w:rFonts w:ascii="標楷體" w:eastAsia="標楷體" w:hAnsi="標楷體"/>
          <w:sz w:val="28"/>
          <w:szCs w:val="28"/>
        </w:rPr>
      </w:pPr>
      <w:r w:rsidRPr="0026688D">
        <w:rPr>
          <w:rFonts w:ascii="標楷體" w:eastAsia="標楷體" w:hAnsi="標楷體" w:hint="eastAsia"/>
          <w:sz w:val="28"/>
          <w:szCs w:val="28"/>
        </w:rPr>
        <w:t>工廠改善計畫容許業者申請變更，至於業者是否依法改善完成，為特定工廠登記辦法第15條申請特定工廠登記時之審查作業</w:t>
      </w:r>
      <w:r w:rsidR="002D0A21" w:rsidRPr="0026688D">
        <w:rPr>
          <w:rFonts w:ascii="標楷體" w:eastAsia="標楷體" w:hAnsi="標楷體" w:hint="eastAsia"/>
          <w:sz w:val="28"/>
          <w:szCs w:val="28"/>
        </w:rPr>
        <w:t>，二者不可混淆。</w:t>
      </w:r>
    </w:p>
    <w:p w14:paraId="1797A396" w14:textId="694871FF" w:rsidR="002D0A21" w:rsidRPr="0026688D" w:rsidRDefault="002D0A21" w:rsidP="002D0A21">
      <w:pPr>
        <w:pStyle w:val="a3"/>
        <w:numPr>
          <w:ilvl w:val="0"/>
          <w:numId w:val="10"/>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完成</w:t>
      </w:r>
      <w:bookmarkStart w:id="28" w:name="_Hlk134871830"/>
      <w:r w:rsidRPr="0026688D">
        <w:rPr>
          <w:rFonts w:ascii="標楷體" w:eastAsia="標楷體" w:hAnsi="標楷體" w:hint="eastAsia"/>
          <w:sz w:val="28"/>
          <w:szCs w:val="28"/>
        </w:rPr>
        <w:t>消防、環保、建築、水利</w:t>
      </w:r>
      <w:bookmarkEnd w:id="28"/>
      <w:r w:rsidRPr="0026688D">
        <w:rPr>
          <w:rFonts w:ascii="標楷體" w:eastAsia="標楷體" w:hAnsi="標楷體" w:hint="eastAsia"/>
          <w:sz w:val="28"/>
          <w:szCs w:val="28"/>
        </w:rPr>
        <w:t>等目的事業法規要求不是工廠改善計畫核定之前提條件</w:t>
      </w:r>
    </w:p>
    <w:p w14:paraId="0AEE42B9" w14:textId="1CFD6A3D" w:rsidR="002D0A21" w:rsidRPr="0026688D" w:rsidRDefault="002D0A21" w:rsidP="002D0A21">
      <w:pPr>
        <w:pStyle w:val="a3"/>
        <w:spacing w:line="480" w:lineRule="exact"/>
        <w:ind w:leftChars="0" w:left="993"/>
        <w:jc w:val="both"/>
        <w:rPr>
          <w:rFonts w:ascii="標楷體" w:eastAsia="標楷體" w:hAnsi="標楷體"/>
          <w:sz w:val="28"/>
          <w:szCs w:val="28"/>
        </w:rPr>
      </w:pPr>
      <w:r w:rsidRPr="0026688D">
        <w:rPr>
          <w:rFonts w:ascii="標楷體" w:eastAsia="標楷體" w:hAnsi="標楷體" w:hint="eastAsia"/>
          <w:sz w:val="28"/>
          <w:szCs w:val="28"/>
        </w:rPr>
        <w:lastRenderedPageBreak/>
        <w:t>工廠涉及消防、環保、建築、水利等改善事項，應於工廠改善計畫核定函中提醒業者改善，而非以依前開目的事業法令完成一定</w:t>
      </w:r>
      <w:r w:rsidR="00EC3C8A" w:rsidRPr="0026688D">
        <w:rPr>
          <w:rFonts w:ascii="標楷體" w:eastAsia="標楷體" w:hAnsi="標楷體" w:hint="eastAsia"/>
          <w:sz w:val="28"/>
          <w:szCs w:val="28"/>
        </w:rPr>
        <w:t>工作為核定之前</w:t>
      </w:r>
      <w:r w:rsidR="0026688D">
        <w:rPr>
          <w:rFonts w:ascii="標楷體" w:eastAsia="標楷體" w:hAnsi="標楷體" w:hint="eastAsia"/>
          <w:sz w:val="28"/>
          <w:szCs w:val="28"/>
        </w:rPr>
        <w:t>提</w:t>
      </w:r>
      <w:r w:rsidR="00EC3C8A" w:rsidRPr="0026688D">
        <w:rPr>
          <w:rFonts w:ascii="標楷體" w:eastAsia="標楷體" w:hAnsi="標楷體" w:hint="eastAsia"/>
          <w:sz w:val="28"/>
          <w:szCs w:val="28"/>
        </w:rPr>
        <w:t>。</w:t>
      </w:r>
    </w:p>
    <w:p w14:paraId="10FEB3FD" w14:textId="6595AC39" w:rsidR="00737DDE" w:rsidRPr="0026688D" w:rsidRDefault="002D0A21" w:rsidP="00106EC0">
      <w:pPr>
        <w:pStyle w:val="a3"/>
        <w:numPr>
          <w:ilvl w:val="0"/>
          <w:numId w:val="6"/>
        </w:numPr>
        <w:spacing w:line="480" w:lineRule="exact"/>
        <w:ind w:leftChars="0" w:left="709" w:hanging="709"/>
        <w:jc w:val="both"/>
        <w:outlineLvl w:val="0"/>
        <w:rPr>
          <w:rFonts w:ascii="標楷體" w:eastAsia="標楷體" w:hAnsi="標楷體"/>
          <w:sz w:val="28"/>
          <w:szCs w:val="28"/>
        </w:rPr>
      </w:pPr>
      <w:bookmarkStart w:id="29" w:name="_Toc134713442"/>
      <w:bookmarkStart w:id="30" w:name="_Toc135733033"/>
      <w:r w:rsidRPr="0026688D">
        <w:rPr>
          <w:rFonts w:ascii="標楷體" w:eastAsia="標楷體" w:hAnsi="標楷體" w:hint="eastAsia"/>
          <w:sz w:val="28"/>
          <w:szCs w:val="28"/>
        </w:rPr>
        <w:t>人力配置及管理</w:t>
      </w:r>
      <w:bookmarkEnd w:id="29"/>
      <w:bookmarkEnd w:id="30"/>
    </w:p>
    <w:p w14:paraId="164BBCAA" w14:textId="43D9DB10" w:rsidR="001D5BEE" w:rsidRPr="0026688D" w:rsidRDefault="002D0A21" w:rsidP="00106EC0">
      <w:pPr>
        <w:pStyle w:val="a3"/>
        <w:numPr>
          <w:ilvl w:val="0"/>
          <w:numId w:val="13"/>
        </w:numPr>
        <w:spacing w:line="480" w:lineRule="exact"/>
        <w:ind w:leftChars="0" w:left="993" w:hanging="568"/>
        <w:jc w:val="both"/>
        <w:rPr>
          <w:rFonts w:ascii="標楷體" w:eastAsia="標楷體" w:hAnsi="標楷體"/>
          <w:sz w:val="28"/>
          <w:szCs w:val="28"/>
        </w:rPr>
      </w:pPr>
      <w:bookmarkStart w:id="31" w:name="_Hlk134855025"/>
      <w:r w:rsidRPr="0026688D">
        <w:rPr>
          <w:rFonts w:ascii="標楷體" w:eastAsia="標楷體" w:hAnsi="標楷體" w:hint="eastAsia"/>
          <w:sz w:val="28"/>
          <w:szCs w:val="28"/>
        </w:rPr>
        <w:t>直轄市、縣(市)主管機關</w:t>
      </w:r>
      <w:bookmarkEnd w:id="31"/>
      <w:r w:rsidR="00EC3C8A" w:rsidRPr="0026688D">
        <w:rPr>
          <w:rFonts w:ascii="標楷體" w:eastAsia="標楷體" w:hAnsi="標楷體" w:hint="eastAsia"/>
          <w:sz w:val="28"/>
          <w:szCs w:val="28"/>
        </w:rPr>
        <w:t>應視</w:t>
      </w:r>
      <w:r w:rsidR="00100ADE" w:rsidRPr="0026688D">
        <w:rPr>
          <w:rFonts w:ascii="標楷體" w:eastAsia="標楷體" w:hAnsi="標楷體" w:hint="eastAsia"/>
          <w:sz w:val="28"/>
          <w:szCs w:val="28"/>
        </w:rPr>
        <w:t>受理案件數量及現有組織人力</w:t>
      </w:r>
      <w:r w:rsidR="001D5BEE" w:rsidRPr="0026688D">
        <w:rPr>
          <w:rFonts w:ascii="標楷體" w:eastAsia="標楷體" w:hAnsi="標楷體" w:hint="eastAsia"/>
          <w:sz w:val="28"/>
          <w:szCs w:val="28"/>
        </w:rPr>
        <w:t>，</w:t>
      </w:r>
      <w:r w:rsidR="00EC3C8A" w:rsidRPr="0026688D">
        <w:rPr>
          <w:rFonts w:ascii="標楷體" w:eastAsia="標楷體" w:hAnsi="標楷體" w:hint="eastAsia"/>
          <w:sz w:val="28"/>
          <w:szCs w:val="28"/>
        </w:rPr>
        <w:t>評估人力是否充足。</w:t>
      </w:r>
      <w:r w:rsidR="001D5BEE" w:rsidRPr="0026688D">
        <w:rPr>
          <w:rFonts w:ascii="標楷體" w:eastAsia="標楷體" w:hAnsi="標楷體" w:hint="eastAsia"/>
          <w:sz w:val="28"/>
          <w:szCs w:val="28"/>
        </w:rPr>
        <w:t>如有</w:t>
      </w:r>
      <w:r w:rsidR="00100ADE" w:rsidRPr="0026688D">
        <w:rPr>
          <w:rFonts w:ascii="標楷體" w:eastAsia="標楷體" w:hAnsi="標楷體" w:hint="eastAsia"/>
          <w:sz w:val="28"/>
          <w:szCs w:val="28"/>
        </w:rPr>
        <w:t>增聘</w:t>
      </w:r>
      <w:r w:rsidR="001D5BEE" w:rsidRPr="0026688D">
        <w:rPr>
          <w:rFonts w:ascii="標楷體" w:eastAsia="標楷體" w:hAnsi="標楷體" w:hint="eastAsia"/>
          <w:sz w:val="28"/>
          <w:szCs w:val="28"/>
        </w:rPr>
        <w:t>人員需要時，宜及早辦理增聘。</w:t>
      </w:r>
    </w:p>
    <w:p w14:paraId="36F6351F" w14:textId="40E1682C" w:rsidR="00EC3C8A" w:rsidRPr="0026688D" w:rsidRDefault="00EC3C8A" w:rsidP="00EC3C8A">
      <w:pPr>
        <w:pStyle w:val="a3"/>
        <w:numPr>
          <w:ilvl w:val="0"/>
          <w:numId w:val="13"/>
        </w:numPr>
        <w:spacing w:line="480" w:lineRule="exact"/>
        <w:ind w:leftChars="0" w:left="993" w:hanging="568"/>
        <w:jc w:val="both"/>
        <w:rPr>
          <w:rFonts w:ascii="標楷體" w:eastAsia="標楷體" w:hAnsi="標楷體"/>
          <w:sz w:val="28"/>
          <w:szCs w:val="28"/>
        </w:rPr>
      </w:pPr>
      <w:bookmarkStart w:id="32" w:name="_Hlk134855711"/>
      <w:r w:rsidRPr="0026688D">
        <w:rPr>
          <w:rFonts w:ascii="標楷體" w:eastAsia="標楷體" w:hAnsi="標楷體" w:hint="eastAsia"/>
          <w:sz w:val="28"/>
          <w:szCs w:val="28"/>
        </w:rPr>
        <w:t>直轄市、縣(市)主管機關</w:t>
      </w:r>
      <w:bookmarkEnd w:id="32"/>
      <w:r w:rsidRPr="0026688D">
        <w:rPr>
          <w:rFonts w:ascii="標楷體" w:eastAsia="標楷體" w:hAnsi="標楷體" w:hint="eastAsia"/>
          <w:sz w:val="28"/>
          <w:szCs w:val="28"/>
        </w:rPr>
        <w:t>評估前項人力需求時，除評估現有人力需求外，應同時考量後續業者落實改善工作之追蹤、改善完成之現</w:t>
      </w:r>
      <w:proofErr w:type="gramStart"/>
      <w:r w:rsidRPr="0026688D">
        <w:rPr>
          <w:rFonts w:ascii="標楷體" w:eastAsia="標楷體" w:hAnsi="標楷體" w:hint="eastAsia"/>
          <w:sz w:val="28"/>
          <w:szCs w:val="28"/>
        </w:rPr>
        <w:t>勘</w:t>
      </w:r>
      <w:proofErr w:type="gramEnd"/>
      <w:r w:rsidRPr="0026688D">
        <w:rPr>
          <w:rFonts w:ascii="標楷體" w:eastAsia="標楷體" w:hAnsi="標楷體" w:hint="eastAsia"/>
          <w:sz w:val="28"/>
          <w:szCs w:val="28"/>
        </w:rPr>
        <w:t>、</w:t>
      </w:r>
      <w:r w:rsidR="00AB7076" w:rsidRPr="0026688D">
        <w:rPr>
          <w:rFonts w:ascii="標楷體" w:eastAsia="標楷體" w:hAnsi="標楷體" w:hint="eastAsia"/>
          <w:sz w:val="28"/>
          <w:szCs w:val="28"/>
        </w:rPr>
        <w:t>完成改善</w:t>
      </w:r>
      <w:r w:rsidRPr="0026688D">
        <w:rPr>
          <w:rFonts w:ascii="標楷體" w:eastAsia="標楷體" w:hAnsi="標楷體" w:hint="eastAsia"/>
          <w:sz w:val="28"/>
          <w:szCs w:val="28"/>
        </w:rPr>
        <w:t>文件審核作業、</w:t>
      </w:r>
      <w:r w:rsidR="00AB7076" w:rsidRPr="0026688D">
        <w:rPr>
          <w:rFonts w:ascii="標楷體" w:eastAsia="標楷體" w:hAnsi="標楷體" w:hint="eastAsia"/>
          <w:sz w:val="28"/>
          <w:szCs w:val="28"/>
        </w:rPr>
        <w:t>登記作業</w:t>
      </w:r>
      <w:r w:rsidRPr="0026688D">
        <w:rPr>
          <w:rFonts w:ascii="標楷體" w:eastAsia="標楷體" w:hAnsi="標楷體" w:hint="eastAsia"/>
          <w:sz w:val="28"/>
          <w:szCs w:val="28"/>
        </w:rPr>
        <w:t>以及變更用地程序等人力需求</w:t>
      </w:r>
      <w:r w:rsidR="00AB7076" w:rsidRPr="0026688D">
        <w:rPr>
          <w:rFonts w:ascii="標楷體" w:eastAsia="標楷體" w:hAnsi="標楷體" w:hint="eastAsia"/>
          <w:sz w:val="28"/>
          <w:szCs w:val="28"/>
        </w:rPr>
        <w:t>，應長期</w:t>
      </w:r>
      <w:r w:rsidR="00080DE3" w:rsidRPr="00080DE3">
        <w:rPr>
          <w:rFonts w:ascii="標楷體" w:eastAsia="標楷體" w:hAnsi="標楷體" w:hint="eastAsia"/>
          <w:sz w:val="28"/>
          <w:szCs w:val="28"/>
        </w:rPr>
        <w:t>規劃</w:t>
      </w:r>
      <w:r w:rsidRPr="0026688D">
        <w:rPr>
          <w:rFonts w:ascii="標楷體" w:eastAsia="標楷體" w:hAnsi="標楷體" w:hint="eastAsia"/>
          <w:sz w:val="28"/>
          <w:szCs w:val="28"/>
        </w:rPr>
        <w:t>。</w:t>
      </w:r>
    </w:p>
    <w:p w14:paraId="3954DCA8" w14:textId="43E0D211" w:rsidR="00AB7076" w:rsidRPr="0026688D" w:rsidRDefault="00AB7076" w:rsidP="00AB7076">
      <w:pPr>
        <w:pStyle w:val="a3"/>
        <w:numPr>
          <w:ilvl w:val="0"/>
          <w:numId w:val="13"/>
        </w:numPr>
        <w:spacing w:line="480" w:lineRule="exact"/>
        <w:ind w:leftChars="0" w:left="993" w:hanging="568"/>
        <w:jc w:val="both"/>
        <w:rPr>
          <w:rFonts w:ascii="標楷體" w:eastAsia="標楷體" w:hAnsi="標楷體"/>
          <w:sz w:val="28"/>
          <w:szCs w:val="28"/>
        </w:rPr>
      </w:pPr>
      <w:bookmarkStart w:id="33" w:name="_Hlk134694905"/>
      <w:r w:rsidRPr="0026688D">
        <w:rPr>
          <w:rFonts w:ascii="標楷體" w:eastAsia="標楷體" w:hAnsi="標楷體" w:hint="eastAsia"/>
          <w:sz w:val="28"/>
          <w:szCs w:val="28"/>
        </w:rPr>
        <w:t>依承辦人員經驗分配轄區，二人一組，由有經驗人員帶領新進人員，業務上互為代理。同時設專人管控各承辦人員進度與排除疑難情況</w:t>
      </w:r>
    </w:p>
    <w:p w14:paraId="5590BA2E" w14:textId="5498A381" w:rsidR="001D5BEE" w:rsidRPr="0026688D" w:rsidRDefault="00FC4536" w:rsidP="00FC4536">
      <w:pPr>
        <w:pStyle w:val="a3"/>
        <w:numPr>
          <w:ilvl w:val="0"/>
          <w:numId w:val="13"/>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以</w:t>
      </w:r>
      <w:r w:rsidRPr="003F6AF7">
        <w:rPr>
          <w:rFonts w:ascii="標楷體" w:eastAsia="標楷體" w:hAnsi="標楷體" w:hint="eastAsia"/>
          <w:sz w:val="28"/>
          <w:szCs w:val="28"/>
        </w:rPr>
        <w:t>112年12月31日</w:t>
      </w:r>
      <w:r w:rsidRPr="0026688D">
        <w:rPr>
          <w:rFonts w:ascii="標楷體" w:eastAsia="標楷體" w:hAnsi="標楷體" w:hint="eastAsia"/>
          <w:sz w:val="28"/>
          <w:szCs w:val="28"/>
        </w:rPr>
        <w:t>前完成審查(補正/核定)為目標，規劃</w:t>
      </w:r>
      <w:r w:rsidR="00100ADE" w:rsidRPr="0026688D">
        <w:rPr>
          <w:rFonts w:ascii="標楷體" w:eastAsia="標楷體" w:hAnsi="標楷體" w:hint="eastAsia"/>
          <w:sz w:val="28"/>
          <w:szCs w:val="28"/>
        </w:rPr>
        <w:t>每周完成</w:t>
      </w:r>
      <w:r w:rsidRPr="0026688D">
        <w:rPr>
          <w:rFonts w:ascii="標楷體" w:eastAsia="標楷體" w:hAnsi="標楷體" w:hint="eastAsia"/>
          <w:sz w:val="28"/>
          <w:szCs w:val="28"/>
        </w:rPr>
        <w:t>目標</w:t>
      </w:r>
      <w:r w:rsidR="001D5BEE" w:rsidRPr="0026688D">
        <w:rPr>
          <w:rFonts w:ascii="標楷體" w:eastAsia="標楷體" w:hAnsi="標楷體" w:hint="eastAsia"/>
          <w:sz w:val="28"/>
          <w:szCs w:val="28"/>
        </w:rPr>
        <w:t>。</w:t>
      </w:r>
      <w:bookmarkEnd w:id="33"/>
      <w:r w:rsidRPr="0026688D">
        <w:rPr>
          <w:rFonts w:ascii="標楷體" w:eastAsia="標楷體" w:hAnsi="標楷體" w:hint="eastAsia"/>
          <w:sz w:val="28"/>
          <w:szCs w:val="28"/>
        </w:rPr>
        <w:t>設置管制點</w:t>
      </w:r>
      <w:r w:rsidR="00100ADE" w:rsidRPr="0026688D">
        <w:rPr>
          <w:rFonts w:ascii="標楷體" w:eastAsia="標楷體" w:hAnsi="標楷體" w:hint="eastAsia"/>
          <w:sz w:val="28"/>
          <w:szCs w:val="28"/>
        </w:rPr>
        <w:t>，</w:t>
      </w:r>
      <w:r w:rsidR="001D5BEE" w:rsidRPr="0026688D">
        <w:rPr>
          <w:rFonts w:ascii="標楷體" w:eastAsia="標楷體" w:hAnsi="標楷體" w:hint="eastAsia"/>
          <w:sz w:val="28"/>
          <w:szCs w:val="28"/>
        </w:rPr>
        <w:t>定時</w:t>
      </w:r>
      <w:r w:rsidR="00100ADE" w:rsidRPr="0026688D">
        <w:rPr>
          <w:rFonts w:ascii="標楷體" w:eastAsia="標楷體" w:hAnsi="標楷體" w:hint="eastAsia"/>
          <w:sz w:val="28"/>
          <w:szCs w:val="28"/>
        </w:rPr>
        <w:t>檢視審查進度，檢討達標與否</w:t>
      </w:r>
      <w:r w:rsidR="001D5BEE" w:rsidRPr="0026688D">
        <w:rPr>
          <w:rFonts w:ascii="標楷體" w:eastAsia="標楷體" w:hAnsi="標楷體" w:hint="eastAsia"/>
          <w:sz w:val="28"/>
          <w:szCs w:val="28"/>
        </w:rPr>
        <w:t>。</w:t>
      </w:r>
    </w:p>
    <w:p w14:paraId="7C18F03B" w14:textId="68F74DE6" w:rsidR="00737DDE" w:rsidRPr="0026688D" w:rsidRDefault="001D5BEE" w:rsidP="00106EC0">
      <w:pPr>
        <w:pStyle w:val="a3"/>
        <w:numPr>
          <w:ilvl w:val="0"/>
          <w:numId w:val="13"/>
        </w:numPr>
        <w:spacing w:line="480" w:lineRule="exact"/>
        <w:ind w:leftChars="0" w:left="993" w:hanging="568"/>
        <w:jc w:val="both"/>
        <w:rPr>
          <w:rFonts w:ascii="標楷體" w:eastAsia="標楷體" w:hAnsi="標楷體"/>
          <w:sz w:val="28"/>
          <w:szCs w:val="28"/>
        </w:rPr>
      </w:pPr>
      <w:r w:rsidRPr="0026688D">
        <w:rPr>
          <w:rFonts w:ascii="標楷體" w:eastAsia="標楷體" w:hAnsi="標楷體" w:hint="eastAsia"/>
          <w:sz w:val="28"/>
          <w:szCs w:val="28"/>
        </w:rPr>
        <w:t>一級、二級地方政府，</w:t>
      </w:r>
      <w:bookmarkStart w:id="34" w:name="_Hlk134696509"/>
      <w:r w:rsidRPr="0026688D">
        <w:rPr>
          <w:rFonts w:ascii="標楷體" w:eastAsia="標楷體" w:hAnsi="標楷體" w:hint="eastAsia"/>
          <w:sz w:val="28"/>
          <w:szCs w:val="28"/>
        </w:rPr>
        <w:t>建議委託輔導團隊，派駐</w:t>
      </w:r>
      <w:r w:rsidR="003608CB" w:rsidRPr="0026688D">
        <w:rPr>
          <w:rFonts w:ascii="標楷體" w:eastAsia="標楷體" w:hAnsi="標楷體" w:hint="eastAsia"/>
          <w:sz w:val="28"/>
          <w:szCs w:val="28"/>
        </w:rPr>
        <w:t>機關或派員</w:t>
      </w:r>
      <w:r w:rsidRPr="0026688D">
        <w:rPr>
          <w:rFonts w:ascii="標楷體" w:eastAsia="標楷體" w:hAnsi="標楷體" w:hint="eastAsia"/>
          <w:sz w:val="28"/>
          <w:szCs w:val="28"/>
        </w:rPr>
        <w:t>輔導業者補正(協助申請各類件、指導填寫表格、</w:t>
      </w:r>
      <w:r w:rsidR="00BD5626" w:rsidRPr="0026688D">
        <w:rPr>
          <w:rFonts w:ascii="標楷體" w:eastAsia="標楷體" w:hAnsi="標楷體" w:hint="eastAsia"/>
          <w:sz w:val="28"/>
          <w:szCs w:val="28"/>
        </w:rPr>
        <w:t>正確將</w:t>
      </w:r>
      <w:r w:rsidRPr="0026688D">
        <w:rPr>
          <w:rFonts w:ascii="標楷體" w:eastAsia="標楷體" w:hAnsi="標楷體" w:hint="eastAsia"/>
          <w:sz w:val="28"/>
          <w:szCs w:val="28"/>
        </w:rPr>
        <w:t>審查</w:t>
      </w:r>
      <w:r w:rsidR="00BD5626" w:rsidRPr="0026688D">
        <w:rPr>
          <w:rFonts w:ascii="標楷體" w:eastAsia="標楷體" w:hAnsi="標楷體" w:hint="eastAsia"/>
          <w:sz w:val="28"/>
          <w:szCs w:val="28"/>
        </w:rPr>
        <w:t>結論向業者說明)。</w:t>
      </w:r>
      <w:bookmarkEnd w:id="34"/>
    </w:p>
    <w:p w14:paraId="63C50829" w14:textId="5FEEF1A3" w:rsidR="00BD5626" w:rsidRPr="0026688D" w:rsidRDefault="00BD5626" w:rsidP="00106EC0">
      <w:pPr>
        <w:pStyle w:val="a3"/>
        <w:numPr>
          <w:ilvl w:val="0"/>
          <w:numId w:val="6"/>
        </w:numPr>
        <w:spacing w:line="480" w:lineRule="exact"/>
        <w:ind w:leftChars="0" w:left="709" w:hanging="709"/>
        <w:jc w:val="both"/>
        <w:outlineLvl w:val="0"/>
        <w:rPr>
          <w:rFonts w:ascii="標楷體" w:eastAsia="標楷體" w:hAnsi="標楷體"/>
          <w:sz w:val="28"/>
          <w:szCs w:val="28"/>
        </w:rPr>
      </w:pPr>
      <w:bookmarkStart w:id="35" w:name="_Toc134713443"/>
      <w:bookmarkStart w:id="36" w:name="_Toc135733034"/>
      <w:r w:rsidRPr="0026688D">
        <w:rPr>
          <w:rFonts w:ascii="標楷體" w:eastAsia="標楷體" w:hAnsi="標楷體" w:hint="eastAsia"/>
          <w:sz w:val="28"/>
          <w:szCs w:val="28"/>
        </w:rPr>
        <w:t>審查</w:t>
      </w:r>
      <w:r w:rsidR="00D05D79" w:rsidRPr="0026688D">
        <w:rPr>
          <w:rFonts w:ascii="標楷體" w:eastAsia="標楷體" w:hAnsi="標楷體" w:hint="eastAsia"/>
          <w:sz w:val="28"/>
          <w:szCs w:val="28"/>
        </w:rPr>
        <w:t>順序</w:t>
      </w:r>
      <w:bookmarkEnd w:id="35"/>
      <w:r w:rsidR="00AB7076" w:rsidRPr="0026688D">
        <w:rPr>
          <w:rFonts w:ascii="標楷體" w:eastAsia="標楷體" w:hAnsi="標楷體" w:hint="eastAsia"/>
          <w:sz w:val="28"/>
          <w:szCs w:val="28"/>
        </w:rPr>
        <w:t>及作業流程</w:t>
      </w:r>
      <w:bookmarkEnd w:id="36"/>
    </w:p>
    <w:p w14:paraId="4ACFF5A7" w14:textId="26777A44" w:rsidR="00AB7076" w:rsidRPr="0026688D" w:rsidRDefault="00AB7076" w:rsidP="00AB7076">
      <w:pPr>
        <w:pStyle w:val="a3"/>
        <w:numPr>
          <w:ilvl w:val="0"/>
          <w:numId w:val="29"/>
        </w:numPr>
        <w:spacing w:line="480" w:lineRule="exact"/>
        <w:ind w:leftChars="0" w:left="1134" w:hanging="654"/>
        <w:jc w:val="both"/>
        <w:rPr>
          <w:rFonts w:ascii="標楷體" w:eastAsia="標楷體" w:hAnsi="標楷體"/>
          <w:sz w:val="28"/>
          <w:szCs w:val="28"/>
        </w:rPr>
      </w:pPr>
      <w:r w:rsidRPr="0026688D">
        <w:rPr>
          <w:rFonts w:ascii="標楷體" w:eastAsia="標楷體" w:hAnsi="標楷體" w:hint="eastAsia"/>
          <w:sz w:val="28"/>
          <w:szCs w:val="28"/>
        </w:rPr>
        <w:t>審查順序</w:t>
      </w:r>
    </w:p>
    <w:p w14:paraId="18D6E922" w14:textId="0AA2583F" w:rsidR="00817F46" w:rsidRPr="0026688D" w:rsidRDefault="00BD5626" w:rsidP="00AB7076">
      <w:pPr>
        <w:pStyle w:val="a3"/>
        <w:spacing w:line="480" w:lineRule="exact"/>
        <w:ind w:leftChars="0" w:left="1134"/>
        <w:jc w:val="both"/>
        <w:rPr>
          <w:rFonts w:ascii="標楷體" w:eastAsia="標楷體" w:hAnsi="標楷體"/>
          <w:sz w:val="28"/>
          <w:szCs w:val="28"/>
        </w:rPr>
      </w:pPr>
      <w:r w:rsidRPr="0026688D">
        <w:rPr>
          <w:rFonts w:ascii="標楷體" w:eastAsia="標楷體" w:hAnsi="標楷體" w:hint="eastAsia"/>
          <w:sz w:val="28"/>
          <w:szCs w:val="28"/>
        </w:rPr>
        <w:t>以先受理先審查為原則。</w:t>
      </w:r>
      <w:r w:rsidR="00080DE3">
        <w:rPr>
          <w:rFonts w:ascii="標楷體" w:eastAsia="標楷體" w:hAnsi="標楷體" w:hint="eastAsia"/>
          <w:sz w:val="28"/>
          <w:szCs w:val="28"/>
        </w:rPr>
        <w:t>另為降低納管工廠之工安風險，</w:t>
      </w:r>
      <w:proofErr w:type="gramStart"/>
      <w:r w:rsidR="00080DE3">
        <w:rPr>
          <w:rFonts w:ascii="標楷體" w:eastAsia="標楷體" w:hAnsi="標楷體" w:hint="eastAsia"/>
          <w:sz w:val="28"/>
          <w:szCs w:val="28"/>
        </w:rPr>
        <w:t>研</w:t>
      </w:r>
      <w:proofErr w:type="gramEnd"/>
      <w:r w:rsidR="00080DE3">
        <w:rPr>
          <w:rFonts w:ascii="標楷體" w:eastAsia="標楷體" w:hAnsi="標楷體" w:hint="eastAsia"/>
          <w:sz w:val="28"/>
          <w:szCs w:val="28"/>
        </w:rPr>
        <w:t>擬</w:t>
      </w:r>
      <w:r w:rsidR="00080DE3" w:rsidRPr="00080DE3">
        <w:rPr>
          <w:rFonts w:ascii="標楷體" w:eastAsia="標楷體" w:hAnsi="標楷體" w:hint="eastAsia"/>
          <w:sz w:val="28"/>
          <w:szCs w:val="28"/>
        </w:rPr>
        <w:tab/>
        <w:t>直轄市、縣(市)主管機關</w:t>
      </w:r>
      <w:r w:rsidR="00BC3AFE">
        <w:rPr>
          <w:rFonts w:ascii="標楷體" w:eastAsia="標楷體" w:hAnsi="標楷體" w:hint="eastAsia"/>
          <w:sz w:val="28"/>
          <w:szCs w:val="28"/>
        </w:rPr>
        <w:t>輔導工廠改善計畫</w:t>
      </w:r>
      <w:r w:rsidR="00817F46" w:rsidRPr="0026688D">
        <w:rPr>
          <w:rFonts w:ascii="標楷體" w:eastAsia="標楷體" w:hAnsi="標楷體" w:hint="eastAsia"/>
          <w:sz w:val="28"/>
          <w:szCs w:val="28"/>
        </w:rPr>
        <w:t>優先審查</w:t>
      </w:r>
      <w:r w:rsidR="00BC3AFE">
        <w:rPr>
          <w:rFonts w:ascii="標楷體" w:eastAsia="標楷體" w:hAnsi="標楷體" w:hint="eastAsia"/>
          <w:sz w:val="28"/>
          <w:szCs w:val="28"/>
        </w:rPr>
        <w:t>條件如下</w:t>
      </w:r>
      <w:r w:rsidR="00817F46" w:rsidRPr="0026688D">
        <w:rPr>
          <w:rFonts w:ascii="標楷體" w:eastAsia="標楷體" w:hAnsi="標楷體" w:hint="eastAsia"/>
          <w:sz w:val="28"/>
          <w:szCs w:val="28"/>
        </w:rPr>
        <w:t>：</w:t>
      </w:r>
    </w:p>
    <w:p w14:paraId="07BA87D6" w14:textId="77777777" w:rsidR="00817F46" w:rsidRPr="0026688D" w:rsidRDefault="00817F46" w:rsidP="0026688D">
      <w:pPr>
        <w:pStyle w:val="a3"/>
        <w:numPr>
          <w:ilvl w:val="0"/>
          <w:numId w:val="30"/>
        </w:numPr>
        <w:spacing w:line="480" w:lineRule="exact"/>
        <w:ind w:leftChars="0" w:left="1843" w:hanging="709"/>
        <w:jc w:val="both"/>
        <w:rPr>
          <w:rFonts w:ascii="標楷體" w:eastAsia="標楷體" w:hAnsi="標楷體"/>
          <w:sz w:val="28"/>
          <w:szCs w:val="28"/>
        </w:rPr>
      </w:pPr>
      <w:r w:rsidRPr="0026688D">
        <w:rPr>
          <w:rFonts w:ascii="標楷體" w:eastAsia="標楷體" w:hAnsi="標楷體" w:hint="eastAsia"/>
          <w:sz w:val="28"/>
          <w:szCs w:val="28"/>
        </w:rPr>
        <w:t>曾有違法環保、水土保持、水利法規遭人檢舉或經裁罰之工廠，或是有火災意外紀錄者。</w:t>
      </w:r>
    </w:p>
    <w:p w14:paraId="19F9BEFD" w14:textId="77777777" w:rsidR="00817F46" w:rsidRPr="0026688D" w:rsidRDefault="00817F46" w:rsidP="0026688D">
      <w:pPr>
        <w:pStyle w:val="a3"/>
        <w:numPr>
          <w:ilvl w:val="0"/>
          <w:numId w:val="30"/>
        </w:numPr>
        <w:spacing w:line="480" w:lineRule="exact"/>
        <w:ind w:leftChars="0" w:left="1843" w:hanging="709"/>
        <w:jc w:val="both"/>
        <w:rPr>
          <w:rFonts w:ascii="標楷體" w:eastAsia="標楷體" w:hAnsi="標楷體"/>
          <w:sz w:val="28"/>
          <w:szCs w:val="28"/>
        </w:rPr>
      </w:pPr>
      <w:r w:rsidRPr="0026688D">
        <w:rPr>
          <w:rFonts w:ascii="標楷體" w:eastAsia="標楷體" w:hAnsi="標楷體" w:hint="eastAsia"/>
          <w:sz w:val="28"/>
          <w:szCs w:val="28"/>
        </w:rPr>
        <w:t>依未登記工廠之產業類別及主要產品</w:t>
      </w:r>
      <w:proofErr w:type="gramStart"/>
      <w:r w:rsidRPr="0026688D">
        <w:rPr>
          <w:rFonts w:ascii="標楷體" w:eastAsia="標楷體" w:hAnsi="標楷體" w:hint="eastAsia"/>
          <w:sz w:val="28"/>
          <w:szCs w:val="28"/>
        </w:rPr>
        <w:t>判別其堆置</w:t>
      </w:r>
      <w:proofErr w:type="gramEnd"/>
      <w:r w:rsidRPr="0026688D">
        <w:rPr>
          <w:rFonts w:ascii="標楷體" w:eastAsia="標楷體" w:hAnsi="標楷體" w:hint="eastAsia"/>
          <w:sz w:val="28"/>
          <w:szCs w:val="28"/>
        </w:rPr>
        <w:t>易燃材料者，例如紙類、木材、塑膠等。</w:t>
      </w:r>
    </w:p>
    <w:p w14:paraId="1D20A3C3" w14:textId="77777777" w:rsidR="00817F46" w:rsidRPr="0026688D" w:rsidRDefault="00817F46" w:rsidP="0026688D">
      <w:pPr>
        <w:pStyle w:val="a3"/>
        <w:numPr>
          <w:ilvl w:val="0"/>
          <w:numId w:val="30"/>
        </w:numPr>
        <w:spacing w:line="480" w:lineRule="exact"/>
        <w:ind w:leftChars="0" w:left="1843" w:hanging="709"/>
        <w:jc w:val="both"/>
        <w:rPr>
          <w:rFonts w:ascii="標楷體" w:eastAsia="標楷體" w:hAnsi="標楷體"/>
          <w:sz w:val="28"/>
          <w:szCs w:val="28"/>
        </w:rPr>
      </w:pPr>
      <w:r w:rsidRPr="0026688D">
        <w:rPr>
          <w:rFonts w:ascii="標楷體" w:eastAsia="標楷體" w:hAnsi="標楷體" w:hint="eastAsia"/>
          <w:sz w:val="28"/>
          <w:szCs w:val="28"/>
        </w:rPr>
        <w:t>違章建築物本體面積大、高層樓、</w:t>
      </w:r>
      <w:proofErr w:type="gramStart"/>
      <w:r w:rsidRPr="0026688D">
        <w:rPr>
          <w:rFonts w:ascii="標楷體" w:eastAsia="標楷體" w:hAnsi="標楷體" w:hint="eastAsia"/>
          <w:sz w:val="28"/>
          <w:szCs w:val="28"/>
        </w:rPr>
        <w:t>屋齡久</w:t>
      </w:r>
      <w:proofErr w:type="gramEnd"/>
      <w:r w:rsidRPr="0026688D">
        <w:rPr>
          <w:rFonts w:ascii="標楷體" w:eastAsia="標楷體" w:hAnsi="標楷體" w:hint="eastAsia"/>
          <w:sz w:val="28"/>
          <w:szCs w:val="28"/>
        </w:rPr>
        <w:t>、或使用鐵</w:t>
      </w:r>
      <w:r w:rsidRPr="0026688D">
        <w:rPr>
          <w:rFonts w:ascii="標楷體" w:eastAsia="標楷體" w:hAnsi="標楷體" w:hint="eastAsia"/>
          <w:sz w:val="28"/>
          <w:szCs w:val="28"/>
        </w:rPr>
        <w:lastRenderedPageBreak/>
        <w:t>皮或其他簡易材料搭建者；或未登記工廠周圍建築物密度大，</w:t>
      </w:r>
      <w:proofErr w:type="gramStart"/>
      <w:r w:rsidRPr="0026688D">
        <w:rPr>
          <w:rFonts w:ascii="標楷體" w:eastAsia="標楷體" w:hAnsi="標楷體" w:hint="eastAsia"/>
          <w:sz w:val="28"/>
          <w:szCs w:val="28"/>
        </w:rPr>
        <w:t>或距消防隊</w:t>
      </w:r>
      <w:proofErr w:type="gramEnd"/>
      <w:r w:rsidRPr="0026688D">
        <w:rPr>
          <w:rFonts w:ascii="標楷體" w:eastAsia="標楷體" w:hAnsi="標楷體" w:hint="eastAsia"/>
          <w:sz w:val="28"/>
          <w:szCs w:val="28"/>
        </w:rPr>
        <w:t>較遠。</w:t>
      </w:r>
    </w:p>
    <w:p w14:paraId="08373DFE" w14:textId="77777777" w:rsidR="00817F46" w:rsidRPr="0026688D" w:rsidRDefault="00817F46" w:rsidP="00AB7076">
      <w:pPr>
        <w:pStyle w:val="a3"/>
        <w:numPr>
          <w:ilvl w:val="0"/>
          <w:numId w:val="30"/>
        </w:numPr>
        <w:spacing w:line="480" w:lineRule="exact"/>
        <w:ind w:leftChars="0"/>
        <w:jc w:val="both"/>
        <w:rPr>
          <w:rFonts w:ascii="標楷體" w:eastAsia="標楷體" w:hAnsi="標楷體"/>
          <w:sz w:val="28"/>
          <w:szCs w:val="28"/>
        </w:rPr>
      </w:pPr>
      <w:r w:rsidRPr="0026688D">
        <w:rPr>
          <w:rFonts w:ascii="標楷體" w:eastAsia="標楷體" w:hAnsi="標楷體" w:hint="eastAsia"/>
          <w:sz w:val="28"/>
          <w:szCs w:val="28"/>
        </w:rPr>
        <w:t>業者提送改善計畫內容完整，高意願進行工廠改善。</w:t>
      </w:r>
    </w:p>
    <w:p w14:paraId="51B1BFFF" w14:textId="573F243C" w:rsidR="00AB7076" w:rsidRPr="0026688D" w:rsidRDefault="00AB7076" w:rsidP="00AB7076">
      <w:pPr>
        <w:pStyle w:val="a3"/>
        <w:numPr>
          <w:ilvl w:val="0"/>
          <w:numId w:val="29"/>
        </w:numPr>
        <w:spacing w:line="480" w:lineRule="exact"/>
        <w:ind w:leftChars="0" w:left="1134" w:hanging="654"/>
        <w:jc w:val="both"/>
        <w:rPr>
          <w:rFonts w:ascii="標楷體" w:eastAsia="標楷體" w:hAnsi="標楷體"/>
          <w:sz w:val="28"/>
          <w:szCs w:val="28"/>
        </w:rPr>
      </w:pPr>
      <w:r w:rsidRPr="0026688D">
        <w:rPr>
          <w:rFonts w:ascii="標楷體" w:eastAsia="標楷體" w:hAnsi="標楷體" w:hint="eastAsia"/>
          <w:sz w:val="28"/>
          <w:szCs w:val="28"/>
        </w:rPr>
        <w:t>作業流程</w:t>
      </w:r>
    </w:p>
    <w:p w14:paraId="2C9B2191" w14:textId="0CA1B43F" w:rsidR="00AB7076" w:rsidRPr="0026688D" w:rsidRDefault="00AB7076" w:rsidP="0026688D">
      <w:pPr>
        <w:pStyle w:val="a3"/>
        <w:numPr>
          <w:ilvl w:val="0"/>
          <w:numId w:val="31"/>
        </w:numPr>
        <w:spacing w:line="480" w:lineRule="exact"/>
        <w:ind w:leftChars="0" w:left="1701" w:hanging="567"/>
        <w:jc w:val="both"/>
        <w:rPr>
          <w:rFonts w:ascii="標楷體" w:eastAsia="標楷體" w:hAnsi="標楷體"/>
          <w:sz w:val="28"/>
          <w:szCs w:val="28"/>
        </w:rPr>
      </w:pPr>
      <w:r w:rsidRPr="0026688D">
        <w:rPr>
          <w:rFonts w:ascii="標楷體" w:eastAsia="標楷體" w:hAnsi="標楷體" w:hint="eastAsia"/>
          <w:sz w:val="28"/>
          <w:szCs w:val="28"/>
        </w:rPr>
        <w:t>收件：建議</w:t>
      </w:r>
      <w:r w:rsidR="00A13960" w:rsidRPr="0026688D">
        <w:rPr>
          <w:rFonts w:ascii="標楷體" w:eastAsia="標楷體" w:hAnsi="標楷體" w:hint="eastAsia"/>
          <w:sz w:val="28"/>
          <w:szCs w:val="28"/>
        </w:rPr>
        <w:t>工業單位</w:t>
      </w:r>
      <w:r w:rsidRPr="0026688D">
        <w:rPr>
          <w:rFonts w:ascii="標楷體" w:eastAsia="標楷體" w:hAnsi="標楷體" w:hint="eastAsia"/>
          <w:sz w:val="28"/>
          <w:szCs w:val="28"/>
        </w:rPr>
        <w:t>設立專案窗口負責收件，</w:t>
      </w:r>
      <w:r w:rsidR="001B74B2" w:rsidRPr="0026688D">
        <w:rPr>
          <w:rFonts w:ascii="標楷體" w:eastAsia="標楷體" w:hAnsi="標楷體" w:hint="eastAsia"/>
          <w:sz w:val="28"/>
          <w:szCs w:val="28"/>
        </w:rPr>
        <w:t>視實際收件案量安排一至三人，收件後應盡速審視文件，工廠改善計畫填寫</w:t>
      </w:r>
      <w:proofErr w:type="gramStart"/>
      <w:r w:rsidR="001B74B2" w:rsidRPr="0026688D">
        <w:rPr>
          <w:rFonts w:ascii="標楷體" w:eastAsia="標楷體" w:hAnsi="標楷體" w:hint="eastAsia"/>
          <w:sz w:val="28"/>
          <w:szCs w:val="28"/>
        </w:rPr>
        <w:t>是否均已填寫</w:t>
      </w:r>
      <w:bookmarkStart w:id="37" w:name="_Hlk134854609"/>
      <w:proofErr w:type="gramEnd"/>
      <w:r w:rsidR="001B74B2" w:rsidRPr="0026688D">
        <w:rPr>
          <w:rFonts w:ascii="標楷體" w:eastAsia="標楷體" w:hAnsi="標楷體" w:hint="eastAsia"/>
          <w:sz w:val="28"/>
          <w:szCs w:val="28"/>
        </w:rPr>
        <w:t>(不審查內容及正確性)</w:t>
      </w:r>
      <w:bookmarkEnd w:id="37"/>
      <w:r w:rsidR="001B74B2" w:rsidRPr="0026688D">
        <w:rPr>
          <w:rFonts w:ascii="標楷體" w:eastAsia="標楷體" w:hAnsi="標楷體" w:hint="eastAsia"/>
          <w:sz w:val="28"/>
          <w:szCs w:val="28"/>
        </w:rPr>
        <w:t>，應檢附文件是否齊全(不審查內容及正確性)</w:t>
      </w:r>
      <w:r w:rsidR="00A13960" w:rsidRPr="0026688D">
        <w:rPr>
          <w:rFonts w:ascii="標楷體" w:eastAsia="標楷體" w:hAnsi="標楷體" w:hint="eastAsia"/>
          <w:sz w:val="28"/>
          <w:szCs w:val="28"/>
        </w:rPr>
        <w:t>、提送份數是否足夠</w:t>
      </w:r>
      <w:r w:rsidR="001B74B2" w:rsidRPr="0026688D">
        <w:rPr>
          <w:rFonts w:ascii="標楷體" w:eastAsia="標楷體" w:hAnsi="標楷體" w:hint="eastAsia"/>
          <w:sz w:val="28"/>
          <w:szCs w:val="28"/>
        </w:rPr>
        <w:t>。</w:t>
      </w:r>
    </w:p>
    <w:p w14:paraId="4C1172A0" w14:textId="0576DFDD" w:rsidR="001B74B2" w:rsidRPr="0026688D" w:rsidRDefault="001B74B2" w:rsidP="001B74B2">
      <w:pPr>
        <w:pStyle w:val="a3"/>
        <w:spacing w:line="480" w:lineRule="exact"/>
        <w:ind w:leftChars="0" w:left="1614"/>
        <w:jc w:val="both"/>
        <w:rPr>
          <w:rFonts w:ascii="標楷體" w:eastAsia="標楷體" w:hAnsi="標楷體"/>
          <w:sz w:val="28"/>
          <w:szCs w:val="28"/>
        </w:rPr>
      </w:pPr>
      <w:r w:rsidRPr="0026688D">
        <w:rPr>
          <w:rFonts w:ascii="標楷體" w:eastAsia="標楷體" w:hAnsi="標楷體" w:hint="eastAsia"/>
          <w:sz w:val="28"/>
          <w:szCs w:val="28"/>
        </w:rPr>
        <w:t>如</w:t>
      </w:r>
      <w:r w:rsidR="001807F7" w:rsidRPr="0026688D">
        <w:rPr>
          <w:rFonts w:ascii="標楷體" w:eastAsia="標楷體" w:hAnsi="標楷體" w:hint="eastAsia"/>
          <w:sz w:val="28"/>
          <w:szCs w:val="28"/>
        </w:rPr>
        <w:t>業者</w:t>
      </w:r>
      <w:r w:rsidRPr="0026688D">
        <w:rPr>
          <w:rFonts w:ascii="標楷體" w:eastAsia="標楷體" w:hAnsi="標楷體" w:hint="eastAsia"/>
          <w:sz w:val="28"/>
          <w:szCs w:val="28"/>
        </w:rPr>
        <w:t>未使用「工廠改善計畫(範本)範例」者，建議業者將</w:t>
      </w:r>
      <w:proofErr w:type="gramStart"/>
      <w:r w:rsidRPr="0026688D">
        <w:rPr>
          <w:rFonts w:ascii="標楷體" w:eastAsia="標楷體" w:hAnsi="標楷體" w:hint="eastAsia"/>
          <w:sz w:val="28"/>
          <w:szCs w:val="28"/>
        </w:rPr>
        <w:t>資訊轉填在</w:t>
      </w:r>
      <w:proofErr w:type="gramEnd"/>
      <w:r w:rsidRPr="0026688D">
        <w:rPr>
          <w:rFonts w:ascii="標楷體" w:eastAsia="標楷體" w:hAnsi="標楷體" w:hint="eastAsia"/>
          <w:sz w:val="28"/>
          <w:szCs w:val="28"/>
        </w:rPr>
        <w:t>「工廠改善計畫(範本)範例」，利於快速審查核定。</w:t>
      </w:r>
    </w:p>
    <w:p w14:paraId="7D8AB12E" w14:textId="70B99640" w:rsidR="001807F7" w:rsidRPr="0026688D" w:rsidRDefault="00A13960" w:rsidP="001807F7">
      <w:pPr>
        <w:pStyle w:val="a3"/>
        <w:numPr>
          <w:ilvl w:val="0"/>
          <w:numId w:val="31"/>
        </w:numPr>
        <w:spacing w:line="480" w:lineRule="exact"/>
        <w:ind w:leftChars="0"/>
        <w:jc w:val="both"/>
        <w:rPr>
          <w:rFonts w:ascii="標楷體" w:eastAsia="標楷體" w:hAnsi="標楷體"/>
          <w:sz w:val="28"/>
          <w:szCs w:val="28"/>
        </w:rPr>
      </w:pPr>
      <w:r w:rsidRPr="0026688D">
        <w:rPr>
          <w:rFonts w:ascii="標楷體" w:eastAsia="標楷體" w:hAnsi="標楷體" w:hint="eastAsia"/>
          <w:sz w:val="28"/>
          <w:szCs w:val="28"/>
        </w:rPr>
        <w:t>文件</w:t>
      </w:r>
      <w:r w:rsidR="001807F7" w:rsidRPr="0026688D">
        <w:rPr>
          <w:rFonts w:ascii="標楷體" w:eastAsia="標楷體" w:hAnsi="標楷體" w:hint="eastAsia"/>
          <w:sz w:val="28"/>
          <w:szCs w:val="28"/>
        </w:rPr>
        <w:t>缺漏補正：</w:t>
      </w:r>
      <w:bookmarkStart w:id="38" w:name="_Hlk134856941"/>
      <w:r w:rsidR="001807F7" w:rsidRPr="0026688D">
        <w:rPr>
          <w:rFonts w:ascii="標楷體" w:eastAsia="標楷體" w:hAnsi="標楷體" w:hint="eastAsia"/>
          <w:sz w:val="28"/>
          <w:szCs w:val="28"/>
        </w:rPr>
        <w:t>此通知補正</w:t>
      </w:r>
      <w:r w:rsidR="001C3844" w:rsidRPr="0026688D">
        <w:rPr>
          <w:rFonts w:ascii="標楷體" w:eastAsia="標楷體" w:hAnsi="標楷體" w:hint="eastAsia"/>
          <w:sz w:val="28"/>
          <w:szCs w:val="28"/>
        </w:rPr>
        <w:t>作業</w:t>
      </w:r>
      <w:r w:rsidR="001807F7" w:rsidRPr="0026688D">
        <w:rPr>
          <w:rFonts w:ascii="標楷體" w:eastAsia="標楷體" w:hAnsi="標楷體" w:hint="eastAsia"/>
          <w:sz w:val="28"/>
          <w:szCs w:val="28"/>
        </w:rPr>
        <w:t>方式供</w:t>
      </w:r>
      <w:r w:rsidR="001C3844" w:rsidRPr="0026688D">
        <w:rPr>
          <w:rFonts w:ascii="標楷體" w:eastAsia="標楷體" w:hAnsi="標楷體" w:hint="eastAsia"/>
          <w:sz w:val="28"/>
          <w:szCs w:val="28"/>
        </w:rPr>
        <w:t>直轄市、縣(市)主管機關</w:t>
      </w:r>
      <w:r w:rsidR="00641CA6">
        <w:rPr>
          <w:rFonts w:ascii="標楷體" w:eastAsia="標楷體" w:hAnsi="標楷體" w:hint="eastAsia"/>
          <w:sz w:val="28"/>
          <w:szCs w:val="28"/>
        </w:rPr>
        <w:t>參考</w:t>
      </w:r>
      <w:r w:rsidR="001807F7" w:rsidRPr="0026688D">
        <w:rPr>
          <w:rFonts w:ascii="標楷體" w:eastAsia="標楷體" w:hAnsi="標楷體" w:hint="eastAsia"/>
          <w:sz w:val="28"/>
          <w:szCs w:val="28"/>
        </w:rPr>
        <w:t>，但</w:t>
      </w:r>
      <w:bookmarkStart w:id="39" w:name="_Hlk134856914"/>
      <w:r w:rsidR="001807F7" w:rsidRPr="0026688D">
        <w:rPr>
          <w:rFonts w:ascii="標楷體" w:eastAsia="標楷體" w:hAnsi="標楷體" w:hint="eastAsia"/>
          <w:sz w:val="28"/>
          <w:szCs w:val="28"/>
        </w:rPr>
        <w:t>直轄市、縣(市)主管機關</w:t>
      </w:r>
      <w:bookmarkEnd w:id="39"/>
      <w:r w:rsidR="001807F7" w:rsidRPr="0026688D">
        <w:rPr>
          <w:rFonts w:ascii="標楷體" w:eastAsia="標楷體" w:hAnsi="標楷體" w:hint="eastAsia"/>
          <w:sz w:val="28"/>
          <w:szCs w:val="28"/>
        </w:rPr>
        <w:t>可自行</w:t>
      </w:r>
      <w:r w:rsidR="001807F7" w:rsidRPr="00BC3AFE">
        <w:rPr>
          <w:rFonts w:ascii="標楷體" w:eastAsia="標楷體" w:hAnsi="標楷體" w:hint="eastAsia"/>
          <w:sz w:val="28"/>
          <w:szCs w:val="28"/>
        </w:rPr>
        <w:t>規</w:t>
      </w:r>
      <w:r w:rsidR="00BC3AFE" w:rsidRPr="00BC3AFE">
        <w:rPr>
          <w:rFonts w:ascii="標楷體" w:eastAsia="標楷體" w:hAnsi="標楷體" w:hint="eastAsia"/>
          <w:sz w:val="28"/>
          <w:szCs w:val="28"/>
        </w:rPr>
        <w:t>劃</w:t>
      </w:r>
      <w:r w:rsidR="001807F7" w:rsidRPr="0026688D">
        <w:rPr>
          <w:rFonts w:ascii="標楷體" w:eastAsia="標楷體" w:hAnsi="標楷體" w:hint="eastAsia"/>
          <w:sz w:val="28"/>
          <w:szCs w:val="28"/>
        </w:rPr>
        <w:t>更有利於業者的補正輔導措施。</w:t>
      </w:r>
      <w:bookmarkEnd w:id="38"/>
      <w:r w:rsidR="00641CA6">
        <w:rPr>
          <w:rFonts w:ascii="標楷體" w:eastAsia="標楷體" w:hAnsi="標楷體" w:hint="eastAsia"/>
          <w:sz w:val="28"/>
          <w:szCs w:val="28"/>
        </w:rPr>
        <w:t>例如</w:t>
      </w:r>
      <w:r w:rsidR="00F952D3">
        <w:rPr>
          <w:rFonts w:ascii="標楷體" w:eastAsia="標楷體" w:hAnsi="標楷體" w:hint="eastAsia"/>
          <w:sz w:val="28"/>
          <w:szCs w:val="28"/>
        </w:rPr>
        <w:t>盡量以安排一次通知補正為佳，少數文件</w:t>
      </w:r>
      <w:proofErr w:type="gramStart"/>
      <w:r w:rsidR="00F952D3">
        <w:rPr>
          <w:rFonts w:ascii="標楷體" w:eastAsia="標楷體" w:hAnsi="標楷體" w:hint="eastAsia"/>
          <w:sz w:val="28"/>
          <w:szCs w:val="28"/>
        </w:rPr>
        <w:t>缺漏時</w:t>
      </w:r>
      <w:r w:rsidR="00641CA6">
        <w:rPr>
          <w:rFonts w:ascii="標楷體" w:eastAsia="標楷體" w:hAnsi="標楷體" w:hint="eastAsia"/>
          <w:sz w:val="28"/>
          <w:szCs w:val="28"/>
        </w:rPr>
        <w:t>可</w:t>
      </w:r>
      <w:proofErr w:type="gramEnd"/>
      <w:r w:rsidR="00F952D3">
        <w:rPr>
          <w:rFonts w:ascii="標楷體" w:eastAsia="標楷體" w:hAnsi="標楷體" w:hint="eastAsia"/>
          <w:sz w:val="28"/>
          <w:szCs w:val="28"/>
        </w:rPr>
        <w:t>將文件缺漏及後續工廠改善計畫審查所需補正事由一併通知業者補正。</w:t>
      </w:r>
    </w:p>
    <w:p w14:paraId="4CBC2B9E" w14:textId="1544125A" w:rsidR="001807F7" w:rsidRPr="0026688D" w:rsidRDefault="001807F7" w:rsidP="001807F7">
      <w:pPr>
        <w:pStyle w:val="a3"/>
        <w:numPr>
          <w:ilvl w:val="0"/>
          <w:numId w:val="32"/>
        </w:numPr>
        <w:spacing w:line="480" w:lineRule="exact"/>
        <w:ind w:leftChars="0"/>
        <w:jc w:val="both"/>
        <w:rPr>
          <w:rFonts w:ascii="標楷體" w:eastAsia="標楷體" w:hAnsi="標楷體"/>
          <w:sz w:val="28"/>
          <w:szCs w:val="28"/>
        </w:rPr>
      </w:pPr>
      <w:r w:rsidRPr="0026688D">
        <w:rPr>
          <w:rFonts w:ascii="標楷體" w:eastAsia="標楷體" w:hAnsi="標楷體" w:hint="eastAsia"/>
          <w:sz w:val="28"/>
          <w:szCs w:val="28"/>
        </w:rPr>
        <w:t>建議先以電話通知業者補正</w:t>
      </w:r>
      <w:bookmarkStart w:id="40" w:name="_Hlk134856994"/>
      <w:r w:rsidRPr="0026688D">
        <w:rPr>
          <w:rFonts w:ascii="標楷體" w:eastAsia="標楷體" w:hAnsi="標楷體" w:hint="eastAsia"/>
          <w:sz w:val="28"/>
          <w:szCs w:val="28"/>
        </w:rPr>
        <w:t>，作成電話紀錄(若由委託輔導團隊者，得由輔導團隊通知並負責解說)</w:t>
      </w:r>
      <w:bookmarkEnd w:id="40"/>
      <w:r w:rsidRPr="0026688D">
        <w:rPr>
          <w:rFonts w:ascii="標楷體" w:eastAsia="標楷體" w:hAnsi="標楷體" w:hint="eastAsia"/>
          <w:sz w:val="28"/>
          <w:szCs w:val="28"/>
        </w:rPr>
        <w:t>。</w:t>
      </w:r>
    </w:p>
    <w:p w14:paraId="69E23A9E" w14:textId="23FB2029" w:rsidR="001807F7" w:rsidRPr="0026688D" w:rsidRDefault="001807F7" w:rsidP="001807F7">
      <w:pPr>
        <w:pStyle w:val="a3"/>
        <w:numPr>
          <w:ilvl w:val="0"/>
          <w:numId w:val="32"/>
        </w:numPr>
        <w:spacing w:line="480" w:lineRule="exact"/>
        <w:ind w:leftChars="0"/>
        <w:jc w:val="both"/>
        <w:rPr>
          <w:rFonts w:ascii="標楷體" w:eastAsia="標楷體" w:hAnsi="標楷體"/>
          <w:sz w:val="28"/>
          <w:szCs w:val="28"/>
        </w:rPr>
      </w:pPr>
      <w:r w:rsidRPr="0026688D">
        <w:rPr>
          <w:rFonts w:ascii="標楷體" w:eastAsia="標楷體" w:hAnsi="標楷體" w:hint="eastAsia"/>
          <w:sz w:val="28"/>
          <w:szCs w:val="28"/>
        </w:rPr>
        <w:t>倘若業者未能於</w:t>
      </w:r>
      <w:r w:rsidR="00BC3AFE">
        <w:rPr>
          <w:rFonts w:ascii="標楷體" w:eastAsia="標楷體" w:hAnsi="標楷體" w:hint="eastAsia"/>
          <w:sz w:val="28"/>
          <w:szCs w:val="28"/>
        </w:rPr>
        <w:t>前</w:t>
      </w:r>
      <w:r w:rsidR="008B0B78">
        <w:rPr>
          <w:rFonts w:ascii="標楷體" w:eastAsia="標楷體" w:hAnsi="標楷體" w:hint="eastAsia"/>
          <w:sz w:val="28"/>
          <w:szCs w:val="28"/>
        </w:rPr>
        <w:t>點</w:t>
      </w:r>
      <w:r w:rsidR="00BC3AFE">
        <w:rPr>
          <w:rFonts w:ascii="標楷體" w:eastAsia="標楷體" w:hAnsi="標楷體" w:hint="eastAsia"/>
          <w:sz w:val="28"/>
          <w:szCs w:val="28"/>
        </w:rPr>
        <w:t>電話</w:t>
      </w:r>
      <w:r w:rsidRPr="0026688D">
        <w:rPr>
          <w:rFonts w:ascii="標楷體" w:eastAsia="標楷體" w:hAnsi="標楷體" w:hint="eastAsia"/>
          <w:sz w:val="28"/>
          <w:szCs w:val="28"/>
        </w:rPr>
        <w:t>通知後一個月內補正者，</w:t>
      </w:r>
      <w:bookmarkStart w:id="41" w:name="_Hlk134857036"/>
      <w:r w:rsidR="00BC3AFE">
        <w:rPr>
          <w:rFonts w:ascii="標楷體" w:eastAsia="標楷體" w:hAnsi="標楷體" w:hint="eastAsia"/>
          <w:sz w:val="28"/>
          <w:szCs w:val="28"/>
        </w:rPr>
        <w:t>則</w:t>
      </w:r>
      <w:r w:rsidR="00A13960" w:rsidRPr="0026688D">
        <w:rPr>
          <w:rFonts w:ascii="標楷體" w:eastAsia="標楷體" w:hAnsi="標楷體" w:hint="eastAsia"/>
          <w:sz w:val="28"/>
          <w:szCs w:val="28"/>
        </w:rPr>
        <w:t>以直轄市、縣(市)政府名義或工業機關名義</w:t>
      </w:r>
      <w:r w:rsidRPr="0026688D">
        <w:rPr>
          <w:rFonts w:ascii="標楷體" w:eastAsia="標楷體" w:hAnsi="標楷體" w:hint="eastAsia"/>
          <w:sz w:val="28"/>
          <w:szCs w:val="28"/>
        </w:rPr>
        <w:t>書面通知補正</w:t>
      </w:r>
      <w:bookmarkEnd w:id="41"/>
      <w:r w:rsidRPr="0026688D">
        <w:rPr>
          <w:rFonts w:ascii="標楷體" w:eastAsia="標楷體" w:hAnsi="標楷體" w:hint="eastAsia"/>
          <w:sz w:val="28"/>
          <w:szCs w:val="28"/>
        </w:rPr>
        <w:t>。</w:t>
      </w:r>
    </w:p>
    <w:p w14:paraId="26EFA0A8" w14:textId="2862B71E" w:rsidR="001807F7" w:rsidRPr="0026688D" w:rsidRDefault="00BC3AFE" w:rsidP="001807F7">
      <w:pPr>
        <w:pStyle w:val="a3"/>
        <w:numPr>
          <w:ilvl w:val="0"/>
          <w:numId w:val="32"/>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前</w:t>
      </w:r>
      <w:r w:rsidR="008B0B78">
        <w:rPr>
          <w:rFonts w:ascii="標楷體" w:eastAsia="標楷體" w:hAnsi="標楷體" w:hint="eastAsia"/>
          <w:sz w:val="28"/>
          <w:szCs w:val="28"/>
        </w:rPr>
        <w:t>點</w:t>
      </w:r>
      <w:r w:rsidR="001807F7" w:rsidRPr="0026688D">
        <w:rPr>
          <w:rFonts w:ascii="標楷體" w:eastAsia="標楷體" w:hAnsi="標楷體" w:hint="eastAsia"/>
          <w:sz w:val="28"/>
          <w:szCs w:val="28"/>
        </w:rPr>
        <w:t>補正</w:t>
      </w:r>
      <w:r>
        <w:rPr>
          <w:rFonts w:ascii="標楷體" w:eastAsia="標楷體" w:hAnsi="標楷體" w:hint="eastAsia"/>
          <w:sz w:val="28"/>
          <w:szCs w:val="28"/>
        </w:rPr>
        <w:t>通知</w:t>
      </w:r>
      <w:r w:rsidR="001807F7" w:rsidRPr="0026688D">
        <w:rPr>
          <w:rFonts w:ascii="標楷體" w:eastAsia="標楷體" w:hAnsi="標楷體" w:hint="eastAsia"/>
          <w:sz w:val="28"/>
          <w:szCs w:val="28"/>
        </w:rPr>
        <w:t>函</w:t>
      </w:r>
      <w:r w:rsidR="008B0B78">
        <w:rPr>
          <w:rFonts w:ascii="標楷體" w:eastAsia="標楷體" w:hAnsi="標楷體" w:hint="eastAsia"/>
          <w:sz w:val="28"/>
          <w:szCs w:val="28"/>
        </w:rPr>
        <w:t>寄發</w:t>
      </w:r>
      <w:r w:rsidR="001807F7" w:rsidRPr="0026688D">
        <w:rPr>
          <w:rFonts w:ascii="標楷體" w:eastAsia="標楷體" w:hAnsi="標楷體" w:hint="eastAsia"/>
          <w:sz w:val="28"/>
          <w:szCs w:val="28"/>
        </w:rPr>
        <w:t>後，建議</w:t>
      </w:r>
      <w:r w:rsidR="008B0B78">
        <w:rPr>
          <w:rFonts w:ascii="標楷體" w:eastAsia="標楷體" w:hAnsi="標楷體" w:hint="eastAsia"/>
          <w:sz w:val="28"/>
          <w:szCs w:val="28"/>
        </w:rPr>
        <w:t>同時</w:t>
      </w:r>
      <w:r w:rsidR="001807F7" w:rsidRPr="0026688D">
        <w:rPr>
          <w:rFonts w:ascii="標楷體" w:eastAsia="標楷體" w:hAnsi="標楷體" w:hint="eastAsia"/>
          <w:sz w:val="28"/>
          <w:szCs w:val="28"/>
        </w:rPr>
        <w:t>委託輔導團隊派員訪視業者</w:t>
      </w:r>
      <w:r w:rsidR="008B0B78">
        <w:rPr>
          <w:rFonts w:ascii="標楷體" w:eastAsia="標楷體" w:hAnsi="標楷體" w:hint="eastAsia"/>
          <w:sz w:val="28"/>
          <w:szCs w:val="28"/>
        </w:rPr>
        <w:t>，</w:t>
      </w:r>
      <w:r w:rsidR="001807F7" w:rsidRPr="0026688D">
        <w:rPr>
          <w:rFonts w:ascii="標楷體" w:eastAsia="標楷體" w:hAnsi="標楷體" w:hint="eastAsia"/>
          <w:sz w:val="28"/>
          <w:szCs w:val="28"/>
        </w:rPr>
        <w:t>輔導業者補正(協助申請各類件、指導填寫表格、正確將審查結論向業者說明)，並做成書面訪視紀錄。</w:t>
      </w:r>
    </w:p>
    <w:p w14:paraId="700F894F" w14:textId="623F710A" w:rsidR="00A13960" w:rsidRPr="008B0B78" w:rsidRDefault="00BC3AFE" w:rsidP="001807F7">
      <w:pPr>
        <w:pStyle w:val="a3"/>
        <w:numPr>
          <w:ilvl w:val="0"/>
          <w:numId w:val="32"/>
        </w:numPr>
        <w:spacing w:line="480" w:lineRule="exact"/>
        <w:ind w:leftChars="0"/>
        <w:jc w:val="both"/>
        <w:rPr>
          <w:rFonts w:ascii="標楷體" w:eastAsia="標楷體" w:hAnsi="標楷體"/>
          <w:sz w:val="28"/>
          <w:szCs w:val="28"/>
        </w:rPr>
      </w:pPr>
      <w:r w:rsidRPr="008B0B78">
        <w:rPr>
          <w:rFonts w:ascii="標楷體" w:eastAsia="標楷體" w:hAnsi="標楷體" w:hint="eastAsia"/>
          <w:sz w:val="28"/>
          <w:szCs w:val="28"/>
        </w:rPr>
        <w:t>前</w:t>
      </w:r>
      <w:r w:rsidR="008B0B78">
        <w:rPr>
          <w:rFonts w:ascii="標楷體" w:eastAsia="標楷體" w:hAnsi="標楷體" w:hint="eastAsia"/>
          <w:sz w:val="28"/>
          <w:szCs w:val="28"/>
        </w:rPr>
        <w:t>點</w:t>
      </w:r>
      <w:r w:rsidRPr="008B0B78">
        <w:rPr>
          <w:rFonts w:ascii="標楷體" w:eastAsia="標楷體" w:hAnsi="標楷體" w:hint="eastAsia"/>
          <w:sz w:val="28"/>
          <w:szCs w:val="28"/>
        </w:rPr>
        <w:t>書面</w:t>
      </w:r>
      <w:r w:rsidR="001807F7" w:rsidRPr="008B0B78">
        <w:rPr>
          <w:rFonts w:ascii="標楷體" w:eastAsia="標楷體" w:hAnsi="標楷體" w:hint="eastAsia"/>
          <w:sz w:val="28"/>
          <w:szCs w:val="28"/>
        </w:rPr>
        <w:t>通知</w:t>
      </w:r>
      <w:r w:rsidR="008B0B78">
        <w:rPr>
          <w:rFonts w:ascii="標楷體" w:eastAsia="標楷體" w:hAnsi="標楷體" w:hint="eastAsia"/>
          <w:sz w:val="28"/>
          <w:szCs w:val="28"/>
        </w:rPr>
        <w:t>的</w:t>
      </w:r>
      <w:r w:rsidR="001807F7" w:rsidRPr="008B0B78">
        <w:rPr>
          <w:rFonts w:ascii="標楷體" w:eastAsia="標楷體" w:hAnsi="標楷體" w:hint="eastAsia"/>
          <w:sz w:val="28"/>
          <w:szCs w:val="28"/>
        </w:rPr>
        <w:t>補正期限屆滿且逾</w:t>
      </w:r>
      <w:r w:rsidR="001807F7" w:rsidRPr="003F6AF7">
        <w:rPr>
          <w:rFonts w:ascii="標楷體" w:eastAsia="標楷體" w:hAnsi="標楷體" w:hint="eastAsia"/>
          <w:sz w:val="28"/>
          <w:szCs w:val="28"/>
        </w:rPr>
        <w:t>113年12月31日，</w:t>
      </w:r>
      <w:r w:rsidRPr="003F6AF7">
        <w:rPr>
          <w:rFonts w:ascii="標楷體" w:eastAsia="標楷體" w:hAnsi="標楷體" w:hint="eastAsia"/>
          <w:sz w:val="28"/>
          <w:szCs w:val="28"/>
        </w:rPr>
        <w:t>而</w:t>
      </w:r>
      <w:r w:rsidR="001807F7" w:rsidRPr="003F6AF7">
        <w:rPr>
          <w:rFonts w:ascii="標楷體" w:eastAsia="標楷體" w:hAnsi="標楷體" w:hint="eastAsia"/>
          <w:sz w:val="28"/>
          <w:szCs w:val="28"/>
        </w:rPr>
        <w:t>業</w:t>
      </w:r>
      <w:r w:rsidR="001807F7" w:rsidRPr="008B0B78">
        <w:rPr>
          <w:rFonts w:ascii="標楷體" w:eastAsia="標楷體" w:hAnsi="標楷體" w:hint="eastAsia"/>
          <w:sz w:val="28"/>
          <w:szCs w:val="28"/>
        </w:rPr>
        <w:t>者仍未依法補正者，</w:t>
      </w:r>
      <w:r w:rsidRPr="008B0B78">
        <w:rPr>
          <w:rFonts w:ascii="標楷體" w:eastAsia="標楷體" w:hAnsi="標楷體" w:hint="eastAsia"/>
          <w:sz w:val="28"/>
          <w:szCs w:val="28"/>
        </w:rPr>
        <w:t>建議</w:t>
      </w:r>
      <w:r w:rsidR="001807F7" w:rsidRPr="008B0B78">
        <w:rPr>
          <w:rFonts w:ascii="標楷體" w:eastAsia="標楷體" w:hAnsi="標楷體" w:hint="eastAsia"/>
          <w:sz w:val="28"/>
          <w:szCs w:val="28"/>
        </w:rPr>
        <w:t>再</w:t>
      </w:r>
      <w:r w:rsidRPr="008B0B78">
        <w:rPr>
          <w:rFonts w:ascii="標楷體" w:eastAsia="標楷體" w:hAnsi="標楷體" w:hint="eastAsia"/>
          <w:sz w:val="28"/>
          <w:szCs w:val="28"/>
        </w:rPr>
        <w:t>次寄</w:t>
      </w:r>
      <w:r w:rsidR="001807F7" w:rsidRPr="008B0B78">
        <w:rPr>
          <w:rFonts w:ascii="標楷體" w:eastAsia="標楷體" w:hAnsi="標楷體" w:hint="eastAsia"/>
          <w:sz w:val="28"/>
          <w:szCs w:val="28"/>
        </w:rPr>
        <w:t>發書面通知限期三十天內補正，</w:t>
      </w:r>
      <w:r w:rsidRPr="008B0B78">
        <w:rPr>
          <w:rFonts w:ascii="標楷體" w:eastAsia="標楷體" w:hAnsi="標楷體" w:hint="eastAsia"/>
          <w:sz w:val="28"/>
          <w:szCs w:val="28"/>
        </w:rPr>
        <w:t>並記載特定工廠登記辦法第</w:t>
      </w:r>
      <w:r w:rsidRPr="008B0B78">
        <w:rPr>
          <w:rFonts w:ascii="標楷體" w:eastAsia="標楷體" w:hAnsi="標楷體" w:hint="eastAsia"/>
          <w:sz w:val="28"/>
          <w:szCs w:val="28"/>
        </w:rPr>
        <w:lastRenderedPageBreak/>
        <w:t>8條第2</w:t>
      </w:r>
      <w:r w:rsidR="008B0B78" w:rsidRPr="008B0B78">
        <w:rPr>
          <w:rFonts w:ascii="標楷體" w:eastAsia="標楷體" w:hAnsi="標楷體" w:hint="eastAsia"/>
          <w:sz w:val="28"/>
          <w:szCs w:val="28"/>
        </w:rPr>
        <w:t>、3項規定</w:t>
      </w:r>
      <w:r w:rsidR="008B0B78" w:rsidRPr="008B0B78">
        <w:rPr>
          <w:rFonts w:ascii="新細明體" w:eastAsia="新細明體" w:hAnsi="新細明體" w:hint="eastAsia"/>
          <w:sz w:val="28"/>
          <w:szCs w:val="28"/>
        </w:rPr>
        <w:t>。</w:t>
      </w:r>
      <w:r w:rsidR="001807F7" w:rsidRPr="008B0B78">
        <w:rPr>
          <w:rFonts w:ascii="標楷體" w:eastAsia="標楷體" w:hAnsi="標楷體" w:hint="eastAsia"/>
          <w:sz w:val="28"/>
          <w:szCs w:val="28"/>
        </w:rPr>
        <w:t>發函後建議委託輔導團隊派員訪視業者，提醒業者</w:t>
      </w:r>
      <w:proofErr w:type="gramStart"/>
      <w:r w:rsidR="001807F7" w:rsidRPr="008B0B78">
        <w:rPr>
          <w:rFonts w:ascii="標楷體" w:eastAsia="標楷體" w:hAnsi="標楷體" w:hint="eastAsia"/>
          <w:sz w:val="28"/>
          <w:szCs w:val="28"/>
        </w:rPr>
        <w:t>不</w:t>
      </w:r>
      <w:proofErr w:type="gramEnd"/>
      <w:r w:rsidR="001807F7" w:rsidRPr="008B0B78">
        <w:rPr>
          <w:rFonts w:ascii="標楷體" w:eastAsia="標楷體" w:hAnsi="標楷體" w:hint="eastAsia"/>
          <w:sz w:val="28"/>
          <w:szCs w:val="28"/>
        </w:rPr>
        <w:t>補正</w:t>
      </w:r>
      <w:r w:rsidR="008B0B78">
        <w:rPr>
          <w:rFonts w:ascii="標楷體" w:eastAsia="標楷體" w:hAnsi="標楷體" w:hint="eastAsia"/>
          <w:sz w:val="28"/>
          <w:szCs w:val="28"/>
        </w:rPr>
        <w:t>的</w:t>
      </w:r>
      <w:r w:rsidR="001807F7" w:rsidRPr="008B0B78">
        <w:rPr>
          <w:rFonts w:ascii="標楷體" w:eastAsia="標楷體" w:hAnsi="標楷體" w:hint="eastAsia"/>
          <w:sz w:val="28"/>
          <w:szCs w:val="28"/>
        </w:rPr>
        <w:t>風險，並做成書面訪視紀錄。</w:t>
      </w:r>
    </w:p>
    <w:p w14:paraId="385CE5DE" w14:textId="087E975F" w:rsidR="001807F7" w:rsidRPr="005E2F9E" w:rsidRDefault="008B0B78" w:rsidP="001807F7">
      <w:pPr>
        <w:pStyle w:val="a3"/>
        <w:numPr>
          <w:ilvl w:val="0"/>
          <w:numId w:val="32"/>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前點</w:t>
      </w:r>
      <w:r w:rsidR="001807F7" w:rsidRPr="0026688D">
        <w:rPr>
          <w:rFonts w:ascii="標楷體" w:eastAsia="標楷體" w:hAnsi="標楷體" w:hint="eastAsia"/>
          <w:sz w:val="28"/>
          <w:szCs w:val="28"/>
        </w:rPr>
        <w:t>補正期間屆滿，業者仍</w:t>
      </w:r>
      <w:proofErr w:type="gramStart"/>
      <w:r w:rsidR="001807F7" w:rsidRPr="0026688D">
        <w:rPr>
          <w:rFonts w:ascii="標楷體" w:eastAsia="標楷體" w:hAnsi="標楷體" w:hint="eastAsia"/>
          <w:sz w:val="28"/>
          <w:szCs w:val="28"/>
        </w:rPr>
        <w:t>不</w:t>
      </w:r>
      <w:proofErr w:type="gramEnd"/>
      <w:r w:rsidR="001807F7" w:rsidRPr="0026688D">
        <w:rPr>
          <w:rFonts w:ascii="標楷體" w:eastAsia="標楷體" w:hAnsi="標楷體" w:hint="eastAsia"/>
          <w:sz w:val="28"/>
          <w:szCs w:val="28"/>
        </w:rPr>
        <w:t>補正者，</w:t>
      </w:r>
      <w:r>
        <w:rPr>
          <w:rFonts w:ascii="標楷體" w:eastAsia="標楷體" w:hAnsi="標楷體" w:hint="eastAsia"/>
          <w:sz w:val="28"/>
          <w:szCs w:val="28"/>
        </w:rPr>
        <w:t>則</w:t>
      </w:r>
      <w:r w:rsidR="001807F7" w:rsidRPr="0026688D">
        <w:rPr>
          <w:rFonts w:ascii="標楷體" w:eastAsia="標楷體" w:hAnsi="標楷體" w:hint="eastAsia"/>
          <w:sz w:val="28"/>
          <w:szCs w:val="28"/>
        </w:rPr>
        <w:t>依法駁回納管，</w:t>
      </w:r>
      <w:r w:rsidRPr="0026688D">
        <w:rPr>
          <w:rFonts w:ascii="標楷體" w:eastAsia="標楷體" w:hAnsi="標楷體" w:hint="eastAsia"/>
          <w:sz w:val="28"/>
          <w:szCs w:val="28"/>
        </w:rPr>
        <w:t>已繳交之納管輔導金，不予退還</w:t>
      </w:r>
      <w:r>
        <w:rPr>
          <w:rFonts w:ascii="標楷體" w:eastAsia="標楷體" w:hAnsi="標楷體" w:hint="eastAsia"/>
          <w:sz w:val="28"/>
          <w:szCs w:val="28"/>
        </w:rPr>
        <w:t>，</w:t>
      </w:r>
      <w:r w:rsidR="001807F7" w:rsidRPr="0026688D">
        <w:rPr>
          <w:rFonts w:ascii="標楷體" w:eastAsia="標楷體" w:hAnsi="標楷體" w:hint="eastAsia"/>
          <w:sz w:val="28"/>
          <w:szCs w:val="28"/>
        </w:rPr>
        <w:t>辦理結案。</w:t>
      </w:r>
    </w:p>
    <w:p w14:paraId="1F2CF1EC" w14:textId="5CD1FAA1" w:rsidR="001B74B2" w:rsidRPr="005E2F9E" w:rsidRDefault="00A13960" w:rsidP="00A13960">
      <w:pPr>
        <w:pStyle w:val="a3"/>
        <w:numPr>
          <w:ilvl w:val="0"/>
          <w:numId w:val="31"/>
        </w:numPr>
        <w:spacing w:line="480" w:lineRule="exact"/>
        <w:ind w:leftChars="0"/>
        <w:jc w:val="both"/>
        <w:rPr>
          <w:rFonts w:ascii="標楷體" w:eastAsia="標楷體" w:hAnsi="標楷體"/>
          <w:sz w:val="28"/>
          <w:szCs w:val="28"/>
        </w:rPr>
      </w:pPr>
      <w:r w:rsidRPr="005E2F9E">
        <w:rPr>
          <w:rFonts w:ascii="標楷體" w:eastAsia="標楷體" w:hAnsi="標楷體" w:hint="eastAsia"/>
          <w:sz w:val="28"/>
          <w:szCs w:val="28"/>
        </w:rPr>
        <w:t>工廠改善計畫審查</w:t>
      </w:r>
    </w:p>
    <w:p w14:paraId="1735B90C" w14:textId="288EF33A" w:rsidR="001B74B2" w:rsidRPr="005E2F9E" w:rsidRDefault="00A13960" w:rsidP="001B74B2">
      <w:pPr>
        <w:pStyle w:val="a3"/>
        <w:spacing w:line="480" w:lineRule="exact"/>
        <w:ind w:leftChars="0" w:left="1614"/>
        <w:jc w:val="both"/>
        <w:rPr>
          <w:rFonts w:ascii="標楷體" w:eastAsia="標楷體" w:hAnsi="標楷體"/>
          <w:sz w:val="28"/>
          <w:szCs w:val="28"/>
        </w:rPr>
      </w:pPr>
      <w:r w:rsidRPr="005E2F9E">
        <w:rPr>
          <w:rFonts w:ascii="標楷體" w:eastAsia="標楷體" w:hAnsi="標楷體" w:hint="eastAsia"/>
          <w:sz w:val="28"/>
          <w:szCs w:val="28"/>
        </w:rPr>
        <w:t>工業單位將文件齊全之工廠改善計畫分送</w:t>
      </w:r>
      <w:bookmarkStart w:id="42" w:name="_Hlk134858024"/>
      <w:r w:rsidRPr="005E2F9E">
        <w:rPr>
          <w:rFonts w:ascii="標楷體" w:eastAsia="標楷體" w:hAnsi="標楷體" w:hint="eastAsia"/>
          <w:sz w:val="28"/>
          <w:szCs w:val="28"/>
        </w:rPr>
        <w:t>環境保護、消防、水利、水土保持、建築或設廠標準等相關機關</w:t>
      </w:r>
      <w:bookmarkEnd w:id="42"/>
      <w:r w:rsidRPr="005E2F9E">
        <w:rPr>
          <w:rFonts w:ascii="標楷體" w:eastAsia="標楷體" w:hAnsi="標楷體" w:hint="eastAsia"/>
          <w:sz w:val="28"/>
          <w:szCs w:val="28"/>
        </w:rPr>
        <w:t>，</w:t>
      </w:r>
      <w:r w:rsidR="00E63DF6" w:rsidRPr="005E2F9E">
        <w:rPr>
          <w:rFonts w:ascii="標楷體" w:eastAsia="標楷體" w:hAnsi="標楷體" w:hint="eastAsia"/>
          <w:sz w:val="28"/>
          <w:szCs w:val="28"/>
        </w:rPr>
        <w:t>原則</w:t>
      </w:r>
      <w:r w:rsidRPr="005E2F9E">
        <w:rPr>
          <w:rFonts w:ascii="標楷體" w:eastAsia="標楷體" w:hAnsi="標楷體" w:hint="eastAsia"/>
          <w:sz w:val="28"/>
          <w:szCs w:val="28"/>
        </w:rPr>
        <w:t>以</w:t>
      </w:r>
      <w:r w:rsidR="00E63DF6" w:rsidRPr="005E2F9E">
        <w:rPr>
          <w:rFonts w:ascii="標楷體" w:eastAsia="標楷體" w:hAnsi="標楷體" w:hint="eastAsia"/>
          <w:sz w:val="28"/>
          <w:szCs w:val="28"/>
        </w:rPr>
        <w:t>書面平行會審</w:t>
      </w:r>
      <w:r w:rsidRPr="005E2F9E">
        <w:rPr>
          <w:rFonts w:ascii="標楷體" w:eastAsia="標楷體" w:hAnsi="標楷體" w:hint="eastAsia"/>
          <w:sz w:val="28"/>
          <w:szCs w:val="28"/>
        </w:rPr>
        <w:t>，</w:t>
      </w:r>
      <w:r w:rsidR="00E63DF6" w:rsidRPr="005E2F9E">
        <w:rPr>
          <w:rFonts w:ascii="標楷體" w:eastAsia="標楷體" w:hAnsi="標楷體" w:hint="eastAsia"/>
          <w:sz w:val="28"/>
          <w:szCs w:val="28"/>
        </w:rPr>
        <w:t>如有必要案件召開聯席審查會議。各單位審查期間以</w:t>
      </w:r>
      <w:r w:rsidR="008B0B78">
        <w:rPr>
          <w:rFonts w:ascii="標楷體" w:eastAsia="標楷體" w:hAnsi="標楷體" w:hint="eastAsia"/>
          <w:sz w:val="28"/>
          <w:szCs w:val="28"/>
        </w:rPr>
        <w:t>不超過</w:t>
      </w:r>
      <w:r w:rsidR="00E63DF6" w:rsidRPr="005E2F9E">
        <w:rPr>
          <w:rFonts w:ascii="標楷體" w:eastAsia="標楷體" w:hAnsi="標楷體" w:hint="eastAsia"/>
          <w:sz w:val="28"/>
          <w:szCs w:val="28"/>
        </w:rPr>
        <w:t>七</w:t>
      </w:r>
      <w:r w:rsidR="008B0B78">
        <w:rPr>
          <w:rFonts w:ascii="標楷體" w:eastAsia="標楷體" w:hAnsi="標楷體" w:hint="eastAsia"/>
          <w:sz w:val="28"/>
          <w:szCs w:val="28"/>
        </w:rPr>
        <w:t>個工作天</w:t>
      </w:r>
      <w:r w:rsidR="00E63DF6" w:rsidRPr="005E2F9E">
        <w:rPr>
          <w:rFonts w:ascii="標楷體" w:eastAsia="標楷體" w:hAnsi="標楷體" w:hint="eastAsia"/>
          <w:sz w:val="28"/>
          <w:szCs w:val="28"/>
        </w:rPr>
        <w:t>為</w:t>
      </w:r>
      <w:r w:rsidR="008B0B78">
        <w:rPr>
          <w:rFonts w:ascii="標楷體" w:eastAsia="標楷體" w:hAnsi="標楷體" w:hint="eastAsia"/>
          <w:sz w:val="28"/>
          <w:szCs w:val="28"/>
        </w:rPr>
        <w:t>宜</w:t>
      </w:r>
      <w:r w:rsidR="00E63DF6" w:rsidRPr="005E2F9E">
        <w:rPr>
          <w:rFonts w:ascii="標楷體" w:eastAsia="標楷體" w:hAnsi="標楷體" w:hint="eastAsia"/>
          <w:sz w:val="28"/>
          <w:szCs w:val="28"/>
        </w:rPr>
        <w:t>，但補正期間不計入審查期間。</w:t>
      </w:r>
    </w:p>
    <w:p w14:paraId="4FB25C9F" w14:textId="5420A6FD" w:rsidR="00E63DF6" w:rsidRPr="005E2F9E" w:rsidRDefault="00E63DF6" w:rsidP="00E63DF6">
      <w:pPr>
        <w:pStyle w:val="a3"/>
        <w:numPr>
          <w:ilvl w:val="0"/>
          <w:numId w:val="31"/>
        </w:numPr>
        <w:spacing w:line="480" w:lineRule="exact"/>
        <w:ind w:leftChars="0"/>
        <w:jc w:val="both"/>
        <w:rPr>
          <w:rFonts w:ascii="標楷體" w:eastAsia="標楷體" w:hAnsi="標楷體"/>
          <w:sz w:val="28"/>
          <w:szCs w:val="28"/>
        </w:rPr>
      </w:pPr>
      <w:r w:rsidRPr="005E2F9E">
        <w:rPr>
          <w:rFonts w:ascii="標楷體" w:eastAsia="標楷體" w:hAnsi="標楷體" w:hint="eastAsia"/>
          <w:sz w:val="28"/>
          <w:szCs w:val="28"/>
        </w:rPr>
        <w:t>內容補正</w:t>
      </w:r>
    </w:p>
    <w:p w14:paraId="097CB258" w14:textId="144DE697" w:rsidR="00E63DF6" w:rsidRPr="005E2F9E" w:rsidRDefault="00E63DF6" w:rsidP="00E63DF6">
      <w:pPr>
        <w:pStyle w:val="a3"/>
        <w:spacing w:line="480" w:lineRule="exact"/>
        <w:ind w:leftChars="0" w:left="1614"/>
        <w:jc w:val="both"/>
        <w:rPr>
          <w:rFonts w:ascii="標楷體" w:eastAsia="標楷體" w:hAnsi="標楷體"/>
          <w:sz w:val="28"/>
          <w:szCs w:val="28"/>
        </w:rPr>
      </w:pPr>
      <w:r w:rsidRPr="005E2F9E">
        <w:rPr>
          <w:rFonts w:ascii="標楷體" w:eastAsia="標楷體" w:hAnsi="標楷體" w:hint="eastAsia"/>
          <w:sz w:val="28"/>
          <w:szCs w:val="28"/>
        </w:rPr>
        <w:t>工廠改善計畫</w:t>
      </w:r>
      <w:r w:rsidR="001C3844" w:rsidRPr="005E2F9E">
        <w:rPr>
          <w:rFonts w:ascii="標楷體" w:eastAsia="標楷體" w:hAnsi="標楷體" w:hint="eastAsia"/>
          <w:sz w:val="28"/>
          <w:szCs w:val="28"/>
        </w:rPr>
        <w:t>內容與納管資料有差異，且屬不可變更事項、或提送文件與計畫內容不符合或其他缺漏、錯誤者、通知業者補正。此通知補正作業方式供直轄市、縣(市)主管機關</w:t>
      </w:r>
      <w:r w:rsidR="000F225B">
        <w:rPr>
          <w:rFonts w:ascii="標楷體" w:eastAsia="標楷體" w:hAnsi="標楷體" w:hint="eastAsia"/>
          <w:sz w:val="28"/>
          <w:szCs w:val="28"/>
        </w:rPr>
        <w:t>參考</w:t>
      </w:r>
      <w:r w:rsidR="001C3844" w:rsidRPr="005E2F9E">
        <w:rPr>
          <w:rFonts w:ascii="標楷體" w:eastAsia="標楷體" w:hAnsi="標楷體" w:hint="eastAsia"/>
          <w:sz w:val="28"/>
          <w:szCs w:val="28"/>
        </w:rPr>
        <w:t>，但直轄市、縣(市)主管機關可自行規</w:t>
      </w:r>
      <w:r w:rsidR="008B0B78">
        <w:rPr>
          <w:rFonts w:ascii="標楷體" w:eastAsia="標楷體" w:hAnsi="標楷體" w:hint="eastAsia"/>
          <w:sz w:val="28"/>
          <w:szCs w:val="28"/>
        </w:rPr>
        <w:t>劃</w:t>
      </w:r>
      <w:r w:rsidR="001C3844" w:rsidRPr="005E2F9E">
        <w:rPr>
          <w:rFonts w:ascii="標楷體" w:eastAsia="標楷體" w:hAnsi="標楷體" w:hint="eastAsia"/>
          <w:sz w:val="28"/>
          <w:szCs w:val="28"/>
        </w:rPr>
        <w:t>更有利於業者的補正輔導措施。</w:t>
      </w:r>
    </w:p>
    <w:p w14:paraId="0FD2A187" w14:textId="3BDA0F04" w:rsidR="00E63DF6" w:rsidRPr="001F0B09" w:rsidRDefault="00E63DF6" w:rsidP="001C3844">
      <w:pPr>
        <w:pStyle w:val="a3"/>
        <w:numPr>
          <w:ilvl w:val="0"/>
          <w:numId w:val="35"/>
        </w:numPr>
        <w:spacing w:line="480" w:lineRule="exact"/>
        <w:ind w:leftChars="0"/>
        <w:jc w:val="both"/>
        <w:rPr>
          <w:rFonts w:ascii="標楷體" w:eastAsia="標楷體" w:hAnsi="標楷體"/>
          <w:sz w:val="28"/>
          <w:szCs w:val="28"/>
        </w:rPr>
      </w:pPr>
      <w:r w:rsidRPr="001F0B09">
        <w:rPr>
          <w:rFonts w:ascii="標楷體" w:eastAsia="標楷體" w:hAnsi="標楷體" w:hint="eastAsia"/>
          <w:sz w:val="28"/>
          <w:szCs w:val="28"/>
        </w:rPr>
        <w:t>建議先以電話通知業者補正</w:t>
      </w:r>
      <w:r w:rsidR="001C3844" w:rsidRPr="001F0B09">
        <w:rPr>
          <w:rFonts w:ascii="標楷體" w:eastAsia="標楷體" w:hAnsi="標楷體" w:hint="eastAsia"/>
          <w:sz w:val="28"/>
          <w:szCs w:val="28"/>
        </w:rPr>
        <w:t>，作成電話紀錄(若由委託輔導團隊者，得由輔導團隊通知並負責解說)</w:t>
      </w:r>
      <w:r w:rsidRPr="001F0B09">
        <w:rPr>
          <w:rFonts w:ascii="標楷體" w:eastAsia="標楷體" w:hAnsi="標楷體" w:hint="eastAsia"/>
          <w:sz w:val="28"/>
          <w:szCs w:val="28"/>
        </w:rPr>
        <w:t>。</w:t>
      </w:r>
      <w:r w:rsidR="001F0B09" w:rsidRPr="001F0B09">
        <w:rPr>
          <w:rFonts w:ascii="標楷體" w:eastAsia="標楷體" w:hAnsi="標楷體" w:hint="eastAsia"/>
          <w:sz w:val="28"/>
          <w:szCs w:val="28"/>
        </w:rPr>
        <w:t>再通知補正前應依工廠管理輔導法及特定工廠登記辦法檢視有無補正必要，避免</w:t>
      </w:r>
      <w:r w:rsidR="001F0B09">
        <w:rPr>
          <w:rFonts w:ascii="標楷體" w:eastAsia="標楷體" w:hAnsi="標楷體" w:hint="eastAsia"/>
          <w:sz w:val="28"/>
          <w:szCs w:val="28"/>
        </w:rPr>
        <w:t>重複或</w:t>
      </w:r>
      <w:r w:rsidR="001F0B09" w:rsidRPr="001F0B09">
        <w:rPr>
          <w:rFonts w:ascii="標楷體" w:eastAsia="標楷體" w:hAnsi="標楷體" w:hint="eastAsia"/>
          <w:sz w:val="28"/>
          <w:szCs w:val="28"/>
        </w:rPr>
        <w:t>逾越法令</w:t>
      </w:r>
      <w:r w:rsidR="001F0B09">
        <w:rPr>
          <w:rFonts w:ascii="標楷體" w:eastAsia="標楷體" w:hAnsi="標楷體" w:hint="eastAsia"/>
          <w:sz w:val="28"/>
          <w:szCs w:val="28"/>
        </w:rPr>
        <w:t>之補正</w:t>
      </w:r>
      <w:r w:rsidR="001F0B09" w:rsidRPr="001F0B09">
        <w:rPr>
          <w:rFonts w:ascii="標楷體" w:eastAsia="標楷體" w:hAnsi="標楷體" w:hint="eastAsia"/>
          <w:sz w:val="28"/>
          <w:szCs w:val="28"/>
        </w:rPr>
        <w:t>。</w:t>
      </w:r>
    </w:p>
    <w:p w14:paraId="5BB35E07" w14:textId="77777777" w:rsidR="001F0B09" w:rsidRDefault="00E63DF6" w:rsidP="001F0B09">
      <w:pPr>
        <w:pStyle w:val="a3"/>
        <w:numPr>
          <w:ilvl w:val="0"/>
          <w:numId w:val="35"/>
        </w:numPr>
        <w:spacing w:line="480" w:lineRule="exact"/>
        <w:ind w:leftChars="0"/>
        <w:jc w:val="both"/>
        <w:rPr>
          <w:rFonts w:ascii="標楷體" w:eastAsia="標楷體" w:hAnsi="標楷體"/>
          <w:sz w:val="28"/>
          <w:szCs w:val="28"/>
        </w:rPr>
      </w:pPr>
      <w:r w:rsidRPr="005E2F9E">
        <w:rPr>
          <w:rFonts w:ascii="標楷體" w:eastAsia="標楷體" w:hAnsi="標楷體" w:hint="eastAsia"/>
          <w:sz w:val="28"/>
          <w:szCs w:val="28"/>
        </w:rPr>
        <w:t>倘若業者未能於</w:t>
      </w:r>
      <w:r w:rsidR="008B0B78">
        <w:rPr>
          <w:rFonts w:ascii="標楷體" w:eastAsia="標楷體" w:hAnsi="標楷體" w:hint="eastAsia"/>
          <w:sz w:val="28"/>
          <w:szCs w:val="28"/>
        </w:rPr>
        <w:t>前點電話</w:t>
      </w:r>
      <w:r w:rsidRPr="005E2F9E">
        <w:rPr>
          <w:rFonts w:ascii="標楷體" w:eastAsia="標楷體" w:hAnsi="標楷體" w:hint="eastAsia"/>
          <w:sz w:val="28"/>
          <w:szCs w:val="28"/>
        </w:rPr>
        <w:t>通知後一個月內補正者，</w:t>
      </w:r>
      <w:r w:rsidR="008B0B78">
        <w:rPr>
          <w:rFonts w:ascii="標楷體" w:eastAsia="標楷體" w:hAnsi="標楷體" w:hint="eastAsia"/>
          <w:sz w:val="28"/>
          <w:szCs w:val="28"/>
        </w:rPr>
        <w:t>則</w:t>
      </w:r>
      <w:r w:rsidR="001C3844" w:rsidRPr="005E2F9E">
        <w:rPr>
          <w:rFonts w:ascii="標楷體" w:eastAsia="標楷體" w:hAnsi="標楷體" w:hint="eastAsia"/>
          <w:sz w:val="28"/>
          <w:szCs w:val="28"/>
        </w:rPr>
        <w:t>以直轄市、縣(市)政府名義或工業機關名義書面通知補正</w:t>
      </w:r>
      <w:r w:rsidRPr="005E2F9E">
        <w:rPr>
          <w:rFonts w:ascii="標楷體" w:eastAsia="標楷體" w:hAnsi="標楷體" w:hint="eastAsia"/>
          <w:sz w:val="28"/>
          <w:szCs w:val="28"/>
        </w:rPr>
        <w:t>。</w:t>
      </w:r>
      <w:r w:rsidR="001F0B09">
        <w:rPr>
          <w:rFonts w:ascii="標楷體" w:eastAsia="標楷體" w:hAnsi="標楷體" w:hint="eastAsia"/>
          <w:sz w:val="28"/>
          <w:szCs w:val="28"/>
        </w:rPr>
        <w:t>(</w:t>
      </w:r>
      <w:r w:rsidR="001C3844" w:rsidRPr="001F0B09">
        <w:rPr>
          <w:rFonts w:ascii="標楷體" w:eastAsia="標楷體" w:hAnsi="標楷體" w:hint="eastAsia"/>
          <w:sz w:val="28"/>
          <w:szCs w:val="28"/>
        </w:rPr>
        <w:t>依特定工廠登記辦法第8條第2項，通知補正</w:t>
      </w:r>
      <w:r w:rsidR="00635175" w:rsidRPr="001F0B09">
        <w:rPr>
          <w:rFonts w:ascii="標楷體" w:eastAsia="標楷體" w:hAnsi="標楷體" w:hint="eastAsia"/>
          <w:sz w:val="28"/>
          <w:szCs w:val="28"/>
        </w:rPr>
        <w:t>之</w:t>
      </w:r>
      <w:r w:rsidR="001C3844" w:rsidRPr="001F0B09">
        <w:rPr>
          <w:rFonts w:ascii="標楷體" w:eastAsia="標楷體" w:hAnsi="標楷體" w:hint="eastAsia"/>
          <w:sz w:val="28"/>
          <w:szCs w:val="28"/>
        </w:rPr>
        <w:t>權限</w:t>
      </w:r>
      <w:r w:rsidR="00635175" w:rsidRPr="001F0B09">
        <w:rPr>
          <w:rFonts w:ascii="標楷體" w:eastAsia="標楷體" w:hAnsi="標楷體" w:hint="eastAsia"/>
          <w:sz w:val="28"/>
          <w:szCs w:val="28"/>
        </w:rPr>
        <w:t>屬</w:t>
      </w:r>
      <w:bookmarkStart w:id="43" w:name="_Hlk134857338"/>
      <w:r w:rsidR="00635175" w:rsidRPr="001F0B09">
        <w:rPr>
          <w:rFonts w:ascii="標楷體" w:eastAsia="標楷體" w:hAnsi="標楷體" w:hint="eastAsia"/>
          <w:sz w:val="28"/>
          <w:szCs w:val="28"/>
        </w:rPr>
        <w:t>工</w:t>
      </w:r>
      <w:r w:rsidR="001F0B09" w:rsidRPr="001F0B09">
        <w:rPr>
          <w:rFonts w:ascii="標楷體" w:eastAsia="標楷體" w:hAnsi="標楷體" w:hint="eastAsia"/>
          <w:sz w:val="28"/>
          <w:szCs w:val="28"/>
        </w:rPr>
        <w:t>業</w:t>
      </w:r>
      <w:r w:rsidR="00635175" w:rsidRPr="001F0B09">
        <w:rPr>
          <w:rFonts w:ascii="標楷體" w:eastAsia="標楷體" w:hAnsi="標楷體" w:hint="eastAsia"/>
          <w:sz w:val="28"/>
          <w:szCs w:val="28"/>
        </w:rPr>
        <w:t>主管機關</w:t>
      </w:r>
      <w:bookmarkEnd w:id="43"/>
      <w:r w:rsidR="00635175" w:rsidRPr="001F0B09">
        <w:rPr>
          <w:rFonts w:ascii="標楷體" w:eastAsia="標楷體" w:hAnsi="標楷體" w:hint="eastAsia"/>
          <w:sz w:val="28"/>
          <w:szCs w:val="28"/>
        </w:rPr>
        <w:t>，應以直轄市、縣(市)政府名義或工業機關名義發函。</w:t>
      </w:r>
      <w:r w:rsidR="001F0B09">
        <w:rPr>
          <w:rFonts w:ascii="標楷體" w:eastAsia="標楷體" w:hAnsi="標楷體" w:hint="eastAsia"/>
          <w:sz w:val="28"/>
          <w:szCs w:val="28"/>
        </w:rPr>
        <w:t>)</w:t>
      </w:r>
    </w:p>
    <w:p w14:paraId="7045E996" w14:textId="2BC19CAD" w:rsidR="00635175" w:rsidRDefault="00635175" w:rsidP="001C3844">
      <w:pPr>
        <w:pStyle w:val="a3"/>
        <w:numPr>
          <w:ilvl w:val="0"/>
          <w:numId w:val="35"/>
        </w:numPr>
        <w:spacing w:line="480" w:lineRule="exact"/>
        <w:ind w:leftChars="0"/>
        <w:jc w:val="both"/>
        <w:rPr>
          <w:sz w:val="28"/>
          <w:szCs w:val="28"/>
        </w:rPr>
      </w:pPr>
      <w:r w:rsidRPr="005E2F9E">
        <w:rPr>
          <w:rFonts w:ascii="標楷體" w:eastAsia="標楷體" w:hAnsi="標楷體" w:hint="eastAsia"/>
          <w:sz w:val="28"/>
          <w:szCs w:val="28"/>
        </w:rPr>
        <w:t>如為判別環境法規適用所需之補充資料，環保單位</w:t>
      </w:r>
      <w:r w:rsidR="001F0B09">
        <w:rPr>
          <w:rFonts w:ascii="標楷體" w:eastAsia="標楷體" w:hAnsi="標楷體" w:hint="eastAsia"/>
          <w:sz w:val="28"/>
          <w:szCs w:val="28"/>
        </w:rPr>
        <w:t>宜</w:t>
      </w:r>
      <w:r w:rsidRPr="005E2F9E">
        <w:rPr>
          <w:rFonts w:ascii="標楷體" w:eastAsia="標楷體" w:hAnsi="標楷體" w:hint="eastAsia"/>
          <w:sz w:val="28"/>
          <w:szCs w:val="28"/>
        </w:rPr>
        <w:t>建立補充資訊範本，供業者填寫並予以公告周知。對於無能力填寫之業者，應予以輔導</w:t>
      </w:r>
      <w:r>
        <w:rPr>
          <w:rFonts w:hint="eastAsia"/>
          <w:sz w:val="28"/>
          <w:szCs w:val="28"/>
        </w:rPr>
        <w:t>。</w:t>
      </w:r>
    </w:p>
    <w:p w14:paraId="6857A014" w14:textId="619F7C6F" w:rsidR="00E63DF6" w:rsidRPr="005E2F9E" w:rsidRDefault="001F0B09" w:rsidP="001C3844">
      <w:pPr>
        <w:pStyle w:val="a3"/>
        <w:numPr>
          <w:ilvl w:val="0"/>
          <w:numId w:val="35"/>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另</w:t>
      </w:r>
      <w:r w:rsidR="00E63DF6" w:rsidRPr="005E2F9E">
        <w:rPr>
          <w:rFonts w:ascii="標楷體" w:eastAsia="標楷體" w:hAnsi="標楷體" w:hint="eastAsia"/>
          <w:sz w:val="28"/>
          <w:szCs w:val="28"/>
        </w:rPr>
        <w:t>建議委託輔導團隊派員訪視業者輔導補正(提供正確補正資訊向業者說明)，並做成書面訪視紀錄。</w:t>
      </w:r>
    </w:p>
    <w:p w14:paraId="49C41DA9" w14:textId="3EDCE48A" w:rsidR="00E63DF6" w:rsidRPr="001F0B09" w:rsidRDefault="00E63DF6" w:rsidP="001C3844">
      <w:pPr>
        <w:pStyle w:val="a3"/>
        <w:numPr>
          <w:ilvl w:val="0"/>
          <w:numId w:val="35"/>
        </w:numPr>
        <w:spacing w:line="480" w:lineRule="exact"/>
        <w:ind w:leftChars="0"/>
        <w:jc w:val="both"/>
        <w:rPr>
          <w:rFonts w:ascii="標楷體" w:eastAsia="標楷體" w:hAnsi="標楷體"/>
          <w:sz w:val="28"/>
          <w:szCs w:val="28"/>
        </w:rPr>
      </w:pPr>
      <w:r w:rsidRPr="001F0B09">
        <w:rPr>
          <w:rFonts w:ascii="標楷體" w:eastAsia="標楷體" w:hAnsi="標楷體" w:hint="eastAsia"/>
          <w:sz w:val="28"/>
          <w:szCs w:val="28"/>
        </w:rPr>
        <w:t>經</w:t>
      </w:r>
      <w:r w:rsidR="001F0B09" w:rsidRPr="001F0B09">
        <w:rPr>
          <w:rFonts w:ascii="標楷體" w:eastAsia="標楷體" w:hAnsi="標楷體" w:hint="eastAsia"/>
          <w:sz w:val="28"/>
          <w:szCs w:val="28"/>
        </w:rPr>
        <w:t>第2點</w:t>
      </w:r>
      <w:r w:rsidRPr="001F0B09">
        <w:rPr>
          <w:rFonts w:ascii="標楷體" w:eastAsia="標楷體" w:hAnsi="標楷體" w:hint="eastAsia"/>
          <w:sz w:val="28"/>
          <w:szCs w:val="28"/>
        </w:rPr>
        <w:t>通知補正</w:t>
      </w:r>
      <w:r w:rsidR="001F0B09" w:rsidRPr="001F0B09">
        <w:rPr>
          <w:rFonts w:ascii="標楷體" w:eastAsia="標楷體" w:hAnsi="標楷體" w:hint="eastAsia"/>
          <w:sz w:val="28"/>
          <w:szCs w:val="28"/>
        </w:rPr>
        <w:t>函</w:t>
      </w:r>
      <w:r w:rsidRPr="001F0B09">
        <w:rPr>
          <w:rFonts w:ascii="標楷體" w:eastAsia="標楷體" w:hAnsi="標楷體" w:hint="eastAsia"/>
          <w:sz w:val="28"/>
          <w:szCs w:val="28"/>
        </w:rPr>
        <w:t>期限屆滿，且逾113年12月31日，而</w:t>
      </w:r>
      <w:r w:rsidR="001F0B09" w:rsidRPr="001F0B09">
        <w:rPr>
          <w:rFonts w:ascii="標楷體" w:eastAsia="標楷體" w:hAnsi="標楷體" w:hint="eastAsia"/>
          <w:sz w:val="28"/>
          <w:szCs w:val="28"/>
        </w:rPr>
        <w:t>業者</w:t>
      </w:r>
      <w:r w:rsidRPr="001F0B09">
        <w:rPr>
          <w:rFonts w:ascii="標楷體" w:eastAsia="標楷體" w:hAnsi="標楷體" w:hint="eastAsia"/>
          <w:sz w:val="28"/>
          <w:szCs w:val="28"/>
        </w:rPr>
        <w:t>仍未依法補正者，</w:t>
      </w:r>
      <w:r w:rsidR="001F0B09" w:rsidRPr="001F0B09">
        <w:rPr>
          <w:rFonts w:ascii="標楷體" w:eastAsia="標楷體" w:hAnsi="標楷體" w:hint="eastAsia"/>
          <w:sz w:val="28"/>
          <w:szCs w:val="28"/>
        </w:rPr>
        <w:t>建議</w:t>
      </w:r>
      <w:r w:rsidRPr="001F0B09">
        <w:rPr>
          <w:rFonts w:ascii="標楷體" w:eastAsia="標楷體" w:hAnsi="標楷體" w:hint="eastAsia"/>
          <w:sz w:val="28"/>
          <w:szCs w:val="28"/>
        </w:rPr>
        <w:t>再發書面通知</w:t>
      </w:r>
      <w:r w:rsidR="001F0B09" w:rsidRPr="001F0B09">
        <w:rPr>
          <w:rFonts w:ascii="標楷體" w:eastAsia="標楷體" w:hAnsi="標楷體" w:hint="eastAsia"/>
          <w:sz w:val="28"/>
          <w:szCs w:val="28"/>
        </w:rPr>
        <w:t>業者</w:t>
      </w:r>
      <w:r w:rsidRPr="001F0B09">
        <w:rPr>
          <w:rFonts w:ascii="標楷體" w:eastAsia="標楷體" w:hAnsi="標楷體" w:hint="eastAsia"/>
          <w:sz w:val="28"/>
          <w:szCs w:val="28"/>
        </w:rPr>
        <w:t>限期三十天內補正，</w:t>
      </w:r>
      <w:r w:rsidR="001F0B09" w:rsidRPr="001F0B09">
        <w:rPr>
          <w:rFonts w:ascii="標楷體" w:eastAsia="標楷體" w:hAnsi="標楷體" w:hint="eastAsia"/>
          <w:sz w:val="28"/>
          <w:szCs w:val="28"/>
        </w:rPr>
        <w:t>並記載</w:t>
      </w:r>
      <w:bookmarkStart w:id="44" w:name="_Hlk134858563"/>
      <w:r w:rsidRPr="001F0B09">
        <w:rPr>
          <w:rFonts w:ascii="標楷體" w:eastAsia="標楷體" w:hAnsi="標楷體" w:hint="eastAsia"/>
          <w:sz w:val="28"/>
          <w:szCs w:val="28"/>
        </w:rPr>
        <w:t>特定工廠登記辦法第8條</w:t>
      </w:r>
      <w:bookmarkEnd w:id="44"/>
      <w:r w:rsidRPr="001F0B09">
        <w:rPr>
          <w:rFonts w:ascii="標楷體" w:eastAsia="標楷體" w:hAnsi="標楷體" w:hint="eastAsia"/>
          <w:sz w:val="28"/>
          <w:szCs w:val="28"/>
        </w:rPr>
        <w:t>第2</w:t>
      </w:r>
      <w:r w:rsidR="001F0B09" w:rsidRPr="001F0B09">
        <w:rPr>
          <w:rFonts w:ascii="標楷體" w:eastAsia="標楷體" w:hAnsi="標楷體" w:hint="eastAsia"/>
          <w:sz w:val="28"/>
          <w:szCs w:val="28"/>
        </w:rPr>
        <w:t>、3項規定。</w:t>
      </w:r>
      <w:r w:rsidRPr="001F0B09">
        <w:rPr>
          <w:rFonts w:ascii="標楷體" w:eastAsia="標楷體" w:hAnsi="標楷體" w:hint="eastAsia"/>
          <w:sz w:val="28"/>
          <w:szCs w:val="28"/>
        </w:rPr>
        <w:t>發函後建議委託輔導團隊派員訪視業者，提醒業者</w:t>
      </w:r>
      <w:proofErr w:type="gramStart"/>
      <w:r w:rsidRPr="001F0B09">
        <w:rPr>
          <w:rFonts w:ascii="標楷體" w:eastAsia="標楷體" w:hAnsi="標楷體" w:hint="eastAsia"/>
          <w:sz w:val="28"/>
          <w:szCs w:val="28"/>
        </w:rPr>
        <w:t>不</w:t>
      </w:r>
      <w:proofErr w:type="gramEnd"/>
      <w:r w:rsidRPr="001F0B09">
        <w:rPr>
          <w:rFonts w:ascii="標楷體" w:eastAsia="標楷體" w:hAnsi="標楷體" w:hint="eastAsia"/>
          <w:sz w:val="28"/>
          <w:szCs w:val="28"/>
        </w:rPr>
        <w:t>補正之風險，並做成書面訪視紀錄。</w:t>
      </w:r>
    </w:p>
    <w:p w14:paraId="02FF6589" w14:textId="1A424F7B" w:rsidR="001B74B2" w:rsidRPr="005E2F9E" w:rsidRDefault="001F0B09" w:rsidP="001C3844">
      <w:pPr>
        <w:pStyle w:val="a3"/>
        <w:numPr>
          <w:ilvl w:val="0"/>
          <w:numId w:val="35"/>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前點</w:t>
      </w:r>
      <w:r w:rsidR="00E63DF6" w:rsidRPr="005E2F9E">
        <w:rPr>
          <w:rFonts w:ascii="標楷體" w:eastAsia="標楷體" w:hAnsi="標楷體" w:hint="eastAsia"/>
          <w:sz w:val="28"/>
          <w:szCs w:val="28"/>
        </w:rPr>
        <w:t>補正期間屆滿，業者仍</w:t>
      </w:r>
      <w:proofErr w:type="gramStart"/>
      <w:r w:rsidR="00E63DF6" w:rsidRPr="005E2F9E">
        <w:rPr>
          <w:rFonts w:ascii="標楷體" w:eastAsia="標楷體" w:hAnsi="標楷體" w:hint="eastAsia"/>
          <w:sz w:val="28"/>
          <w:szCs w:val="28"/>
        </w:rPr>
        <w:t>不</w:t>
      </w:r>
      <w:proofErr w:type="gramEnd"/>
      <w:r w:rsidR="00E63DF6" w:rsidRPr="005E2F9E">
        <w:rPr>
          <w:rFonts w:ascii="標楷體" w:eastAsia="標楷體" w:hAnsi="標楷體" w:hint="eastAsia"/>
          <w:sz w:val="28"/>
          <w:szCs w:val="28"/>
        </w:rPr>
        <w:t>補正者，</w:t>
      </w:r>
      <w:r>
        <w:rPr>
          <w:rFonts w:ascii="標楷體" w:eastAsia="標楷體" w:hAnsi="標楷體" w:hint="eastAsia"/>
          <w:sz w:val="28"/>
          <w:szCs w:val="28"/>
        </w:rPr>
        <w:t>則</w:t>
      </w:r>
      <w:r w:rsidR="00E63DF6" w:rsidRPr="005E2F9E">
        <w:rPr>
          <w:rFonts w:ascii="標楷體" w:eastAsia="標楷體" w:hAnsi="標楷體" w:hint="eastAsia"/>
          <w:sz w:val="28"/>
          <w:szCs w:val="28"/>
        </w:rPr>
        <w:t>依法駁回納管，</w:t>
      </w:r>
      <w:r w:rsidRPr="005E2F9E">
        <w:rPr>
          <w:rFonts w:ascii="標楷體" w:eastAsia="標楷體" w:hAnsi="標楷體" w:hint="eastAsia"/>
          <w:sz w:val="28"/>
          <w:szCs w:val="28"/>
        </w:rPr>
        <w:t>已繳交之納管輔導金，不予退還，</w:t>
      </w:r>
      <w:r w:rsidR="00E63DF6" w:rsidRPr="005E2F9E">
        <w:rPr>
          <w:rFonts w:ascii="標楷體" w:eastAsia="標楷體" w:hAnsi="標楷體" w:hint="eastAsia"/>
          <w:sz w:val="28"/>
          <w:szCs w:val="28"/>
        </w:rPr>
        <w:t>辦理結案。</w:t>
      </w:r>
    </w:p>
    <w:p w14:paraId="271C1FE8" w14:textId="0C890EE6" w:rsidR="001B74B2" w:rsidRPr="005E2F9E" w:rsidRDefault="008D1507" w:rsidP="008D1507">
      <w:pPr>
        <w:pStyle w:val="a3"/>
        <w:numPr>
          <w:ilvl w:val="0"/>
          <w:numId w:val="31"/>
        </w:numPr>
        <w:spacing w:line="480" w:lineRule="exact"/>
        <w:ind w:leftChars="0"/>
        <w:jc w:val="both"/>
        <w:rPr>
          <w:rFonts w:ascii="標楷體" w:eastAsia="標楷體" w:hAnsi="標楷體"/>
          <w:sz w:val="28"/>
          <w:szCs w:val="28"/>
        </w:rPr>
      </w:pPr>
      <w:r w:rsidRPr="005E2F9E">
        <w:rPr>
          <w:rFonts w:ascii="標楷體" w:eastAsia="標楷體" w:hAnsi="標楷體" w:hint="eastAsia"/>
          <w:sz w:val="28"/>
          <w:szCs w:val="28"/>
        </w:rPr>
        <w:t>核定函寄發</w:t>
      </w:r>
    </w:p>
    <w:p w14:paraId="20E10C74" w14:textId="3689AE55" w:rsidR="001B74B2" w:rsidRPr="00C27384" w:rsidRDefault="00E63DF6" w:rsidP="00C27384">
      <w:pPr>
        <w:pStyle w:val="a3"/>
        <w:spacing w:line="480" w:lineRule="exact"/>
        <w:ind w:leftChars="827" w:left="1985"/>
        <w:jc w:val="both"/>
        <w:rPr>
          <w:rFonts w:ascii="標楷體" w:eastAsia="標楷體" w:hAnsi="標楷體"/>
          <w:sz w:val="28"/>
          <w:szCs w:val="28"/>
        </w:rPr>
      </w:pPr>
      <w:r w:rsidRPr="005E2F9E">
        <w:rPr>
          <w:rFonts w:ascii="標楷體" w:eastAsia="標楷體" w:hAnsi="標楷體" w:hint="eastAsia"/>
          <w:sz w:val="28"/>
          <w:szCs w:val="28"/>
        </w:rPr>
        <w:t>經審查業者提</w:t>
      </w:r>
      <w:r w:rsidR="008D1507" w:rsidRPr="005E2F9E">
        <w:rPr>
          <w:rFonts w:ascii="標楷體" w:eastAsia="標楷體" w:hAnsi="標楷體" w:hint="eastAsia"/>
          <w:sz w:val="28"/>
          <w:szCs w:val="28"/>
        </w:rPr>
        <w:t>出</w:t>
      </w:r>
      <w:r w:rsidRPr="005E2F9E">
        <w:rPr>
          <w:rFonts w:ascii="標楷體" w:eastAsia="標楷體" w:hAnsi="標楷體" w:hint="eastAsia"/>
          <w:sz w:val="28"/>
          <w:szCs w:val="28"/>
        </w:rPr>
        <w:t>工廠改善計畫符合特定工廠登記辦法第8、9條規定者，</w:t>
      </w:r>
      <w:r w:rsidR="008D1507" w:rsidRPr="005E2F9E">
        <w:rPr>
          <w:rFonts w:ascii="標楷體" w:eastAsia="標楷體" w:hAnsi="標楷體" w:hint="eastAsia"/>
          <w:sz w:val="28"/>
          <w:szCs w:val="28"/>
        </w:rPr>
        <w:t>即應</w:t>
      </w:r>
      <w:r w:rsidRPr="005E2F9E">
        <w:rPr>
          <w:rFonts w:ascii="標楷體" w:eastAsia="標楷體" w:hAnsi="標楷體" w:hint="eastAsia"/>
          <w:sz w:val="28"/>
          <w:szCs w:val="28"/>
        </w:rPr>
        <w:t>核發工廠改善計畫核定函，限期二年內改善完成。</w:t>
      </w:r>
      <w:r w:rsidR="008D1507" w:rsidRPr="005E2F9E">
        <w:rPr>
          <w:rFonts w:ascii="標楷體" w:eastAsia="標楷體" w:hAnsi="標楷體" w:hint="eastAsia"/>
          <w:sz w:val="28"/>
          <w:szCs w:val="28"/>
        </w:rPr>
        <w:t>同時副知</w:t>
      </w:r>
      <w:r w:rsidR="00C27384" w:rsidRPr="00C27384">
        <w:rPr>
          <w:rFonts w:ascii="標楷體" w:eastAsia="標楷體" w:hAnsi="標楷體" w:hint="eastAsia"/>
          <w:sz w:val="28"/>
          <w:szCs w:val="28"/>
        </w:rPr>
        <w:t>環境保護、消防、水利、水土保持、建築管理、地政、都市計畫、農業及其他有關機關</w:t>
      </w:r>
      <w:r w:rsidR="008D1507" w:rsidRPr="00C27384">
        <w:rPr>
          <w:rFonts w:ascii="標楷體" w:eastAsia="標楷體" w:hAnsi="標楷體" w:hint="eastAsia"/>
          <w:sz w:val="28"/>
          <w:szCs w:val="28"/>
        </w:rPr>
        <w:t>，各依其目的事業法令要求業者改善。(特定工廠登記辦法第14條)</w:t>
      </w:r>
    </w:p>
    <w:p w14:paraId="23F55718" w14:textId="77777777" w:rsidR="001B74B2" w:rsidRPr="00AB7076" w:rsidRDefault="001B74B2" w:rsidP="001B74B2">
      <w:pPr>
        <w:pStyle w:val="a3"/>
        <w:spacing w:line="480" w:lineRule="exact"/>
        <w:ind w:leftChars="0" w:left="1614"/>
        <w:jc w:val="both"/>
        <w:rPr>
          <w:sz w:val="28"/>
          <w:szCs w:val="28"/>
        </w:rPr>
      </w:pPr>
    </w:p>
    <w:p w14:paraId="10BABC5F" w14:textId="226921C1" w:rsidR="00BD5626" w:rsidRPr="005E2F9E" w:rsidRDefault="00D05D79" w:rsidP="008D1507">
      <w:pPr>
        <w:widowControl/>
        <w:jc w:val="both"/>
        <w:rPr>
          <w:rFonts w:ascii="標楷體" w:eastAsia="標楷體" w:hAnsi="標楷體"/>
          <w:sz w:val="28"/>
          <w:szCs w:val="28"/>
        </w:rPr>
      </w:pPr>
      <w:r>
        <w:rPr>
          <w:sz w:val="28"/>
          <w:szCs w:val="28"/>
        </w:rPr>
        <w:br w:type="page"/>
      </w:r>
      <w:bookmarkStart w:id="45" w:name="_Toc134713444"/>
      <w:r w:rsidR="00BD5626" w:rsidRPr="005E2F9E">
        <w:rPr>
          <w:rFonts w:ascii="標楷體" w:eastAsia="標楷體" w:hAnsi="標楷體" w:hint="eastAsia"/>
          <w:sz w:val="28"/>
          <w:szCs w:val="28"/>
        </w:rPr>
        <w:lastRenderedPageBreak/>
        <w:t>審查作業流程</w:t>
      </w:r>
      <w:bookmarkEnd w:id="45"/>
      <w:r w:rsidR="008D1507" w:rsidRPr="005E2F9E">
        <w:rPr>
          <w:rFonts w:ascii="標楷體" w:eastAsia="標楷體" w:hAnsi="標楷體" w:hint="eastAsia"/>
          <w:sz w:val="28"/>
          <w:szCs w:val="28"/>
        </w:rPr>
        <w:t>圖</w:t>
      </w:r>
    </w:p>
    <w:p w14:paraId="66D93A30" w14:textId="4540B1EB" w:rsidR="00A172A7" w:rsidRPr="005E2F9E" w:rsidRDefault="00A172A7" w:rsidP="00D05D79">
      <w:pPr>
        <w:widowControl/>
        <w:rPr>
          <w:rFonts w:ascii="標楷體" w:eastAsia="標楷體" w:hAnsi="標楷體"/>
        </w:rPr>
      </w:pPr>
    </w:p>
    <w:p w14:paraId="369A2DB0" w14:textId="77777777" w:rsidR="00A172A7" w:rsidRPr="005E2F9E" w:rsidRDefault="00A172A7">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663360" behindDoc="0" locked="0" layoutInCell="1" allowOverlap="1" wp14:anchorId="09FE29A2" wp14:editId="768FF428">
                <wp:simplePos x="0" y="0"/>
                <wp:positionH relativeFrom="column">
                  <wp:posOffset>3063240</wp:posOffset>
                </wp:positionH>
                <wp:positionV relativeFrom="paragraph">
                  <wp:posOffset>30480</wp:posOffset>
                </wp:positionV>
                <wp:extent cx="1234440" cy="426720"/>
                <wp:effectExtent l="0" t="0" r="22860" b="11430"/>
                <wp:wrapNone/>
                <wp:docPr id="1767481590" name="橢圓 1"/>
                <wp:cNvGraphicFramePr/>
                <a:graphic xmlns:a="http://schemas.openxmlformats.org/drawingml/2006/main">
                  <a:graphicData uri="http://schemas.microsoft.com/office/word/2010/wordprocessingShape">
                    <wps:wsp>
                      <wps:cNvSpPr/>
                      <wps:spPr>
                        <a:xfrm>
                          <a:off x="0" y="0"/>
                          <a:ext cx="1234440" cy="426720"/>
                        </a:xfrm>
                        <a:prstGeom prst="ellipse">
                          <a:avLst/>
                        </a:prstGeom>
                        <a:solidFill>
                          <a:sysClr val="window" lastClr="FFFFFF"/>
                        </a:solidFill>
                        <a:ln w="12700" cap="flat" cmpd="sng" algn="ctr">
                          <a:solidFill>
                            <a:srgbClr val="70AD47"/>
                          </a:solidFill>
                          <a:prstDash val="solid"/>
                          <a:miter lim="800000"/>
                        </a:ln>
                        <a:effectLst/>
                      </wps:spPr>
                      <wps:txbx>
                        <w:txbxContent>
                          <w:p w14:paraId="32937795" w14:textId="77777777" w:rsidR="00CC42CC" w:rsidRDefault="00CC42CC" w:rsidP="00A172A7">
                            <w:pPr>
                              <w:jc w:val="center"/>
                            </w:pPr>
                            <w:r>
                              <w:rPr>
                                <w:rFonts w:hint="eastAsia"/>
                              </w:rPr>
                              <w:t>地方政府業者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FE29A2" id="橢圓 1" o:spid="_x0000_s1026" style="position:absolute;margin-left:241.2pt;margin-top:2.4pt;width:97.2pt;height:3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" fillcolor="window" strokecolor="#70ad47" strokeweight="1pt">
                <v:stroke joinstyle="miter"/>
                <v:textbox>
                  <w:txbxContent>
                    <w:p w14:paraId="32937795" w14:textId="77777777" w:rsidR="00CC42CC" w:rsidRDefault="00CC42CC" w:rsidP="00A172A7">
                      <w:pPr>
                        <w:jc w:val="center"/>
                      </w:pPr>
                      <w:r>
                        <w:rPr>
                          <w:rFonts w:hint="eastAsia"/>
                        </w:rPr>
                        <w:t>地方政府業者</w:t>
                      </w:r>
                    </w:p>
                  </w:txbxContent>
                </v:textbox>
              </v:oval>
            </w:pict>
          </mc:Fallback>
        </mc:AlternateContent>
      </w:r>
      <w:r w:rsidRPr="005E2F9E">
        <w:rPr>
          <w:rFonts w:ascii="標楷體" w:eastAsia="標楷體" w:hAnsi="標楷體"/>
          <w:noProof/>
        </w:rPr>
        <mc:AlternateContent>
          <mc:Choice Requires="wps">
            <w:drawing>
              <wp:anchor distT="0" distB="0" distL="114300" distR="114300" simplePos="0" relativeHeight="251659264" behindDoc="0" locked="0" layoutInCell="1" allowOverlap="1" wp14:anchorId="0B96873D" wp14:editId="28CEE76F">
                <wp:simplePos x="0" y="0"/>
                <wp:positionH relativeFrom="column">
                  <wp:posOffset>502920</wp:posOffset>
                </wp:positionH>
                <wp:positionV relativeFrom="paragraph">
                  <wp:posOffset>60960</wp:posOffset>
                </wp:positionV>
                <wp:extent cx="1234440" cy="426720"/>
                <wp:effectExtent l="0" t="0" r="22860" b="11430"/>
                <wp:wrapNone/>
                <wp:docPr id="1930196407" name="橢圓 1"/>
                <wp:cNvGraphicFramePr/>
                <a:graphic xmlns:a="http://schemas.openxmlformats.org/drawingml/2006/main">
                  <a:graphicData uri="http://schemas.microsoft.com/office/word/2010/wordprocessingShape">
                    <wps:wsp>
                      <wps:cNvSpPr/>
                      <wps:spPr>
                        <a:xfrm>
                          <a:off x="0" y="0"/>
                          <a:ext cx="1234440" cy="4267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A6AE4E0" w14:textId="77777777" w:rsidR="00CC42CC" w:rsidRDefault="00CC42CC" w:rsidP="00A172A7">
                            <w:pPr>
                              <w:jc w:val="center"/>
                            </w:pPr>
                            <w:r>
                              <w:rPr>
                                <w:rFonts w:hint="eastAsia"/>
                              </w:rPr>
                              <w:t>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96873D" id="_x0000_s1027" style="position:absolute;margin-left:39.6pt;margin-top:4.8pt;width:97.2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" fillcolor="white [3201]" strokecolor="#70ad47 [3209]" strokeweight="1pt">
                <v:stroke joinstyle="miter"/>
                <v:textbox>
                  <w:txbxContent>
                    <w:p w14:paraId="0A6AE4E0" w14:textId="77777777" w:rsidR="00CC42CC" w:rsidRDefault="00CC42CC" w:rsidP="00A172A7">
                      <w:pPr>
                        <w:jc w:val="center"/>
                      </w:pPr>
                      <w:r>
                        <w:rPr>
                          <w:rFonts w:hint="eastAsia"/>
                        </w:rPr>
                        <w:t>業者</w:t>
                      </w:r>
                    </w:p>
                  </w:txbxContent>
                </v:textbox>
              </v:oval>
            </w:pict>
          </mc:Fallback>
        </mc:AlternateContent>
      </w:r>
    </w:p>
    <w:p w14:paraId="53D78224" w14:textId="77777777" w:rsidR="00A172A7" w:rsidRPr="005E2F9E" w:rsidRDefault="00A172A7">
      <w:pPr>
        <w:rPr>
          <w:rFonts w:ascii="標楷體" w:eastAsia="標楷體" w:hAnsi="標楷體"/>
        </w:rPr>
      </w:pPr>
    </w:p>
    <w:p w14:paraId="0DA88AAE" w14:textId="77777777" w:rsidR="00A172A7" w:rsidRPr="005E2F9E" w:rsidRDefault="00A51EDF">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06368" behindDoc="0" locked="0" layoutInCell="1" allowOverlap="1" wp14:anchorId="2491509D" wp14:editId="75CE4EDB">
                <wp:simplePos x="0" y="0"/>
                <wp:positionH relativeFrom="column">
                  <wp:posOffset>2179320</wp:posOffset>
                </wp:positionH>
                <wp:positionV relativeFrom="paragraph">
                  <wp:posOffset>160020</wp:posOffset>
                </wp:positionV>
                <wp:extent cx="472440" cy="320040"/>
                <wp:effectExtent l="0" t="0" r="0" b="3810"/>
                <wp:wrapNone/>
                <wp:docPr id="1807079918" name="矩形 6"/>
                <wp:cNvGraphicFramePr/>
                <a:graphic xmlns:a="http://schemas.openxmlformats.org/drawingml/2006/main">
                  <a:graphicData uri="http://schemas.microsoft.com/office/word/2010/wordprocessingShape">
                    <wps:wsp>
                      <wps:cNvSpPr/>
                      <wps:spPr>
                        <a:xfrm>
                          <a:off x="0" y="0"/>
                          <a:ext cx="472440" cy="320040"/>
                        </a:xfrm>
                        <a:prstGeom prst="rect">
                          <a:avLst/>
                        </a:prstGeom>
                        <a:noFill/>
                        <a:ln w="12700" cap="flat" cmpd="sng" algn="ctr">
                          <a:noFill/>
                          <a:prstDash val="dash"/>
                          <a:miter lim="800000"/>
                        </a:ln>
                        <a:effectLst/>
                      </wps:spPr>
                      <wps:txbx>
                        <w:txbxContent>
                          <w:p w14:paraId="1023D48A" w14:textId="77777777" w:rsidR="00CC42CC" w:rsidRPr="00035FF6" w:rsidRDefault="00CC42CC" w:rsidP="00A51EDF">
                            <w:pPr>
                              <w:jc w:val="center"/>
                              <w:rPr>
                                <w:sz w:val="20"/>
                                <w:szCs w:val="20"/>
                              </w:rPr>
                            </w:pPr>
                            <w:r w:rsidRPr="00035FF6">
                              <w:rPr>
                                <w:rFonts w:hint="eastAsia"/>
                                <w:sz w:val="20"/>
                                <w:szCs w:val="20"/>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509D" id="矩形 6" o:spid="_x0000_s1028" style="position:absolute;margin-left:171.6pt;margin-top:12.6pt;width:37.2pt;height:2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" filled="f" stroked="f" strokeweight="1pt">
                <v:stroke dashstyle="dash"/>
                <v:textbox>
                  <w:txbxContent>
                    <w:p w14:paraId="1023D48A" w14:textId="77777777" w:rsidR="00CC42CC" w:rsidRPr="00035FF6" w:rsidRDefault="00CC42CC" w:rsidP="00A51EDF">
                      <w:pPr>
                        <w:jc w:val="center"/>
                        <w:rPr>
                          <w:sz w:val="20"/>
                          <w:szCs w:val="20"/>
                        </w:rPr>
                      </w:pPr>
                      <w:r w:rsidRPr="00035FF6">
                        <w:rPr>
                          <w:rFonts w:hint="eastAsia"/>
                          <w:sz w:val="20"/>
                          <w:szCs w:val="20"/>
                        </w:rPr>
                        <w:t>提出</w:t>
                      </w:r>
                    </w:p>
                  </w:txbxContent>
                </v:textbox>
              </v:rect>
            </w:pict>
          </mc:Fallback>
        </mc:AlternateContent>
      </w:r>
    </w:p>
    <w:p w14:paraId="15DCE265" w14:textId="77777777" w:rsidR="00A172A7" w:rsidRPr="005E2F9E" w:rsidRDefault="00A51EDF">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665408" behindDoc="0" locked="0" layoutInCell="1" allowOverlap="1" wp14:anchorId="06B40DC4" wp14:editId="4480C263">
                <wp:simplePos x="0" y="0"/>
                <wp:positionH relativeFrom="column">
                  <wp:posOffset>3147060</wp:posOffset>
                </wp:positionH>
                <wp:positionV relativeFrom="paragraph">
                  <wp:posOffset>30480</wp:posOffset>
                </wp:positionV>
                <wp:extent cx="1127760" cy="388620"/>
                <wp:effectExtent l="0" t="0" r="15240" b="11430"/>
                <wp:wrapNone/>
                <wp:docPr id="1216845723" name="矩形: 圓角 3"/>
                <wp:cNvGraphicFramePr/>
                <a:graphic xmlns:a="http://schemas.openxmlformats.org/drawingml/2006/main">
                  <a:graphicData uri="http://schemas.microsoft.com/office/word/2010/wordprocessingShape">
                    <wps:wsp>
                      <wps:cNvSpPr/>
                      <wps:spPr>
                        <a:xfrm>
                          <a:off x="0" y="0"/>
                          <a:ext cx="112776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135A8D" w14:textId="77777777" w:rsidR="00CC42CC" w:rsidRDefault="00CC42CC" w:rsidP="00A172A7">
                            <w:pPr>
                              <w:jc w:val="center"/>
                            </w:pPr>
                            <w:r>
                              <w:rPr>
                                <w:rFonts w:hint="eastAsia"/>
                              </w:rPr>
                              <w:t>工業科受理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40DC4" id="矩形: 圓角 3" o:spid="_x0000_s1029" style="position:absolute;margin-left:247.8pt;margin-top:2.4pt;width:88.8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" fillcolor="white [3201]" strokecolor="#70ad47 [3209]" strokeweight="1pt">
                <v:stroke joinstyle="miter"/>
                <v:textbox>
                  <w:txbxContent>
                    <w:p w14:paraId="37135A8D" w14:textId="77777777" w:rsidR="00CC42CC" w:rsidRDefault="00CC42CC" w:rsidP="00A172A7">
                      <w:pPr>
                        <w:jc w:val="center"/>
                      </w:pPr>
                      <w:r>
                        <w:rPr>
                          <w:rFonts w:hint="eastAsia"/>
                        </w:rPr>
                        <w:t>工業科受理</w:t>
                      </w:r>
                    </w:p>
                  </w:txbxContent>
                </v:textbox>
              </v:roundrect>
            </w:pict>
          </mc:Fallback>
        </mc:AlternateContent>
      </w:r>
      <w:r w:rsidR="004F7CE1" w:rsidRPr="005E2F9E">
        <w:rPr>
          <w:rFonts w:ascii="標楷體" w:eastAsia="標楷體" w:hAnsi="標楷體"/>
          <w:noProof/>
        </w:rPr>
        <mc:AlternateContent>
          <mc:Choice Requires="wps">
            <w:drawing>
              <wp:anchor distT="0" distB="0" distL="114300" distR="114300" simplePos="0" relativeHeight="251702272" behindDoc="0" locked="0" layoutInCell="1" allowOverlap="1" wp14:anchorId="1AAE33EC" wp14:editId="280AA40D">
                <wp:simplePos x="0" y="0"/>
                <wp:positionH relativeFrom="column">
                  <wp:posOffset>1790700</wp:posOffset>
                </wp:positionH>
                <wp:positionV relativeFrom="paragraph">
                  <wp:posOffset>220980</wp:posOffset>
                </wp:positionV>
                <wp:extent cx="1264920" cy="15240"/>
                <wp:effectExtent l="0" t="57150" r="11430" b="99060"/>
                <wp:wrapNone/>
                <wp:docPr id="404606798" name="直線單箭頭接點 3"/>
                <wp:cNvGraphicFramePr/>
                <a:graphic xmlns:a="http://schemas.openxmlformats.org/drawingml/2006/main">
                  <a:graphicData uri="http://schemas.microsoft.com/office/word/2010/wordprocessingShape">
                    <wps:wsp>
                      <wps:cNvCnPr/>
                      <wps:spPr>
                        <a:xfrm>
                          <a:off x="0" y="0"/>
                          <a:ext cx="126492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D83C54" id="_x0000_t32" coordsize="21600,21600" o:spt="32" o:oned="t" path="m,l21600,21600e" filled="f">
                <v:path arrowok="t" fillok="f" o:connecttype="none"/>
                <o:lock v:ext="edit" shapetype="t"/>
              </v:shapetype>
              <v:shape id="直線單箭頭接點 3" o:spid="_x0000_s1026" type="#_x0000_t32" style="position:absolute;margin-left:141pt;margin-top:17.4pt;width:99.6pt;height:1.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" strokecolor="#4472c4 [3204]" strokeweight=".5pt">
                <v:stroke endarrow="block" joinstyle="miter"/>
              </v:shape>
            </w:pict>
          </mc:Fallback>
        </mc:AlternateContent>
      </w:r>
      <w:r w:rsidR="00A172A7" w:rsidRPr="005E2F9E">
        <w:rPr>
          <w:rFonts w:ascii="標楷體" w:eastAsia="標楷體" w:hAnsi="標楷體"/>
          <w:noProof/>
        </w:rPr>
        <mc:AlternateContent>
          <mc:Choice Requires="wps">
            <w:drawing>
              <wp:anchor distT="0" distB="0" distL="114300" distR="114300" simplePos="0" relativeHeight="251664384" behindDoc="0" locked="0" layoutInCell="1" allowOverlap="1" wp14:anchorId="3B444CDB" wp14:editId="464547FF">
                <wp:simplePos x="0" y="0"/>
                <wp:positionH relativeFrom="column">
                  <wp:posOffset>563880</wp:posOffset>
                </wp:positionH>
                <wp:positionV relativeFrom="paragraph">
                  <wp:posOffset>30480</wp:posOffset>
                </wp:positionV>
                <wp:extent cx="1143000" cy="541020"/>
                <wp:effectExtent l="0" t="0" r="19050" b="11430"/>
                <wp:wrapNone/>
                <wp:docPr id="22283192" name="流程圖: 多重文件 2"/>
                <wp:cNvGraphicFramePr/>
                <a:graphic xmlns:a="http://schemas.openxmlformats.org/drawingml/2006/main">
                  <a:graphicData uri="http://schemas.microsoft.com/office/word/2010/wordprocessingShape">
                    <wps:wsp>
                      <wps:cNvSpPr/>
                      <wps:spPr>
                        <a:xfrm>
                          <a:off x="0" y="0"/>
                          <a:ext cx="1143000" cy="541020"/>
                        </a:xfrm>
                        <a:prstGeom prst="flowChartMultidocument">
                          <a:avLst/>
                        </a:prstGeom>
                      </wps:spPr>
                      <wps:style>
                        <a:lnRef idx="2">
                          <a:schemeClr val="accent3"/>
                        </a:lnRef>
                        <a:fillRef idx="1">
                          <a:schemeClr val="lt1"/>
                        </a:fillRef>
                        <a:effectRef idx="0">
                          <a:schemeClr val="accent3"/>
                        </a:effectRef>
                        <a:fontRef idx="minor">
                          <a:schemeClr val="dk1"/>
                        </a:fontRef>
                      </wps:style>
                      <wps:txbx>
                        <w:txbxContent>
                          <w:p w14:paraId="2D7B6570" w14:textId="77777777" w:rsidR="00CC42CC" w:rsidRPr="00A172A7" w:rsidRDefault="00CC42CC" w:rsidP="00A172A7">
                            <w:pPr>
                              <w:jc w:val="center"/>
                              <w:rPr>
                                <w:sz w:val="20"/>
                                <w:szCs w:val="20"/>
                              </w:rPr>
                            </w:pPr>
                            <w:r w:rsidRPr="00A172A7">
                              <w:rPr>
                                <w:rFonts w:hint="eastAsia"/>
                                <w:sz w:val="20"/>
                                <w:szCs w:val="20"/>
                              </w:rPr>
                              <w:t>工廠改善計畫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444CDB"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圖: 多重文件 2" o:spid="_x0000_s1030" type="#_x0000_t115" style="position:absolute;margin-left:44.4pt;margin-top:2.4pt;width:90pt;height:4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" fillcolor="white [3201]" strokecolor="#a5a5a5 [3206]" strokeweight="1pt">
                <v:textbox>
                  <w:txbxContent>
                    <w:p w14:paraId="2D7B6570" w14:textId="77777777" w:rsidR="00CC42CC" w:rsidRPr="00A172A7" w:rsidRDefault="00CC42CC" w:rsidP="00A172A7">
                      <w:pPr>
                        <w:jc w:val="center"/>
                        <w:rPr>
                          <w:sz w:val="20"/>
                          <w:szCs w:val="20"/>
                        </w:rPr>
                      </w:pPr>
                      <w:r w:rsidRPr="00A172A7">
                        <w:rPr>
                          <w:rFonts w:hint="eastAsia"/>
                          <w:sz w:val="20"/>
                          <w:szCs w:val="20"/>
                        </w:rPr>
                        <w:t>工廠改善計畫</w:t>
                      </w:r>
                    </w:p>
                  </w:txbxContent>
                </v:textbox>
              </v:shape>
            </w:pict>
          </mc:Fallback>
        </mc:AlternateContent>
      </w:r>
    </w:p>
    <w:p w14:paraId="55E60479" w14:textId="4903592A" w:rsidR="00A172A7" w:rsidRPr="005E2F9E" w:rsidRDefault="00A51EDF">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03296" behindDoc="0" locked="0" layoutInCell="1" allowOverlap="1" wp14:anchorId="6AE7E4B1" wp14:editId="7F009E69">
                <wp:simplePos x="0" y="0"/>
                <wp:positionH relativeFrom="column">
                  <wp:posOffset>3733800</wp:posOffset>
                </wp:positionH>
                <wp:positionV relativeFrom="paragraph">
                  <wp:posOffset>198120</wp:posOffset>
                </wp:positionV>
                <wp:extent cx="0" cy="320040"/>
                <wp:effectExtent l="76200" t="0" r="76200" b="60960"/>
                <wp:wrapNone/>
                <wp:docPr id="1751300721" name="直線單箭頭接點 4"/>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E40834" id="_x0000_t32" coordsize="21600,21600" o:spt="32" o:oned="t" path="m,l21600,21600e" filled="f">
                <v:path arrowok="t" fillok="f" o:connecttype="none"/>
                <o:lock v:ext="edit" shapetype="t"/>
              </v:shapetype>
              <v:shape id="直線單箭頭接點 4" o:spid="_x0000_s1026" type="#_x0000_t32" style="position:absolute;margin-left:294pt;margin-top:15.6pt;width:0;height:25.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" strokecolor="#4472c4 [3204]" strokeweight=".5pt">
                <v:stroke endarrow="block" joinstyle="miter"/>
              </v:shape>
            </w:pict>
          </mc:Fallback>
        </mc:AlternateContent>
      </w:r>
      <w:r w:rsidR="001472DF" w:rsidRPr="005E2F9E">
        <w:rPr>
          <w:rFonts w:ascii="標楷體" w:eastAsia="標楷體" w:hAnsi="標楷體"/>
          <w:noProof/>
        </w:rPr>
        <mc:AlternateContent>
          <mc:Choice Requires="wps">
            <w:drawing>
              <wp:anchor distT="0" distB="0" distL="114300" distR="114300" simplePos="0" relativeHeight="251692032" behindDoc="0" locked="0" layoutInCell="1" allowOverlap="1" wp14:anchorId="10C3D24B" wp14:editId="43673DCB">
                <wp:simplePos x="0" y="0"/>
                <wp:positionH relativeFrom="column">
                  <wp:posOffset>3840480</wp:posOffset>
                </wp:positionH>
                <wp:positionV relativeFrom="paragraph">
                  <wp:posOffset>224790</wp:posOffset>
                </wp:positionV>
                <wp:extent cx="1219200" cy="320040"/>
                <wp:effectExtent l="0" t="0" r="0" b="3810"/>
                <wp:wrapNone/>
                <wp:docPr id="1751552750" name="矩形 6"/>
                <wp:cNvGraphicFramePr/>
                <a:graphic xmlns:a="http://schemas.openxmlformats.org/drawingml/2006/main">
                  <a:graphicData uri="http://schemas.microsoft.com/office/word/2010/wordprocessingShape">
                    <wps:wsp>
                      <wps:cNvSpPr/>
                      <wps:spPr>
                        <a:xfrm>
                          <a:off x="0" y="0"/>
                          <a:ext cx="1219200" cy="320040"/>
                        </a:xfrm>
                        <a:prstGeom prst="rect">
                          <a:avLst/>
                        </a:prstGeom>
                        <a:noFill/>
                        <a:ln>
                          <a:noFill/>
                          <a:prstDash val="dash"/>
                        </a:ln>
                      </wps:spPr>
                      <wps:style>
                        <a:lnRef idx="2">
                          <a:schemeClr val="accent2"/>
                        </a:lnRef>
                        <a:fillRef idx="1">
                          <a:schemeClr val="lt1"/>
                        </a:fillRef>
                        <a:effectRef idx="0">
                          <a:schemeClr val="accent2"/>
                        </a:effectRef>
                        <a:fontRef idx="minor">
                          <a:schemeClr val="dk1"/>
                        </a:fontRef>
                      </wps:style>
                      <wps:txbx>
                        <w:txbxContent>
                          <w:p w14:paraId="01E35C12" w14:textId="0A751D6A" w:rsidR="00CC42CC" w:rsidRPr="00035FF6" w:rsidRDefault="00035FF6" w:rsidP="00556539">
                            <w:pPr>
                              <w:jc w:val="center"/>
                              <w:rPr>
                                <w:sz w:val="20"/>
                                <w:szCs w:val="20"/>
                              </w:rPr>
                            </w:pPr>
                            <w:r w:rsidRPr="00035FF6">
                              <w:rPr>
                                <w:rFonts w:hint="eastAsia"/>
                                <w:sz w:val="20"/>
                                <w:szCs w:val="20"/>
                              </w:rPr>
                              <w:t>文件</w:t>
                            </w:r>
                            <w:r w:rsidR="00CC42CC" w:rsidRPr="00035FF6">
                              <w:rPr>
                                <w:rFonts w:hint="eastAsia"/>
                                <w:sz w:val="20"/>
                                <w:szCs w:val="20"/>
                              </w:rPr>
                              <w:t>檢視清單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3D24B" id="_x0000_s1031" style="position:absolute;margin-left:302.4pt;margin-top:17.7pt;width:96pt;height:25.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" filled="f" stroked="f" strokeweight="1pt">
                <v:stroke dashstyle="dash"/>
                <v:textbox>
                  <w:txbxContent>
                    <w:p w14:paraId="01E35C12" w14:textId="0A751D6A" w:rsidR="00CC42CC" w:rsidRPr="00035FF6" w:rsidRDefault="00035FF6" w:rsidP="00556539">
                      <w:pPr>
                        <w:jc w:val="center"/>
                        <w:rPr>
                          <w:sz w:val="20"/>
                          <w:szCs w:val="20"/>
                        </w:rPr>
                      </w:pPr>
                      <w:r w:rsidRPr="00035FF6">
                        <w:rPr>
                          <w:rFonts w:hint="eastAsia"/>
                          <w:sz w:val="20"/>
                          <w:szCs w:val="20"/>
                        </w:rPr>
                        <w:t>文件</w:t>
                      </w:r>
                      <w:r w:rsidR="00CC42CC" w:rsidRPr="00035FF6">
                        <w:rPr>
                          <w:rFonts w:hint="eastAsia"/>
                          <w:sz w:val="20"/>
                          <w:szCs w:val="20"/>
                        </w:rPr>
                        <w:t>檢視清單</w:t>
                      </w:r>
                    </w:p>
                  </w:txbxContent>
                </v:textbox>
              </v:rect>
            </w:pict>
          </mc:Fallback>
        </mc:AlternateContent>
      </w:r>
    </w:p>
    <w:p w14:paraId="7446703E" w14:textId="23303689" w:rsidR="00A172A7" w:rsidRPr="005E2F9E" w:rsidRDefault="001472DF">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695104" behindDoc="0" locked="0" layoutInCell="1" allowOverlap="1" wp14:anchorId="6ABA7793" wp14:editId="2ECB11B7">
                <wp:simplePos x="0" y="0"/>
                <wp:positionH relativeFrom="column">
                  <wp:posOffset>480060</wp:posOffset>
                </wp:positionH>
                <wp:positionV relativeFrom="paragraph">
                  <wp:posOffset>30480</wp:posOffset>
                </wp:positionV>
                <wp:extent cx="1356360" cy="541020"/>
                <wp:effectExtent l="0" t="0" r="0" b="0"/>
                <wp:wrapNone/>
                <wp:docPr id="1791454393" name="文字方塊 1"/>
                <wp:cNvGraphicFramePr/>
                <a:graphic xmlns:a="http://schemas.openxmlformats.org/drawingml/2006/main">
                  <a:graphicData uri="http://schemas.microsoft.com/office/word/2010/wordprocessingShape">
                    <wps:wsp>
                      <wps:cNvSpPr txBox="1"/>
                      <wps:spPr>
                        <a:xfrm>
                          <a:off x="0" y="0"/>
                          <a:ext cx="1356360" cy="541020"/>
                        </a:xfrm>
                        <a:prstGeom prst="rect">
                          <a:avLst/>
                        </a:prstGeom>
                        <a:noFill/>
                        <a:ln w="6350">
                          <a:noFill/>
                        </a:ln>
                      </wps:spPr>
                      <wps:txbx>
                        <w:txbxContent>
                          <w:p w14:paraId="306455B8" w14:textId="2C1EEEAA" w:rsidR="00CC42CC" w:rsidRPr="00035FF6" w:rsidRDefault="00CC42CC">
                            <w:pPr>
                              <w:rPr>
                                <w:sz w:val="20"/>
                                <w:szCs w:val="20"/>
                              </w:rPr>
                            </w:pPr>
                            <w:r w:rsidRPr="00035FF6">
                              <w:rPr>
                                <w:rFonts w:hint="eastAsia"/>
                                <w:sz w:val="20"/>
                                <w:szCs w:val="20"/>
                              </w:rPr>
                              <w:t>工廠改善計畫範本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A7793" id="_x0000_t202" coordsize="21600,21600" o:spt="202" path="m,l,21600r21600,l21600,xe">
                <v:stroke joinstyle="miter"/>
                <v:path gradientshapeok="t" o:connecttype="rect"/>
              </v:shapetype>
              <v:shape id="文字方塊 1" o:spid="_x0000_s1032" type="#_x0000_t202" style="position:absolute;margin-left:37.8pt;margin-top:2.4pt;width:106.8pt;height:4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" filled="f" stroked="f" strokeweight=".5pt">
                <v:textbox>
                  <w:txbxContent>
                    <w:p w14:paraId="306455B8" w14:textId="2C1EEEAA" w:rsidR="00CC42CC" w:rsidRPr="00035FF6" w:rsidRDefault="00CC42CC">
                      <w:pPr>
                        <w:rPr>
                          <w:sz w:val="20"/>
                          <w:szCs w:val="20"/>
                        </w:rPr>
                      </w:pPr>
                      <w:r w:rsidRPr="00035FF6">
                        <w:rPr>
                          <w:rFonts w:hint="eastAsia"/>
                          <w:sz w:val="20"/>
                          <w:szCs w:val="20"/>
                        </w:rPr>
                        <w:t>工廠改善計畫範本</w:t>
                      </w:r>
                    </w:p>
                  </w:txbxContent>
                </v:textbox>
              </v:shape>
            </w:pict>
          </mc:Fallback>
        </mc:AlternateContent>
      </w:r>
    </w:p>
    <w:p w14:paraId="4D4CF601" w14:textId="73ACFDA2" w:rsidR="00A172A7" w:rsidRPr="005E2F9E" w:rsidRDefault="00A51EDF">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08416" behindDoc="0" locked="0" layoutInCell="1" allowOverlap="1" wp14:anchorId="66C5C186" wp14:editId="49D11CA9">
                <wp:simplePos x="0" y="0"/>
                <wp:positionH relativeFrom="column">
                  <wp:posOffset>1851660</wp:posOffset>
                </wp:positionH>
                <wp:positionV relativeFrom="paragraph">
                  <wp:posOffset>91440</wp:posOffset>
                </wp:positionV>
                <wp:extent cx="1219200" cy="320040"/>
                <wp:effectExtent l="0" t="0" r="0" b="3810"/>
                <wp:wrapNone/>
                <wp:docPr id="323408961" name="矩形 6"/>
                <wp:cNvGraphicFramePr/>
                <a:graphic xmlns:a="http://schemas.openxmlformats.org/drawingml/2006/main">
                  <a:graphicData uri="http://schemas.microsoft.com/office/word/2010/wordprocessingShape">
                    <wps:wsp>
                      <wps:cNvSpPr/>
                      <wps:spPr>
                        <a:xfrm>
                          <a:off x="0" y="0"/>
                          <a:ext cx="1219200" cy="320040"/>
                        </a:xfrm>
                        <a:prstGeom prst="rect">
                          <a:avLst/>
                        </a:prstGeom>
                        <a:noFill/>
                        <a:ln w="12700" cap="flat" cmpd="sng" algn="ctr">
                          <a:noFill/>
                          <a:prstDash val="dash"/>
                          <a:miter lim="800000"/>
                        </a:ln>
                        <a:effectLst/>
                      </wps:spPr>
                      <wps:txbx>
                        <w:txbxContent>
                          <w:p w14:paraId="736E9EE7" w14:textId="3FBAA8F1" w:rsidR="00CC42CC" w:rsidRPr="00035FF6" w:rsidRDefault="00035FF6" w:rsidP="00A51EDF">
                            <w:pPr>
                              <w:jc w:val="center"/>
                              <w:rPr>
                                <w:sz w:val="20"/>
                                <w:szCs w:val="20"/>
                              </w:rPr>
                            </w:pPr>
                            <w:r w:rsidRPr="00035FF6">
                              <w:rPr>
                                <w:rFonts w:hint="eastAsia"/>
                                <w:sz w:val="20"/>
                                <w:szCs w:val="20"/>
                              </w:rPr>
                              <w:t>否</w:t>
                            </w:r>
                            <w:r w:rsidR="00CC42CC" w:rsidRPr="00035FF6">
                              <w:rPr>
                                <w:rFonts w:hint="eastAsia"/>
                                <w:sz w:val="20"/>
                                <w:szCs w:val="20"/>
                              </w:rPr>
                              <w:t>，通知補件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5C186" id="_x0000_s1033" style="position:absolute;margin-left:145.8pt;margin-top:7.2pt;width:96pt;height:25.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" filled="f" stroked="f" strokeweight="1pt">
                <v:stroke dashstyle="dash"/>
                <v:textbox>
                  <w:txbxContent>
                    <w:p w14:paraId="736E9EE7" w14:textId="3FBAA8F1" w:rsidR="00CC42CC" w:rsidRPr="00035FF6" w:rsidRDefault="00035FF6" w:rsidP="00A51EDF">
                      <w:pPr>
                        <w:jc w:val="center"/>
                        <w:rPr>
                          <w:sz w:val="20"/>
                          <w:szCs w:val="20"/>
                        </w:rPr>
                      </w:pPr>
                      <w:r w:rsidRPr="00035FF6">
                        <w:rPr>
                          <w:rFonts w:hint="eastAsia"/>
                          <w:sz w:val="20"/>
                          <w:szCs w:val="20"/>
                        </w:rPr>
                        <w:t>否</w:t>
                      </w:r>
                      <w:r w:rsidR="00CC42CC" w:rsidRPr="00035FF6">
                        <w:rPr>
                          <w:rFonts w:hint="eastAsia"/>
                          <w:sz w:val="20"/>
                          <w:szCs w:val="20"/>
                        </w:rPr>
                        <w:t>，通知補件</w:t>
                      </w:r>
                    </w:p>
                  </w:txbxContent>
                </v:textbox>
              </v:rect>
            </w:pict>
          </mc:Fallback>
        </mc:AlternateContent>
      </w:r>
      <w:r w:rsidR="00A172A7" w:rsidRPr="005E2F9E">
        <w:rPr>
          <w:rFonts w:ascii="標楷體" w:eastAsia="標楷體" w:hAnsi="標楷體"/>
          <w:noProof/>
        </w:rPr>
        <mc:AlternateContent>
          <mc:Choice Requires="wps">
            <w:drawing>
              <wp:anchor distT="0" distB="0" distL="114300" distR="114300" simplePos="0" relativeHeight="251666432" behindDoc="0" locked="0" layoutInCell="1" allowOverlap="1" wp14:anchorId="3F89C76E" wp14:editId="2B39824F">
                <wp:simplePos x="0" y="0"/>
                <wp:positionH relativeFrom="column">
                  <wp:posOffset>2998470</wp:posOffset>
                </wp:positionH>
                <wp:positionV relativeFrom="paragraph">
                  <wp:posOffset>49530</wp:posOffset>
                </wp:positionV>
                <wp:extent cx="1478280" cy="621030"/>
                <wp:effectExtent l="19050" t="19050" r="45720" b="45720"/>
                <wp:wrapNone/>
                <wp:docPr id="1783070876" name="菱形 4"/>
                <wp:cNvGraphicFramePr/>
                <a:graphic xmlns:a="http://schemas.openxmlformats.org/drawingml/2006/main">
                  <a:graphicData uri="http://schemas.microsoft.com/office/word/2010/wordprocessingShape">
                    <wps:wsp>
                      <wps:cNvSpPr/>
                      <wps:spPr>
                        <a:xfrm>
                          <a:off x="0" y="0"/>
                          <a:ext cx="1478280" cy="62103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46B378A7" w14:textId="77777777" w:rsidR="00CC42CC" w:rsidRPr="00A172A7" w:rsidRDefault="00CC42CC" w:rsidP="00A172A7">
                            <w:pPr>
                              <w:jc w:val="center"/>
                              <w:rPr>
                                <w:sz w:val="20"/>
                                <w:szCs w:val="20"/>
                              </w:rPr>
                            </w:pPr>
                            <w:r w:rsidRPr="00A172A7">
                              <w:rPr>
                                <w:rFonts w:hint="eastAsia"/>
                                <w:sz w:val="20"/>
                                <w:szCs w:val="20"/>
                              </w:rPr>
                              <w:t>文件齊全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89C76E" id="_x0000_t4" coordsize="21600,21600" o:spt="4" path="m10800,l,10800,10800,21600,21600,10800xe">
                <v:stroke joinstyle="miter"/>
                <v:path gradientshapeok="t" o:connecttype="rect" textboxrect="5400,5400,16200,16200"/>
              </v:shapetype>
              <v:shape id="菱形 4" o:spid="_x0000_s1034" type="#_x0000_t4" style="position:absolute;margin-left:236.1pt;margin-top:3.9pt;width:116.4pt;height:4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" fillcolor="white [3201]" strokecolor="#70ad47 [3209]" strokeweight="1pt">
                <v:textbox>
                  <w:txbxContent>
                    <w:p w14:paraId="46B378A7" w14:textId="77777777" w:rsidR="00CC42CC" w:rsidRPr="00A172A7" w:rsidRDefault="00CC42CC" w:rsidP="00A172A7">
                      <w:pPr>
                        <w:jc w:val="center"/>
                        <w:rPr>
                          <w:sz w:val="20"/>
                          <w:szCs w:val="20"/>
                        </w:rPr>
                      </w:pPr>
                      <w:r w:rsidRPr="00A172A7">
                        <w:rPr>
                          <w:rFonts w:hint="eastAsia"/>
                          <w:sz w:val="20"/>
                          <w:szCs w:val="20"/>
                        </w:rPr>
                        <w:t>文件齊全</w:t>
                      </w:r>
                    </w:p>
                  </w:txbxContent>
                </v:textbox>
              </v:shape>
            </w:pict>
          </mc:Fallback>
        </mc:AlternateContent>
      </w:r>
    </w:p>
    <w:p w14:paraId="1C866B64" w14:textId="49381A1F" w:rsidR="00A172A7" w:rsidRPr="005E2F9E" w:rsidRDefault="00035FF6">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9136" behindDoc="0" locked="0" layoutInCell="1" allowOverlap="1" wp14:anchorId="299E2563" wp14:editId="1E166D6A">
                <wp:simplePos x="0" y="0"/>
                <wp:positionH relativeFrom="column">
                  <wp:posOffset>1150620</wp:posOffset>
                </wp:positionH>
                <wp:positionV relativeFrom="paragraph">
                  <wp:posOffset>106680</wp:posOffset>
                </wp:positionV>
                <wp:extent cx="7620" cy="190500"/>
                <wp:effectExtent l="76200" t="0" r="68580" b="57150"/>
                <wp:wrapNone/>
                <wp:docPr id="1425399418" name="直線單箭頭接點 5"/>
                <wp:cNvGraphicFramePr/>
                <a:graphic xmlns:a="http://schemas.openxmlformats.org/drawingml/2006/main">
                  <a:graphicData uri="http://schemas.microsoft.com/office/word/2010/wordprocessingShape">
                    <wps:wsp>
                      <wps:cNvCnPr/>
                      <wps:spPr>
                        <a:xfrm>
                          <a:off x="0" y="0"/>
                          <a:ext cx="7620" cy="190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FB275AF" id="直線單箭頭接點 5" o:spid="_x0000_s1026" type="#_x0000_t32" style="position:absolute;margin-left:90.6pt;margin-top:8.4pt;width:.6pt;height: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" strokecolor="#4472c4" strokeweight=".5pt">
                <v:stroke endarrow="block" joinstyle="miter"/>
              </v:shape>
            </w:pict>
          </mc:Fallback>
        </mc:AlternateContent>
      </w:r>
      <w:r w:rsidR="005F7DEB">
        <w:rPr>
          <w:rFonts w:ascii="標楷體" w:eastAsia="標楷體" w:hAnsi="標楷體"/>
          <w:noProof/>
        </w:rPr>
        <mc:AlternateContent>
          <mc:Choice Requires="wps">
            <w:drawing>
              <wp:anchor distT="0" distB="0" distL="114300" distR="114300" simplePos="0" relativeHeight="251726848" behindDoc="0" locked="0" layoutInCell="1" allowOverlap="1" wp14:anchorId="3FF83269" wp14:editId="52BF7043">
                <wp:simplePos x="0" y="0"/>
                <wp:positionH relativeFrom="column">
                  <wp:posOffset>1127760</wp:posOffset>
                </wp:positionH>
                <wp:positionV relativeFrom="paragraph">
                  <wp:posOffset>121920</wp:posOffset>
                </wp:positionV>
                <wp:extent cx="1870710" cy="15240"/>
                <wp:effectExtent l="0" t="0" r="15240" b="22860"/>
                <wp:wrapNone/>
                <wp:docPr id="1194441076" name="直線接點 1"/>
                <wp:cNvGraphicFramePr/>
                <a:graphic xmlns:a="http://schemas.openxmlformats.org/drawingml/2006/main">
                  <a:graphicData uri="http://schemas.microsoft.com/office/word/2010/wordprocessingShape">
                    <wps:wsp>
                      <wps:cNvCnPr/>
                      <wps:spPr>
                        <a:xfrm flipH="1">
                          <a:off x="0" y="0"/>
                          <a:ext cx="187071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B01E1" id="直線接點 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9.6pt" to="236.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" strokecolor="#4472c4 [3204]" strokeweight=".5pt">
                <v:stroke joinstyle="miter"/>
              </v:line>
            </w:pict>
          </mc:Fallback>
        </mc:AlternateContent>
      </w:r>
    </w:p>
    <w:p w14:paraId="6BD2ABCC" w14:textId="0EDEF6E7" w:rsidR="00A172A7" w:rsidRPr="005E2F9E" w:rsidRDefault="00035FF6">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29920" behindDoc="0" locked="0" layoutInCell="1" allowOverlap="1" wp14:anchorId="068F727A" wp14:editId="6380E03B">
                <wp:simplePos x="0" y="0"/>
                <wp:positionH relativeFrom="column">
                  <wp:posOffset>3764280</wp:posOffset>
                </wp:positionH>
                <wp:positionV relativeFrom="paragraph">
                  <wp:posOffset>121920</wp:posOffset>
                </wp:positionV>
                <wp:extent cx="304800" cy="320040"/>
                <wp:effectExtent l="0" t="0" r="0" b="3810"/>
                <wp:wrapNone/>
                <wp:docPr id="1448830588" name="矩形 6"/>
                <wp:cNvGraphicFramePr/>
                <a:graphic xmlns:a="http://schemas.openxmlformats.org/drawingml/2006/main">
                  <a:graphicData uri="http://schemas.microsoft.com/office/word/2010/wordprocessingShape">
                    <wps:wsp>
                      <wps:cNvSpPr/>
                      <wps:spPr>
                        <a:xfrm>
                          <a:off x="0" y="0"/>
                          <a:ext cx="304800" cy="320040"/>
                        </a:xfrm>
                        <a:prstGeom prst="rect">
                          <a:avLst/>
                        </a:prstGeom>
                        <a:noFill/>
                        <a:ln w="12700" cap="flat" cmpd="sng" algn="ctr">
                          <a:noFill/>
                          <a:prstDash val="dash"/>
                          <a:miter lim="800000"/>
                        </a:ln>
                        <a:effectLst/>
                      </wps:spPr>
                      <wps:txbx>
                        <w:txbxContent>
                          <w:p w14:paraId="3355A029" w14:textId="44D8BDBB" w:rsidR="00035FF6" w:rsidRPr="00035FF6" w:rsidRDefault="00035FF6" w:rsidP="00035FF6">
                            <w:pPr>
                              <w:jc w:val="center"/>
                              <w:rPr>
                                <w:sz w:val="20"/>
                                <w:szCs w:val="20"/>
                              </w:rPr>
                            </w:pPr>
                            <w:r w:rsidRPr="00035FF6">
                              <w:rPr>
                                <w:rFonts w:hint="eastAsia"/>
                                <w:sz w:val="20"/>
                                <w:szCs w:val="20"/>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727A" id="_x0000_s1035" style="position:absolute;margin-left:296.4pt;margin-top:9.6pt;width:24pt;height:2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" filled="f" stroked="f" strokeweight="1pt">
                <v:stroke dashstyle="dash"/>
                <v:textbox>
                  <w:txbxContent>
                    <w:p w14:paraId="3355A029" w14:textId="44D8BDBB" w:rsidR="00035FF6" w:rsidRPr="00035FF6" w:rsidRDefault="00035FF6" w:rsidP="00035FF6">
                      <w:pPr>
                        <w:jc w:val="center"/>
                        <w:rPr>
                          <w:sz w:val="20"/>
                          <w:szCs w:val="20"/>
                        </w:rPr>
                      </w:pPr>
                      <w:r w:rsidRPr="00035FF6">
                        <w:rPr>
                          <w:rFonts w:hint="eastAsia"/>
                          <w:sz w:val="20"/>
                          <w:szCs w:val="20"/>
                        </w:rPr>
                        <w:t>是</w:t>
                      </w:r>
                    </w:p>
                  </w:txbxContent>
                </v:textbox>
              </v:rect>
            </w:pict>
          </mc:Fallback>
        </mc:AlternateContent>
      </w:r>
      <w:r w:rsidR="005F7DEB" w:rsidRPr="005E2F9E">
        <w:rPr>
          <w:rFonts w:ascii="標楷體" w:eastAsia="標楷體" w:hAnsi="標楷體"/>
          <w:noProof/>
        </w:rPr>
        <mc:AlternateContent>
          <mc:Choice Requires="wps">
            <w:drawing>
              <wp:anchor distT="0" distB="0" distL="114300" distR="114300" simplePos="0" relativeHeight="251688960" behindDoc="0" locked="0" layoutInCell="1" allowOverlap="1" wp14:anchorId="5D34C118" wp14:editId="3674CDAB">
                <wp:simplePos x="0" y="0"/>
                <wp:positionH relativeFrom="column">
                  <wp:posOffset>723900</wp:posOffset>
                </wp:positionH>
                <wp:positionV relativeFrom="paragraph">
                  <wp:posOffset>144780</wp:posOffset>
                </wp:positionV>
                <wp:extent cx="891540" cy="388620"/>
                <wp:effectExtent l="0" t="0" r="22860" b="11430"/>
                <wp:wrapNone/>
                <wp:docPr id="1245695486" name="流程圖: 多重文件 2"/>
                <wp:cNvGraphicFramePr/>
                <a:graphic xmlns:a="http://schemas.openxmlformats.org/drawingml/2006/main">
                  <a:graphicData uri="http://schemas.microsoft.com/office/word/2010/wordprocessingShape">
                    <wps:wsp>
                      <wps:cNvSpPr/>
                      <wps:spPr>
                        <a:xfrm>
                          <a:off x="0" y="0"/>
                          <a:ext cx="891540" cy="388620"/>
                        </a:xfrm>
                        <a:prstGeom prst="flowChartMultidocument">
                          <a:avLst/>
                        </a:prstGeom>
                        <a:solidFill>
                          <a:sysClr val="window" lastClr="FFFFFF"/>
                        </a:solidFill>
                        <a:ln w="12700" cap="flat" cmpd="sng" algn="ctr">
                          <a:solidFill>
                            <a:srgbClr val="A5A5A5"/>
                          </a:solidFill>
                          <a:prstDash val="solid"/>
                          <a:miter lim="800000"/>
                        </a:ln>
                        <a:effectLst/>
                      </wps:spPr>
                      <wps:txbx>
                        <w:txbxContent>
                          <w:p w14:paraId="23A38DE1" w14:textId="77777777" w:rsidR="00CC42CC" w:rsidRPr="00A172A7" w:rsidRDefault="00CC42CC" w:rsidP="00556539">
                            <w:pPr>
                              <w:jc w:val="center"/>
                              <w:rPr>
                                <w:sz w:val="20"/>
                                <w:szCs w:val="20"/>
                              </w:rPr>
                            </w:pPr>
                            <w:r>
                              <w:rPr>
                                <w:rFonts w:hint="eastAsia"/>
                                <w:sz w:val="20"/>
                                <w:szCs w:val="20"/>
                              </w:rPr>
                              <w:t>補正文件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C118" id="_x0000_s1036" type="#_x0000_t115" style="position:absolute;margin-left:57pt;margin-top:11.4pt;width:70.2pt;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" fillcolor="window" strokecolor="#a5a5a5" strokeweight="1pt">
                <v:textbox>
                  <w:txbxContent>
                    <w:p w14:paraId="23A38DE1" w14:textId="77777777" w:rsidR="00CC42CC" w:rsidRPr="00A172A7" w:rsidRDefault="00CC42CC" w:rsidP="00556539">
                      <w:pPr>
                        <w:jc w:val="center"/>
                        <w:rPr>
                          <w:sz w:val="20"/>
                          <w:szCs w:val="20"/>
                        </w:rPr>
                      </w:pPr>
                      <w:r>
                        <w:rPr>
                          <w:rFonts w:hint="eastAsia"/>
                          <w:sz w:val="20"/>
                          <w:szCs w:val="20"/>
                        </w:rPr>
                        <w:t>補正文件</w:t>
                      </w:r>
                    </w:p>
                  </w:txbxContent>
                </v:textbox>
              </v:shape>
            </w:pict>
          </mc:Fallback>
        </mc:AlternateContent>
      </w:r>
      <w:r w:rsidR="00A51EDF" w:rsidRPr="005E2F9E">
        <w:rPr>
          <w:rFonts w:ascii="標楷體" w:eastAsia="標楷體" w:hAnsi="標楷體"/>
          <w:noProof/>
        </w:rPr>
        <mc:AlternateContent>
          <mc:Choice Requires="wps">
            <w:drawing>
              <wp:anchor distT="0" distB="0" distL="114300" distR="114300" simplePos="0" relativeHeight="251711488" behindDoc="0" locked="0" layoutInCell="1" allowOverlap="1" wp14:anchorId="05AA5C2E" wp14:editId="6221D884">
                <wp:simplePos x="0" y="0"/>
                <wp:positionH relativeFrom="column">
                  <wp:posOffset>3695701</wp:posOffset>
                </wp:positionH>
                <wp:positionV relativeFrom="paragraph">
                  <wp:posOffset>228600</wp:posOffset>
                </wp:positionV>
                <wp:extent cx="45719" cy="2647950"/>
                <wp:effectExtent l="76200" t="0" r="50165" b="57150"/>
                <wp:wrapNone/>
                <wp:docPr id="1217192579" name="直線單箭頭接點 7"/>
                <wp:cNvGraphicFramePr/>
                <a:graphic xmlns:a="http://schemas.openxmlformats.org/drawingml/2006/main">
                  <a:graphicData uri="http://schemas.microsoft.com/office/word/2010/wordprocessingShape">
                    <wps:wsp>
                      <wps:cNvCnPr/>
                      <wps:spPr>
                        <a:xfrm flipH="1">
                          <a:off x="0" y="0"/>
                          <a:ext cx="45719" cy="2647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955F8" id="直線單箭頭接點 7" o:spid="_x0000_s1026" type="#_x0000_t32" style="position:absolute;margin-left:291pt;margin-top:18pt;width:3.6pt;height:208.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" strokecolor="#4472c4 [3204]" strokeweight=".5pt">
                <v:stroke endarrow="block" joinstyle="miter"/>
              </v:shape>
            </w:pict>
          </mc:Fallback>
        </mc:AlternateContent>
      </w:r>
    </w:p>
    <w:p w14:paraId="0C15B476" w14:textId="6FBBCD45" w:rsidR="00A172A7" w:rsidRPr="005E2F9E" w:rsidRDefault="005F7DEB">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27872" behindDoc="0" locked="0" layoutInCell="1" allowOverlap="1" wp14:anchorId="01E81DF9" wp14:editId="17508D6E">
                <wp:simplePos x="0" y="0"/>
                <wp:positionH relativeFrom="column">
                  <wp:posOffset>1630680</wp:posOffset>
                </wp:positionH>
                <wp:positionV relativeFrom="paragraph">
                  <wp:posOffset>68580</wp:posOffset>
                </wp:positionV>
                <wp:extent cx="2141220" cy="53340"/>
                <wp:effectExtent l="0" t="76200" r="11430" b="41910"/>
                <wp:wrapNone/>
                <wp:docPr id="639409041" name="直線單箭頭接點 4"/>
                <wp:cNvGraphicFramePr/>
                <a:graphic xmlns:a="http://schemas.openxmlformats.org/drawingml/2006/main">
                  <a:graphicData uri="http://schemas.microsoft.com/office/word/2010/wordprocessingShape">
                    <wps:wsp>
                      <wps:cNvCnPr/>
                      <wps:spPr>
                        <a:xfrm flipV="1">
                          <a:off x="0" y="0"/>
                          <a:ext cx="214122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F8EC7" id="直線單箭頭接點 4" o:spid="_x0000_s1026" type="#_x0000_t32" style="position:absolute;margin-left:128.4pt;margin-top:5.4pt;width:168.6pt;height:4.2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" strokecolor="#4472c4 [3204]" strokeweight=".5pt">
                <v:stroke endarrow="block" joinstyle="miter"/>
              </v:shape>
            </w:pict>
          </mc:Fallback>
        </mc:AlternateContent>
      </w:r>
      <w:r w:rsidR="00556539" w:rsidRPr="005E2F9E">
        <w:rPr>
          <w:rFonts w:ascii="標楷體" w:eastAsia="標楷體" w:hAnsi="標楷體"/>
          <w:noProof/>
        </w:rPr>
        <mc:AlternateContent>
          <mc:Choice Requires="wps">
            <w:drawing>
              <wp:anchor distT="0" distB="0" distL="114300" distR="114300" simplePos="0" relativeHeight="251712512" behindDoc="0" locked="0" layoutInCell="1" allowOverlap="1" wp14:anchorId="3514A6C2" wp14:editId="744E39DD">
                <wp:simplePos x="0" y="0"/>
                <wp:positionH relativeFrom="column">
                  <wp:posOffset>2735580</wp:posOffset>
                </wp:positionH>
                <wp:positionV relativeFrom="paragraph">
                  <wp:posOffset>167640</wp:posOffset>
                </wp:positionV>
                <wp:extent cx="2026920" cy="1173480"/>
                <wp:effectExtent l="0" t="0" r="11430" b="26670"/>
                <wp:wrapNone/>
                <wp:docPr id="665334151" name="矩形: 圓角 3"/>
                <wp:cNvGraphicFramePr/>
                <a:graphic xmlns:a="http://schemas.openxmlformats.org/drawingml/2006/main">
                  <a:graphicData uri="http://schemas.microsoft.com/office/word/2010/wordprocessingShape">
                    <wps:wsp>
                      <wps:cNvSpPr/>
                      <wps:spPr>
                        <a:xfrm>
                          <a:off x="0" y="0"/>
                          <a:ext cx="2026920" cy="1173480"/>
                        </a:xfrm>
                        <a:prstGeom prst="roundRect">
                          <a:avLst/>
                        </a:prstGeom>
                        <a:solidFill>
                          <a:sysClr val="window" lastClr="FFFFFF"/>
                        </a:solidFill>
                        <a:ln w="12700" cap="flat" cmpd="sng" algn="ctr">
                          <a:solidFill>
                            <a:srgbClr val="70AD47"/>
                          </a:solidFill>
                          <a:prstDash val="solid"/>
                          <a:miter lim="800000"/>
                        </a:ln>
                        <a:effectLst/>
                      </wps:spPr>
                      <wps:txbx>
                        <w:txbxContent>
                          <w:p w14:paraId="5152EA3B" w14:textId="77777777" w:rsidR="00CC42CC" w:rsidRDefault="00CC42CC" w:rsidP="00A172A7">
                            <w:pPr>
                              <w:jc w:val="center"/>
                            </w:pPr>
                            <w:r>
                              <w:rPr>
                                <w:rFonts w:hint="eastAsia"/>
                              </w:rPr>
                              <w:t>工業科審理改善計畫內容</w:t>
                            </w:r>
                          </w:p>
                          <w:p w14:paraId="74F0BE82" w14:textId="77777777" w:rsidR="00CC42CC" w:rsidRDefault="00CC42CC" w:rsidP="00A172A7">
                            <w:pPr>
                              <w:jc w:val="center"/>
                            </w:pPr>
                            <w:r>
                              <w:rPr>
                                <w:rFonts w:hint="eastAsia"/>
                              </w:rPr>
                              <w:t>平行分會</w:t>
                            </w:r>
                          </w:p>
                          <w:p w14:paraId="52C982B4" w14:textId="77777777" w:rsidR="00CC42CC" w:rsidRDefault="00CC42CC" w:rsidP="00556539">
                            <w:r>
                              <w:rPr>
                                <w:rFonts w:hint="eastAsia"/>
                              </w:rPr>
                              <w:t>環保、消防、水利、水土保持、建築等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4A6C2" id="_x0000_s1037" style="position:absolute;margin-left:215.4pt;margin-top:13.2pt;width:159.6pt;height:9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" fillcolor="window" strokecolor="#70ad47" strokeweight="1pt">
                <v:stroke joinstyle="miter"/>
                <v:textbox>
                  <w:txbxContent>
                    <w:p w14:paraId="5152EA3B" w14:textId="77777777" w:rsidR="00CC42CC" w:rsidRDefault="00CC42CC" w:rsidP="00A172A7">
                      <w:pPr>
                        <w:jc w:val="center"/>
                      </w:pPr>
                      <w:r>
                        <w:rPr>
                          <w:rFonts w:hint="eastAsia"/>
                        </w:rPr>
                        <w:t>工業科審理改善計畫內容</w:t>
                      </w:r>
                    </w:p>
                    <w:p w14:paraId="74F0BE82" w14:textId="77777777" w:rsidR="00CC42CC" w:rsidRDefault="00CC42CC" w:rsidP="00A172A7">
                      <w:pPr>
                        <w:jc w:val="center"/>
                      </w:pPr>
                      <w:r>
                        <w:rPr>
                          <w:rFonts w:hint="eastAsia"/>
                        </w:rPr>
                        <w:t>平行分會</w:t>
                      </w:r>
                    </w:p>
                    <w:p w14:paraId="52C982B4" w14:textId="77777777" w:rsidR="00CC42CC" w:rsidRDefault="00CC42CC" w:rsidP="00556539">
                      <w:r>
                        <w:rPr>
                          <w:rFonts w:hint="eastAsia"/>
                        </w:rPr>
                        <w:t>環保、消防、水利、水土保持、建築等</w:t>
                      </w:r>
                    </w:p>
                  </w:txbxContent>
                </v:textbox>
              </v:roundrect>
            </w:pict>
          </mc:Fallback>
        </mc:AlternateContent>
      </w:r>
    </w:p>
    <w:p w14:paraId="37B8D661" w14:textId="2EB79B09" w:rsidR="00A172A7" w:rsidRPr="005E2F9E" w:rsidRDefault="00035FF6">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694080" behindDoc="0" locked="0" layoutInCell="1" allowOverlap="1" wp14:anchorId="0E2BE571" wp14:editId="3DDDF319">
                <wp:simplePos x="0" y="0"/>
                <wp:positionH relativeFrom="column">
                  <wp:posOffset>1927860</wp:posOffset>
                </wp:positionH>
                <wp:positionV relativeFrom="paragraph">
                  <wp:posOffset>83820</wp:posOffset>
                </wp:positionV>
                <wp:extent cx="845820" cy="906780"/>
                <wp:effectExtent l="0" t="0" r="0" b="0"/>
                <wp:wrapNone/>
                <wp:docPr id="1638194990" name="矩形 6"/>
                <wp:cNvGraphicFramePr/>
                <a:graphic xmlns:a="http://schemas.openxmlformats.org/drawingml/2006/main">
                  <a:graphicData uri="http://schemas.microsoft.com/office/word/2010/wordprocessingShape">
                    <wps:wsp>
                      <wps:cNvSpPr/>
                      <wps:spPr>
                        <a:xfrm>
                          <a:off x="0" y="0"/>
                          <a:ext cx="845820" cy="906780"/>
                        </a:xfrm>
                        <a:prstGeom prst="rect">
                          <a:avLst/>
                        </a:prstGeom>
                        <a:noFill/>
                        <a:ln w="12700" cap="flat" cmpd="sng" algn="ctr">
                          <a:noFill/>
                          <a:prstDash val="dash"/>
                          <a:miter lim="800000"/>
                        </a:ln>
                        <a:effectLst/>
                      </wps:spPr>
                      <wps:txbx>
                        <w:txbxContent>
                          <w:p w14:paraId="376DE7DC" w14:textId="45463A53" w:rsidR="00CC42CC" w:rsidRPr="00035FF6" w:rsidRDefault="00CC42CC" w:rsidP="00D41AF8">
                            <w:pPr>
                              <w:jc w:val="center"/>
                              <w:rPr>
                                <w:sz w:val="20"/>
                                <w:szCs w:val="20"/>
                              </w:rPr>
                            </w:pPr>
                            <w:r w:rsidRPr="00035FF6">
                              <w:rPr>
                                <w:rFonts w:hint="eastAsia"/>
                                <w:sz w:val="20"/>
                                <w:szCs w:val="20"/>
                              </w:rPr>
                              <w:t>工廠改善計畫審查表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BE571" id="_x0000_s1038" style="position:absolute;margin-left:151.8pt;margin-top:6.6pt;width:66.6pt;height:7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" filled="f" stroked="f" strokeweight="1pt">
                <v:stroke dashstyle="dash"/>
                <v:textbox>
                  <w:txbxContent>
                    <w:p w14:paraId="376DE7DC" w14:textId="45463A53" w:rsidR="00CC42CC" w:rsidRPr="00035FF6" w:rsidRDefault="00CC42CC" w:rsidP="00D41AF8">
                      <w:pPr>
                        <w:jc w:val="center"/>
                        <w:rPr>
                          <w:sz w:val="20"/>
                          <w:szCs w:val="20"/>
                        </w:rPr>
                      </w:pPr>
                      <w:r w:rsidRPr="00035FF6">
                        <w:rPr>
                          <w:rFonts w:hint="eastAsia"/>
                          <w:sz w:val="20"/>
                          <w:szCs w:val="20"/>
                        </w:rPr>
                        <w:t>工廠改善計畫審查表</w:t>
                      </w:r>
                    </w:p>
                  </w:txbxContent>
                </v:textbox>
              </v:rect>
            </w:pict>
          </mc:Fallback>
        </mc:AlternateContent>
      </w:r>
    </w:p>
    <w:p w14:paraId="490513F7" w14:textId="5C567530" w:rsidR="00A172A7" w:rsidRPr="005E2F9E" w:rsidRDefault="00A172A7">
      <w:pPr>
        <w:rPr>
          <w:rFonts w:ascii="標楷體" w:eastAsia="標楷體" w:hAnsi="標楷體"/>
        </w:rPr>
      </w:pPr>
    </w:p>
    <w:p w14:paraId="62DBC491" w14:textId="73C43527" w:rsidR="00A172A7" w:rsidRPr="005E2F9E" w:rsidRDefault="00A172A7">
      <w:pPr>
        <w:rPr>
          <w:rFonts w:ascii="標楷體" w:eastAsia="標楷體" w:hAnsi="標楷體"/>
        </w:rPr>
      </w:pPr>
    </w:p>
    <w:p w14:paraId="2410E6B7" w14:textId="4ECAE0BE" w:rsidR="00A172A7" w:rsidRPr="005E2F9E" w:rsidRDefault="00A172A7">
      <w:pPr>
        <w:rPr>
          <w:rFonts w:ascii="標楷體" w:eastAsia="標楷體" w:hAnsi="標楷體"/>
        </w:rPr>
      </w:pPr>
    </w:p>
    <w:p w14:paraId="376FAD82" w14:textId="7299584E" w:rsidR="00A172A7" w:rsidRPr="005E2F9E" w:rsidRDefault="00A172A7">
      <w:pPr>
        <w:rPr>
          <w:rFonts w:ascii="標楷體" w:eastAsia="標楷體" w:hAnsi="標楷體"/>
        </w:rPr>
      </w:pPr>
    </w:p>
    <w:p w14:paraId="52602273" w14:textId="45622928" w:rsidR="00A172A7" w:rsidRPr="005E2F9E" w:rsidRDefault="00A07703">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13536" behindDoc="0" locked="0" layoutInCell="1" allowOverlap="1" wp14:anchorId="780EC7DF" wp14:editId="4AA30558">
                <wp:simplePos x="0" y="0"/>
                <wp:positionH relativeFrom="column">
                  <wp:posOffset>2750820</wp:posOffset>
                </wp:positionH>
                <wp:positionV relativeFrom="paragraph">
                  <wp:posOffset>121920</wp:posOffset>
                </wp:positionV>
                <wp:extent cx="1988820" cy="388620"/>
                <wp:effectExtent l="0" t="0" r="11430" b="11430"/>
                <wp:wrapNone/>
                <wp:docPr id="2038392771" name="矩形: 圓角 3"/>
                <wp:cNvGraphicFramePr/>
                <a:graphic xmlns:a="http://schemas.openxmlformats.org/drawingml/2006/main">
                  <a:graphicData uri="http://schemas.microsoft.com/office/word/2010/wordprocessingShape">
                    <wps:wsp>
                      <wps:cNvSpPr/>
                      <wps:spPr>
                        <a:xfrm>
                          <a:off x="0" y="0"/>
                          <a:ext cx="1988820" cy="388620"/>
                        </a:xfrm>
                        <a:prstGeom prst="roundRect">
                          <a:avLst/>
                        </a:prstGeom>
                        <a:solidFill>
                          <a:sysClr val="window" lastClr="FFFFFF"/>
                        </a:solidFill>
                        <a:ln w="12700" cap="flat" cmpd="sng" algn="ctr">
                          <a:solidFill>
                            <a:srgbClr val="70AD47"/>
                          </a:solidFill>
                          <a:prstDash val="solid"/>
                          <a:miter lim="800000"/>
                        </a:ln>
                        <a:effectLst/>
                      </wps:spPr>
                      <wps:txbx>
                        <w:txbxContent>
                          <w:p w14:paraId="24586A62" w14:textId="77777777" w:rsidR="00CC42CC" w:rsidRDefault="00CC42CC" w:rsidP="00E66390">
                            <w:pPr>
                              <w:jc w:val="center"/>
                            </w:pPr>
                            <w:r>
                              <w:rPr>
                                <w:rFonts w:hint="eastAsia"/>
                              </w:rPr>
                              <w:t>彙整各單位審查意見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EC7DF" id="_x0000_s1039" style="position:absolute;margin-left:216.6pt;margin-top:9.6pt;width:156.6pt;height:3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" fillcolor="window" strokecolor="#70ad47" strokeweight="1pt">
                <v:stroke joinstyle="miter"/>
                <v:textbox>
                  <w:txbxContent>
                    <w:p w14:paraId="24586A62" w14:textId="77777777" w:rsidR="00CC42CC" w:rsidRDefault="00CC42CC" w:rsidP="00E66390">
                      <w:pPr>
                        <w:jc w:val="center"/>
                      </w:pPr>
                      <w:r>
                        <w:rPr>
                          <w:rFonts w:hint="eastAsia"/>
                        </w:rPr>
                        <w:t>彙整各單位審查意見</w:t>
                      </w:r>
                    </w:p>
                  </w:txbxContent>
                </v:textbox>
              </v:roundrect>
            </w:pict>
          </mc:Fallback>
        </mc:AlternateContent>
      </w:r>
    </w:p>
    <w:p w14:paraId="4D1687E5" w14:textId="780CCF6F" w:rsidR="00A172A7" w:rsidRPr="005E2F9E" w:rsidRDefault="00A172A7">
      <w:pPr>
        <w:rPr>
          <w:rFonts w:ascii="標楷體" w:eastAsia="標楷體" w:hAnsi="標楷體"/>
        </w:rPr>
      </w:pPr>
    </w:p>
    <w:p w14:paraId="7468282A" w14:textId="65E1E85B" w:rsidR="00A172A7" w:rsidRPr="005E2F9E" w:rsidRDefault="00A172A7">
      <w:pPr>
        <w:rPr>
          <w:rFonts w:ascii="標楷體" w:eastAsia="標楷體" w:hAnsi="標楷體"/>
        </w:rPr>
      </w:pPr>
    </w:p>
    <w:p w14:paraId="5AD9DA81" w14:textId="200A2644" w:rsidR="00A172A7" w:rsidRPr="005E2F9E" w:rsidRDefault="00A07703">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14560" behindDoc="0" locked="0" layoutInCell="1" allowOverlap="1" wp14:anchorId="6C8A4672" wp14:editId="6142E349">
                <wp:simplePos x="0" y="0"/>
                <wp:positionH relativeFrom="column">
                  <wp:posOffset>2743200</wp:posOffset>
                </wp:positionH>
                <wp:positionV relativeFrom="paragraph">
                  <wp:posOffset>30480</wp:posOffset>
                </wp:positionV>
                <wp:extent cx="1988820" cy="388620"/>
                <wp:effectExtent l="0" t="0" r="11430" b="11430"/>
                <wp:wrapNone/>
                <wp:docPr id="1137684655" name="矩形: 圓角 3"/>
                <wp:cNvGraphicFramePr/>
                <a:graphic xmlns:a="http://schemas.openxmlformats.org/drawingml/2006/main">
                  <a:graphicData uri="http://schemas.microsoft.com/office/word/2010/wordprocessingShape">
                    <wps:wsp>
                      <wps:cNvSpPr/>
                      <wps:spPr>
                        <a:xfrm>
                          <a:off x="0" y="0"/>
                          <a:ext cx="1988820" cy="388620"/>
                        </a:xfrm>
                        <a:prstGeom prst="roundRect">
                          <a:avLst/>
                        </a:prstGeom>
                        <a:solidFill>
                          <a:sysClr val="window" lastClr="FFFFFF"/>
                        </a:solidFill>
                        <a:ln w="12700" cap="flat" cmpd="sng" algn="ctr">
                          <a:solidFill>
                            <a:srgbClr val="70AD47"/>
                          </a:solidFill>
                          <a:prstDash val="solid"/>
                          <a:miter lim="800000"/>
                        </a:ln>
                        <a:effectLst/>
                      </wps:spPr>
                      <wps:txbx>
                        <w:txbxContent>
                          <w:p w14:paraId="0D30CEB1" w14:textId="77777777" w:rsidR="00CC42CC" w:rsidRDefault="00CC42CC" w:rsidP="00A07703">
                            <w:pPr>
                              <w:jc w:val="center"/>
                            </w:pPr>
                            <w:r>
                              <w:rPr>
                                <w:rFonts w:hint="eastAsia"/>
                              </w:rPr>
                              <w:t>電話通知補正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A4672" id="_x0000_s1040" style="position:absolute;margin-left:3in;margin-top:2.4pt;width:156.6pt;height:3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" fillcolor="window" strokecolor="#70ad47" strokeweight="1pt">
                <v:stroke joinstyle="miter"/>
                <v:textbox>
                  <w:txbxContent>
                    <w:p w14:paraId="0D30CEB1" w14:textId="77777777" w:rsidR="00CC42CC" w:rsidRDefault="00CC42CC" w:rsidP="00A07703">
                      <w:pPr>
                        <w:jc w:val="center"/>
                      </w:pPr>
                      <w:r>
                        <w:rPr>
                          <w:rFonts w:hint="eastAsia"/>
                        </w:rPr>
                        <w:t>電話通知補正</w:t>
                      </w:r>
                    </w:p>
                  </w:txbxContent>
                </v:textbox>
              </v:roundrect>
            </w:pict>
          </mc:Fallback>
        </mc:AlternateContent>
      </w:r>
    </w:p>
    <w:p w14:paraId="72A05B74" w14:textId="112C17B0" w:rsidR="00A172A7" w:rsidRPr="005E2F9E" w:rsidRDefault="00A172A7">
      <w:pPr>
        <w:rPr>
          <w:rFonts w:ascii="標楷體" w:eastAsia="標楷體" w:hAnsi="標楷體"/>
        </w:rPr>
      </w:pPr>
    </w:p>
    <w:p w14:paraId="0CE1741E" w14:textId="5EF10DE1" w:rsidR="00A172A7" w:rsidRPr="005E2F9E" w:rsidRDefault="00035FF6">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16608" behindDoc="0" locked="0" layoutInCell="1" allowOverlap="1" wp14:anchorId="023CC60B" wp14:editId="1BCB8648">
                <wp:simplePos x="0" y="0"/>
                <wp:positionH relativeFrom="margin">
                  <wp:posOffset>1779905</wp:posOffset>
                </wp:positionH>
                <wp:positionV relativeFrom="paragraph">
                  <wp:posOffset>182880</wp:posOffset>
                </wp:positionV>
                <wp:extent cx="1219200" cy="320040"/>
                <wp:effectExtent l="0" t="0" r="0" b="3810"/>
                <wp:wrapNone/>
                <wp:docPr id="1811346963" name="矩形 6"/>
                <wp:cNvGraphicFramePr/>
                <a:graphic xmlns:a="http://schemas.openxmlformats.org/drawingml/2006/main">
                  <a:graphicData uri="http://schemas.microsoft.com/office/word/2010/wordprocessingShape">
                    <wps:wsp>
                      <wps:cNvSpPr/>
                      <wps:spPr>
                        <a:xfrm>
                          <a:off x="0" y="0"/>
                          <a:ext cx="1219200" cy="320040"/>
                        </a:xfrm>
                        <a:prstGeom prst="rect">
                          <a:avLst/>
                        </a:prstGeom>
                        <a:noFill/>
                        <a:ln w="12700" cap="flat" cmpd="sng" algn="ctr">
                          <a:noFill/>
                          <a:prstDash val="dash"/>
                          <a:miter lim="800000"/>
                        </a:ln>
                        <a:effectLst/>
                      </wps:spPr>
                      <wps:txbx>
                        <w:txbxContent>
                          <w:p w14:paraId="6F5888C6" w14:textId="465CB10C" w:rsidR="00CC42CC" w:rsidRPr="00035FF6" w:rsidRDefault="00035FF6" w:rsidP="00A51EDF">
                            <w:pPr>
                              <w:jc w:val="center"/>
                              <w:rPr>
                                <w:sz w:val="20"/>
                                <w:szCs w:val="20"/>
                              </w:rPr>
                            </w:pPr>
                            <w:r w:rsidRPr="00035FF6">
                              <w:rPr>
                                <w:rFonts w:hint="eastAsia"/>
                                <w:sz w:val="20"/>
                                <w:szCs w:val="20"/>
                              </w:rPr>
                              <w:t>否</w:t>
                            </w:r>
                            <w:r w:rsidR="00CC42CC" w:rsidRPr="00035FF6">
                              <w:rPr>
                                <w:rFonts w:hint="eastAsia"/>
                                <w:sz w:val="20"/>
                                <w:szCs w:val="20"/>
                              </w:rPr>
                              <w:t>，通知補件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CC60B" id="_x0000_s1041" style="position:absolute;margin-left:140.15pt;margin-top:14.4pt;width:96pt;height:25.2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" filled="f" stroked="f" strokeweight="1pt">
                <v:stroke dashstyle="dash"/>
                <v:textbox>
                  <w:txbxContent>
                    <w:p w14:paraId="6F5888C6" w14:textId="465CB10C" w:rsidR="00CC42CC" w:rsidRPr="00035FF6" w:rsidRDefault="00035FF6" w:rsidP="00A51EDF">
                      <w:pPr>
                        <w:jc w:val="center"/>
                        <w:rPr>
                          <w:sz w:val="20"/>
                          <w:szCs w:val="20"/>
                        </w:rPr>
                      </w:pPr>
                      <w:r w:rsidRPr="00035FF6">
                        <w:rPr>
                          <w:rFonts w:hint="eastAsia"/>
                          <w:sz w:val="20"/>
                          <w:szCs w:val="20"/>
                        </w:rPr>
                        <w:t>否</w:t>
                      </w:r>
                      <w:r w:rsidR="00CC42CC" w:rsidRPr="00035FF6">
                        <w:rPr>
                          <w:rFonts w:hint="eastAsia"/>
                          <w:sz w:val="20"/>
                          <w:szCs w:val="20"/>
                        </w:rPr>
                        <w:t>，通知補件</w:t>
                      </w:r>
                    </w:p>
                  </w:txbxContent>
                </v:textbox>
                <w10:wrap anchorx="margin"/>
              </v:rect>
            </w:pict>
          </mc:Fallback>
        </mc:AlternateContent>
      </w:r>
      <w:r w:rsidR="00A07703" w:rsidRPr="005E2F9E">
        <w:rPr>
          <w:rFonts w:ascii="標楷體" w:eastAsia="標楷體" w:hAnsi="標楷體"/>
          <w:noProof/>
        </w:rPr>
        <mc:AlternateContent>
          <mc:Choice Requires="wps">
            <w:drawing>
              <wp:anchor distT="0" distB="0" distL="114300" distR="114300" simplePos="0" relativeHeight="251682816" behindDoc="0" locked="0" layoutInCell="1" allowOverlap="1" wp14:anchorId="2CC59962" wp14:editId="3399FE73">
                <wp:simplePos x="0" y="0"/>
                <wp:positionH relativeFrom="column">
                  <wp:posOffset>2964180</wp:posOffset>
                </wp:positionH>
                <wp:positionV relativeFrom="paragraph">
                  <wp:posOffset>133350</wp:posOffset>
                </wp:positionV>
                <wp:extent cx="1478280" cy="621030"/>
                <wp:effectExtent l="19050" t="19050" r="45720" b="45720"/>
                <wp:wrapNone/>
                <wp:docPr id="248888464" name="菱形 4"/>
                <wp:cNvGraphicFramePr/>
                <a:graphic xmlns:a="http://schemas.openxmlformats.org/drawingml/2006/main">
                  <a:graphicData uri="http://schemas.microsoft.com/office/word/2010/wordprocessingShape">
                    <wps:wsp>
                      <wps:cNvSpPr/>
                      <wps:spPr>
                        <a:xfrm>
                          <a:off x="0" y="0"/>
                          <a:ext cx="1478280" cy="621030"/>
                        </a:xfrm>
                        <a:prstGeom prst="diamond">
                          <a:avLst/>
                        </a:prstGeom>
                        <a:solidFill>
                          <a:sysClr val="window" lastClr="FFFFFF"/>
                        </a:solidFill>
                        <a:ln w="12700" cap="flat" cmpd="sng" algn="ctr">
                          <a:solidFill>
                            <a:srgbClr val="70AD47"/>
                          </a:solidFill>
                          <a:prstDash val="solid"/>
                          <a:miter lim="800000"/>
                        </a:ln>
                        <a:effectLst/>
                      </wps:spPr>
                      <wps:txbx>
                        <w:txbxContent>
                          <w:p w14:paraId="337E8B6E" w14:textId="77777777" w:rsidR="00CC42CC" w:rsidRPr="00A172A7" w:rsidRDefault="00CC42CC" w:rsidP="00A07703">
                            <w:pPr>
                              <w:jc w:val="center"/>
                              <w:rPr>
                                <w:sz w:val="20"/>
                                <w:szCs w:val="20"/>
                              </w:rPr>
                            </w:pPr>
                            <w:r>
                              <w:rPr>
                                <w:rFonts w:hint="eastAsia"/>
                                <w:sz w:val="20"/>
                                <w:szCs w:val="20"/>
                              </w:rPr>
                              <w:t>補正完整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59962" id="_x0000_s1042" type="#_x0000_t4" style="position:absolute;margin-left:233.4pt;margin-top:10.5pt;width:116.4pt;height:48.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" fillcolor="window" strokecolor="#70ad47" strokeweight="1pt">
                <v:textbox>
                  <w:txbxContent>
                    <w:p w14:paraId="337E8B6E" w14:textId="77777777" w:rsidR="00CC42CC" w:rsidRPr="00A172A7" w:rsidRDefault="00CC42CC" w:rsidP="00A07703">
                      <w:pPr>
                        <w:jc w:val="center"/>
                        <w:rPr>
                          <w:sz w:val="20"/>
                          <w:szCs w:val="20"/>
                        </w:rPr>
                      </w:pPr>
                      <w:r>
                        <w:rPr>
                          <w:rFonts w:hint="eastAsia"/>
                          <w:sz w:val="20"/>
                          <w:szCs w:val="20"/>
                        </w:rPr>
                        <w:t>補正完整</w:t>
                      </w:r>
                    </w:p>
                  </w:txbxContent>
                </v:textbox>
              </v:shape>
            </w:pict>
          </mc:Fallback>
        </mc:AlternateContent>
      </w:r>
    </w:p>
    <w:p w14:paraId="403069DB" w14:textId="63957FF2" w:rsidR="00A172A7" w:rsidRPr="005E2F9E" w:rsidRDefault="00035FF6">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6064" behindDoc="0" locked="0" layoutInCell="1" allowOverlap="1" wp14:anchorId="0AF096CD" wp14:editId="63523FD3">
                <wp:simplePos x="0" y="0"/>
                <wp:positionH relativeFrom="column">
                  <wp:posOffset>1348740</wp:posOffset>
                </wp:positionH>
                <wp:positionV relativeFrom="paragraph">
                  <wp:posOffset>205740</wp:posOffset>
                </wp:positionV>
                <wp:extent cx="1672590" cy="22860"/>
                <wp:effectExtent l="0" t="0" r="22860" b="34290"/>
                <wp:wrapNone/>
                <wp:docPr id="1727701140" name="直線接點 1"/>
                <wp:cNvGraphicFramePr/>
                <a:graphic xmlns:a="http://schemas.openxmlformats.org/drawingml/2006/main">
                  <a:graphicData uri="http://schemas.microsoft.com/office/word/2010/wordprocessingShape">
                    <wps:wsp>
                      <wps:cNvCnPr/>
                      <wps:spPr>
                        <a:xfrm flipH="1">
                          <a:off x="0" y="0"/>
                          <a:ext cx="1672590" cy="228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F43E9" id="直線接點 1"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16.2pt" to="237.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" strokecolor="#4472c4" strokeweight=".5pt">
                <v:stroke joinstyle="miter"/>
              </v:line>
            </w:pict>
          </mc:Fallback>
        </mc:AlternateContent>
      </w:r>
    </w:p>
    <w:p w14:paraId="1C59D0ED" w14:textId="735E617C" w:rsidR="00A172A7" w:rsidRPr="005E2F9E" w:rsidRDefault="00035FF6">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7088" behindDoc="0" locked="0" layoutInCell="1" allowOverlap="1" wp14:anchorId="06CEBCD3" wp14:editId="6961699E">
                <wp:simplePos x="0" y="0"/>
                <wp:positionH relativeFrom="column">
                  <wp:posOffset>1371600</wp:posOffset>
                </wp:positionH>
                <wp:positionV relativeFrom="paragraph">
                  <wp:posOffset>15240</wp:posOffset>
                </wp:positionV>
                <wp:extent cx="7620" cy="190500"/>
                <wp:effectExtent l="76200" t="0" r="68580" b="57150"/>
                <wp:wrapNone/>
                <wp:docPr id="1304165570" name="直線單箭頭接點 5"/>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684FE4" id="直線單箭頭接點 5" o:spid="_x0000_s1026" type="#_x0000_t32" style="position:absolute;margin-left:108pt;margin-top:1.2pt;width:.6pt;height: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" strokecolor="#4472c4 [3204]" strokeweight=".5pt">
                <v:stroke endarrow="block" joinstyle="miter"/>
              </v:shape>
            </w:pict>
          </mc:Fallback>
        </mc:AlternateContent>
      </w:r>
      <w:r w:rsidRPr="005E2F9E">
        <w:rPr>
          <w:rFonts w:ascii="標楷體" w:eastAsia="標楷體" w:hAnsi="標楷體"/>
          <w:noProof/>
        </w:rPr>
        <mc:AlternateContent>
          <mc:Choice Requires="wps">
            <w:drawing>
              <wp:anchor distT="0" distB="0" distL="114300" distR="114300" simplePos="0" relativeHeight="251691008" behindDoc="0" locked="0" layoutInCell="1" allowOverlap="1" wp14:anchorId="718F3740" wp14:editId="2026C2DA">
                <wp:simplePos x="0" y="0"/>
                <wp:positionH relativeFrom="column">
                  <wp:posOffset>868680</wp:posOffset>
                </wp:positionH>
                <wp:positionV relativeFrom="paragraph">
                  <wp:posOffset>198120</wp:posOffset>
                </wp:positionV>
                <wp:extent cx="891540" cy="388620"/>
                <wp:effectExtent l="0" t="0" r="22860" b="11430"/>
                <wp:wrapNone/>
                <wp:docPr id="712886663" name="流程圖: 多重文件 2"/>
                <wp:cNvGraphicFramePr/>
                <a:graphic xmlns:a="http://schemas.openxmlformats.org/drawingml/2006/main">
                  <a:graphicData uri="http://schemas.microsoft.com/office/word/2010/wordprocessingShape">
                    <wps:wsp>
                      <wps:cNvSpPr/>
                      <wps:spPr>
                        <a:xfrm>
                          <a:off x="0" y="0"/>
                          <a:ext cx="891540" cy="388620"/>
                        </a:xfrm>
                        <a:prstGeom prst="flowChartMultidocument">
                          <a:avLst/>
                        </a:prstGeom>
                        <a:solidFill>
                          <a:sysClr val="window" lastClr="FFFFFF"/>
                        </a:solidFill>
                        <a:ln w="12700" cap="flat" cmpd="sng" algn="ctr">
                          <a:solidFill>
                            <a:srgbClr val="A5A5A5"/>
                          </a:solidFill>
                          <a:prstDash val="solid"/>
                          <a:miter lim="800000"/>
                        </a:ln>
                        <a:effectLst/>
                      </wps:spPr>
                      <wps:txbx>
                        <w:txbxContent>
                          <w:p w14:paraId="61A9A70E" w14:textId="77777777" w:rsidR="00CC42CC" w:rsidRPr="00A172A7" w:rsidRDefault="00CC42CC" w:rsidP="00556539">
                            <w:pPr>
                              <w:jc w:val="center"/>
                              <w:rPr>
                                <w:sz w:val="20"/>
                                <w:szCs w:val="20"/>
                              </w:rPr>
                            </w:pPr>
                            <w:r>
                              <w:rPr>
                                <w:rFonts w:hint="eastAsia"/>
                                <w:sz w:val="20"/>
                                <w:szCs w:val="20"/>
                              </w:rPr>
                              <w:t>補正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3740" id="_x0000_s1043" type="#_x0000_t115" style="position:absolute;margin-left:68.4pt;margin-top:15.6pt;width:70.2pt;height:3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" fillcolor="window" strokecolor="#a5a5a5" strokeweight="1pt">
                <v:textbox>
                  <w:txbxContent>
                    <w:p w14:paraId="61A9A70E" w14:textId="77777777" w:rsidR="00CC42CC" w:rsidRPr="00A172A7" w:rsidRDefault="00CC42CC" w:rsidP="00556539">
                      <w:pPr>
                        <w:jc w:val="center"/>
                        <w:rPr>
                          <w:sz w:val="20"/>
                          <w:szCs w:val="20"/>
                        </w:rPr>
                      </w:pPr>
                      <w:r>
                        <w:rPr>
                          <w:rFonts w:hint="eastAsia"/>
                          <w:sz w:val="20"/>
                          <w:szCs w:val="20"/>
                        </w:rPr>
                        <w:t>補正</w:t>
                      </w:r>
                    </w:p>
                  </w:txbxContent>
                </v:textbox>
              </v:shape>
            </w:pict>
          </mc:Fallback>
        </mc:AlternateContent>
      </w:r>
      <w:r w:rsidRPr="005E2F9E">
        <w:rPr>
          <w:rFonts w:ascii="標楷體" w:eastAsia="標楷體" w:hAnsi="標楷體"/>
          <w:noProof/>
        </w:rPr>
        <mc:AlternateContent>
          <mc:Choice Requires="wps">
            <w:drawing>
              <wp:anchor distT="0" distB="0" distL="114300" distR="114300" simplePos="0" relativeHeight="251731968" behindDoc="0" locked="0" layoutInCell="1" allowOverlap="1" wp14:anchorId="2E09F79E" wp14:editId="3C42E20B">
                <wp:simplePos x="0" y="0"/>
                <wp:positionH relativeFrom="column">
                  <wp:posOffset>3810000</wp:posOffset>
                </wp:positionH>
                <wp:positionV relativeFrom="paragraph">
                  <wp:posOffset>167640</wp:posOffset>
                </wp:positionV>
                <wp:extent cx="304800" cy="320040"/>
                <wp:effectExtent l="0" t="0" r="0" b="3810"/>
                <wp:wrapNone/>
                <wp:docPr id="1614337543" name="矩形 6"/>
                <wp:cNvGraphicFramePr/>
                <a:graphic xmlns:a="http://schemas.openxmlformats.org/drawingml/2006/main">
                  <a:graphicData uri="http://schemas.microsoft.com/office/word/2010/wordprocessingShape">
                    <wps:wsp>
                      <wps:cNvSpPr/>
                      <wps:spPr>
                        <a:xfrm>
                          <a:off x="0" y="0"/>
                          <a:ext cx="304800" cy="320040"/>
                        </a:xfrm>
                        <a:prstGeom prst="rect">
                          <a:avLst/>
                        </a:prstGeom>
                        <a:noFill/>
                        <a:ln w="12700" cap="flat" cmpd="sng" algn="ctr">
                          <a:noFill/>
                          <a:prstDash val="dash"/>
                          <a:miter lim="800000"/>
                        </a:ln>
                        <a:effectLst/>
                      </wps:spPr>
                      <wps:txbx>
                        <w:txbxContent>
                          <w:p w14:paraId="51ECDAB0" w14:textId="77777777" w:rsidR="00035FF6" w:rsidRPr="00035FF6" w:rsidRDefault="00035FF6" w:rsidP="00035FF6">
                            <w:pPr>
                              <w:jc w:val="center"/>
                              <w:rPr>
                                <w:sz w:val="20"/>
                                <w:szCs w:val="20"/>
                              </w:rPr>
                            </w:pPr>
                            <w:r w:rsidRPr="00035FF6">
                              <w:rPr>
                                <w:rFonts w:hint="eastAsia"/>
                                <w:sz w:val="20"/>
                                <w:szCs w:val="20"/>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F79E" id="_x0000_s1044" style="position:absolute;margin-left:300pt;margin-top:13.2pt;width:24pt;height:2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" filled="f" stroked="f" strokeweight="1pt">
                <v:stroke dashstyle="dash"/>
                <v:textbox>
                  <w:txbxContent>
                    <w:p w14:paraId="51ECDAB0" w14:textId="77777777" w:rsidR="00035FF6" w:rsidRPr="00035FF6" w:rsidRDefault="00035FF6" w:rsidP="00035FF6">
                      <w:pPr>
                        <w:jc w:val="center"/>
                        <w:rPr>
                          <w:sz w:val="20"/>
                          <w:szCs w:val="20"/>
                        </w:rPr>
                      </w:pPr>
                      <w:r w:rsidRPr="00035FF6">
                        <w:rPr>
                          <w:rFonts w:hint="eastAsia"/>
                          <w:sz w:val="20"/>
                          <w:szCs w:val="20"/>
                        </w:rPr>
                        <w:t>是</w:t>
                      </w:r>
                    </w:p>
                  </w:txbxContent>
                </v:textbox>
              </v:rect>
            </w:pict>
          </mc:Fallback>
        </mc:AlternateContent>
      </w:r>
    </w:p>
    <w:p w14:paraId="3CB0C9D2" w14:textId="610F944F" w:rsidR="00A172A7" w:rsidRPr="005E2F9E" w:rsidRDefault="00035FF6">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4016" behindDoc="0" locked="0" layoutInCell="1" allowOverlap="1" wp14:anchorId="347D8786" wp14:editId="7BDE7C86">
                <wp:simplePos x="0" y="0"/>
                <wp:positionH relativeFrom="column">
                  <wp:posOffset>1798320</wp:posOffset>
                </wp:positionH>
                <wp:positionV relativeFrom="paragraph">
                  <wp:posOffset>121285</wp:posOffset>
                </wp:positionV>
                <wp:extent cx="1905000" cy="45719"/>
                <wp:effectExtent l="0" t="76200" r="0" b="50165"/>
                <wp:wrapNone/>
                <wp:docPr id="181712557" name="直線單箭頭接點 4"/>
                <wp:cNvGraphicFramePr/>
                <a:graphic xmlns:a="http://schemas.openxmlformats.org/drawingml/2006/main">
                  <a:graphicData uri="http://schemas.microsoft.com/office/word/2010/wordprocessingShape">
                    <wps:wsp>
                      <wps:cNvCnPr/>
                      <wps:spPr>
                        <a:xfrm flipV="1">
                          <a:off x="0" y="0"/>
                          <a:ext cx="190500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A5EDCF" id="直線單箭頭接點 4" o:spid="_x0000_s1026" type="#_x0000_t32" style="position:absolute;margin-left:141.6pt;margin-top:9.55pt;width:150pt;height:3.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" strokecolor="#4472c4" strokeweight=".5pt">
                <v:stroke endarrow="block" joinstyle="miter"/>
              </v:shape>
            </w:pict>
          </mc:Fallback>
        </mc:AlternateContent>
      </w:r>
      <w:r w:rsidR="0055151A" w:rsidRPr="005E2F9E">
        <w:rPr>
          <w:rFonts w:ascii="標楷體" w:eastAsia="標楷體" w:hAnsi="標楷體"/>
          <w:noProof/>
        </w:rPr>
        <mc:AlternateContent>
          <mc:Choice Requires="wps">
            <w:drawing>
              <wp:anchor distT="0" distB="0" distL="114300" distR="114300" simplePos="0" relativeHeight="251718656" behindDoc="0" locked="0" layoutInCell="1" allowOverlap="1" wp14:anchorId="35C33DF2" wp14:editId="44D92848">
                <wp:simplePos x="0" y="0"/>
                <wp:positionH relativeFrom="column">
                  <wp:posOffset>3718560</wp:posOffset>
                </wp:positionH>
                <wp:positionV relativeFrom="paragraph">
                  <wp:posOffset>68580</wp:posOffset>
                </wp:positionV>
                <wp:extent cx="68580" cy="2042160"/>
                <wp:effectExtent l="0" t="0" r="64770" b="53340"/>
                <wp:wrapNone/>
                <wp:docPr id="1261492330" name="直線單箭頭接點 9"/>
                <wp:cNvGraphicFramePr/>
                <a:graphic xmlns:a="http://schemas.openxmlformats.org/drawingml/2006/main">
                  <a:graphicData uri="http://schemas.microsoft.com/office/word/2010/wordprocessingShape">
                    <wps:wsp>
                      <wps:cNvCnPr/>
                      <wps:spPr>
                        <a:xfrm>
                          <a:off x="0" y="0"/>
                          <a:ext cx="68580" cy="2042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00ED7" id="直線單箭頭接點 9" o:spid="_x0000_s1026" type="#_x0000_t32" style="position:absolute;margin-left:292.8pt;margin-top:5.4pt;width:5.4pt;height:160.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" strokecolor="#4472c4 [3204]" strokeweight=".5pt">
                <v:stroke endarrow="block" joinstyle="miter"/>
              </v:shape>
            </w:pict>
          </mc:Fallback>
        </mc:AlternateContent>
      </w:r>
    </w:p>
    <w:p w14:paraId="653B6031" w14:textId="203270B6" w:rsidR="00A172A7" w:rsidRPr="005E2F9E" w:rsidRDefault="00A07703">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19680" behindDoc="0" locked="0" layoutInCell="1" allowOverlap="1" wp14:anchorId="22D1553A" wp14:editId="53BF6564">
                <wp:simplePos x="0" y="0"/>
                <wp:positionH relativeFrom="column">
                  <wp:posOffset>2758440</wp:posOffset>
                </wp:positionH>
                <wp:positionV relativeFrom="paragraph">
                  <wp:posOffset>30480</wp:posOffset>
                </wp:positionV>
                <wp:extent cx="1943100" cy="388620"/>
                <wp:effectExtent l="0" t="0" r="19050" b="11430"/>
                <wp:wrapNone/>
                <wp:docPr id="487035390" name="矩形: 圓角 3"/>
                <wp:cNvGraphicFramePr/>
                <a:graphic xmlns:a="http://schemas.openxmlformats.org/drawingml/2006/main">
                  <a:graphicData uri="http://schemas.microsoft.com/office/word/2010/wordprocessingShape">
                    <wps:wsp>
                      <wps:cNvSpPr/>
                      <wps:spPr>
                        <a:xfrm>
                          <a:off x="0" y="0"/>
                          <a:ext cx="1943100" cy="388620"/>
                        </a:xfrm>
                        <a:prstGeom prst="roundRect">
                          <a:avLst/>
                        </a:prstGeom>
                        <a:solidFill>
                          <a:sysClr val="window" lastClr="FFFFFF"/>
                        </a:solidFill>
                        <a:ln w="12700" cap="flat" cmpd="sng" algn="ctr">
                          <a:solidFill>
                            <a:srgbClr val="70AD47"/>
                          </a:solidFill>
                          <a:prstDash val="solid"/>
                          <a:miter lim="800000"/>
                        </a:ln>
                        <a:effectLst/>
                      </wps:spPr>
                      <wps:txbx>
                        <w:txbxContent>
                          <w:p w14:paraId="5BA2D9BA" w14:textId="77777777" w:rsidR="00CC42CC" w:rsidRDefault="00CC42CC" w:rsidP="00E66390">
                            <w:pPr>
                              <w:jc w:val="center"/>
                            </w:pPr>
                            <w:r>
                              <w:rPr>
                                <w:rFonts w:hint="eastAsia"/>
                              </w:rPr>
                              <w:t>會辦相關單位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1553A" id="_x0000_s1045" style="position:absolute;margin-left:217.2pt;margin-top:2.4pt;width:153pt;height:3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" fillcolor="window" strokecolor="#70ad47" strokeweight="1pt">
                <v:stroke joinstyle="miter"/>
                <v:textbox>
                  <w:txbxContent>
                    <w:p w14:paraId="5BA2D9BA" w14:textId="77777777" w:rsidR="00CC42CC" w:rsidRDefault="00CC42CC" w:rsidP="00E66390">
                      <w:pPr>
                        <w:jc w:val="center"/>
                      </w:pPr>
                      <w:r>
                        <w:rPr>
                          <w:rFonts w:hint="eastAsia"/>
                        </w:rPr>
                        <w:t>會辦相關單位</w:t>
                      </w:r>
                    </w:p>
                  </w:txbxContent>
                </v:textbox>
              </v:roundrect>
            </w:pict>
          </mc:Fallback>
        </mc:AlternateContent>
      </w:r>
    </w:p>
    <w:p w14:paraId="31E62F03" w14:textId="77777777" w:rsidR="00A172A7" w:rsidRPr="005E2F9E" w:rsidRDefault="00A172A7">
      <w:pPr>
        <w:rPr>
          <w:rFonts w:ascii="標楷體" w:eastAsia="標楷體" w:hAnsi="標楷體"/>
        </w:rPr>
      </w:pPr>
    </w:p>
    <w:p w14:paraId="66A65F8D" w14:textId="77777777" w:rsidR="00A172A7" w:rsidRPr="005E2F9E" w:rsidRDefault="00A07703">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720704" behindDoc="0" locked="0" layoutInCell="1" allowOverlap="1" wp14:anchorId="70A18691" wp14:editId="7FB44F53">
                <wp:simplePos x="0" y="0"/>
                <wp:positionH relativeFrom="column">
                  <wp:posOffset>2781300</wp:posOffset>
                </wp:positionH>
                <wp:positionV relativeFrom="paragraph">
                  <wp:posOffset>182880</wp:posOffset>
                </wp:positionV>
                <wp:extent cx="1935480" cy="388620"/>
                <wp:effectExtent l="0" t="0" r="26670" b="11430"/>
                <wp:wrapNone/>
                <wp:docPr id="992460604" name="矩形: 圓角 3"/>
                <wp:cNvGraphicFramePr/>
                <a:graphic xmlns:a="http://schemas.openxmlformats.org/drawingml/2006/main">
                  <a:graphicData uri="http://schemas.microsoft.com/office/word/2010/wordprocessingShape">
                    <wps:wsp>
                      <wps:cNvSpPr/>
                      <wps:spPr>
                        <a:xfrm>
                          <a:off x="0" y="0"/>
                          <a:ext cx="1935480" cy="388620"/>
                        </a:xfrm>
                        <a:prstGeom prst="roundRect">
                          <a:avLst/>
                        </a:prstGeom>
                        <a:solidFill>
                          <a:sysClr val="window" lastClr="FFFFFF"/>
                        </a:solidFill>
                        <a:ln w="12700" cap="flat" cmpd="sng" algn="ctr">
                          <a:solidFill>
                            <a:srgbClr val="70AD47"/>
                          </a:solidFill>
                          <a:prstDash val="solid"/>
                          <a:miter lim="800000"/>
                        </a:ln>
                        <a:effectLst/>
                      </wps:spPr>
                      <wps:txbx>
                        <w:txbxContent>
                          <w:p w14:paraId="1985F746" w14:textId="77777777" w:rsidR="00CC42CC" w:rsidRDefault="00CC42CC" w:rsidP="00E66390">
                            <w:pPr>
                              <w:jc w:val="center"/>
                            </w:pPr>
                            <w:r>
                              <w:rPr>
                                <w:rFonts w:hint="eastAsia"/>
                              </w:rPr>
                              <w:t>複審簽辦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18691" id="_x0000_s1046" style="position:absolute;margin-left:219pt;margin-top:14.4pt;width:152.4pt;height:3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" fillcolor="window" strokecolor="#70ad47" strokeweight="1pt">
                <v:stroke joinstyle="miter"/>
                <v:textbox>
                  <w:txbxContent>
                    <w:p w14:paraId="1985F746" w14:textId="77777777" w:rsidR="00CC42CC" w:rsidRDefault="00CC42CC" w:rsidP="00E66390">
                      <w:pPr>
                        <w:jc w:val="center"/>
                      </w:pPr>
                      <w:r>
                        <w:rPr>
                          <w:rFonts w:hint="eastAsia"/>
                        </w:rPr>
                        <w:t>複審簽辦</w:t>
                      </w:r>
                    </w:p>
                  </w:txbxContent>
                </v:textbox>
              </v:roundrect>
            </w:pict>
          </mc:Fallback>
        </mc:AlternateContent>
      </w:r>
    </w:p>
    <w:p w14:paraId="17AC9FC8" w14:textId="62F997EA" w:rsidR="00A172A7" w:rsidRPr="005E2F9E" w:rsidRDefault="00A172A7">
      <w:pPr>
        <w:rPr>
          <w:rFonts w:ascii="標楷體" w:eastAsia="標楷體" w:hAnsi="標楷體"/>
        </w:rPr>
      </w:pPr>
    </w:p>
    <w:p w14:paraId="547A8349" w14:textId="0F0BA728" w:rsidR="00A172A7" w:rsidRPr="005E2F9E" w:rsidRDefault="00A172A7">
      <w:pPr>
        <w:rPr>
          <w:rFonts w:ascii="標楷體" w:eastAsia="標楷體" w:hAnsi="標楷體"/>
        </w:rPr>
      </w:pPr>
    </w:p>
    <w:p w14:paraId="7B0B7A3B" w14:textId="1C45D80F" w:rsidR="00A172A7" w:rsidRPr="005E2F9E" w:rsidRDefault="00035FF6">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696128" behindDoc="0" locked="0" layoutInCell="1" allowOverlap="1" wp14:anchorId="43541DA9" wp14:editId="6E0CD8DE">
                <wp:simplePos x="0" y="0"/>
                <wp:positionH relativeFrom="column">
                  <wp:posOffset>1714500</wp:posOffset>
                </wp:positionH>
                <wp:positionV relativeFrom="paragraph">
                  <wp:posOffset>38100</wp:posOffset>
                </wp:positionV>
                <wp:extent cx="1043940" cy="533400"/>
                <wp:effectExtent l="0" t="0" r="0" b="0"/>
                <wp:wrapNone/>
                <wp:docPr id="1101056855" name="文字方塊 2"/>
                <wp:cNvGraphicFramePr/>
                <a:graphic xmlns:a="http://schemas.openxmlformats.org/drawingml/2006/main">
                  <a:graphicData uri="http://schemas.microsoft.com/office/word/2010/wordprocessingShape">
                    <wps:wsp>
                      <wps:cNvSpPr txBox="1"/>
                      <wps:spPr>
                        <a:xfrm>
                          <a:off x="0" y="0"/>
                          <a:ext cx="1043940" cy="533400"/>
                        </a:xfrm>
                        <a:prstGeom prst="rect">
                          <a:avLst/>
                        </a:prstGeom>
                        <a:noFill/>
                        <a:ln w="6350">
                          <a:noFill/>
                        </a:ln>
                      </wps:spPr>
                      <wps:txbx>
                        <w:txbxContent>
                          <w:p w14:paraId="218A6F52" w14:textId="77777777" w:rsidR="00CC42CC" w:rsidRPr="00035FF6" w:rsidRDefault="00CC42CC">
                            <w:pPr>
                              <w:rPr>
                                <w:sz w:val="20"/>
                                <w:szCs w:val="20"/>
                              </w:rPr>
                            </w:pPr>
                            <w:r w:rsidRPr="00035FF6">
                              <w:rPr>
                                <w:rFonts w:hint="eastAsia"/>
                                <w:sz w:val="20"/>
                                <w:szCs w:val="20"/>
                              </w:rPr>
                              <w:t>工廠改善計畫核定函範本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1DA9" id="文字方塊 2" o:spid="_x0000_s1047" type="#_x0000_t202" style="position:absolute;margin-left:135pt;margin-top:3pt;width:82.2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" filled="f" stroked="f" strokeweight=".5pt">
                <v:textbox>
                  <w:txbxContent>
                    <w:p w14:paraId="218A6F52" w14:textId="77777777" w:rsidR="00CC42CC" w:rsidRPr="00035FF6" w:rsidRDefault="00CC42CC">
                      <w:pPr>
                        <w:rPr>
                          <w:sz w:val="20"/>
                          <w:szCs w:val="20"/>
                        </w:rPr>
                      </w:pPr>
                      <w:r w:rsidRPr="00035FF6">
                        <w:rPr>
                          <w:rFonts w:hint="eastAsia"/>
                          <w:sz w:val="20"/>
                          <w:szCs w:val="20"/>
                        </w:rPr>
                        <w:t>工廠改善計畫核定函範本</w:t>
                      </w:r>
                    </w:p>
                  </w:txbxContent>
                </v:textbox>
              </v:shape>
            </w:pict>
          </mc:Fallback>
        </mc:AlternateContent>
      </w:r>
      <w:r w:rsidR="00A07703" w:rsidRPr="005E2F9E">
        <w:rPr>
          <w:rFonts w:ascii="標楷體" w:eastAsia="標楷體" w:hAnsi="標楷體"/>
          <w:noProof/>
        </w:rPr>
        <mc:AlternateContent>
          <mc:Choice Requires="wps">
            <w:drawing>
              <wp:anchor distT="0" distB="0" distL="114300" distR="114300" simplePos="0" relativeHeight="251721728" behindDoc="0" locked="0" layoutInCell="1" allowOverlap="1" wp14:anchorId="3BFEEE81" wp14:editId="3843C526">
                <wp:simplePos x="0" y="0"/>
                <wp:positionH relativeFrom="column">
                  <wp:posOffset>2804160</wp:posOffset>
                </wp:positionH>
                <wp:positionV relativeFrom="paragraph">
                  <wp:posOffset>106680</wp:posOffset>
                </wp:positionV>
                <wp:extent cx="1935480" cy="388620"/>
                <wp:effectExtent l="0" t="0" r="26670" b="11430"/>
                <wp:wrapNone/>
                <wp:docPr id="1739461457" name="矩形: 圓角 3"/>
                <wp:cNvGraphicFramePr/>
                <a:graphic xmlns:a="http://schemas.openxmlformats.org/drawingml/2006/main">
                  <a:graphicData uri="http://schemas.microsoft.com/office/word/2010/wordprocessingShape">
                    <wps:wsp>
                      <wps:cNvSpPr/>
                      <wps:spPr>
                        <a:xfrm>
                          <a:off x="0" y="0"/>
                          <a:ext cx="1935480" cy="388620"/>
                        </a:xfrm>
                        <a:prstGeom prst="roundRect">
                          <a:avLst/>
                        </a:prstGeom>
                        <a:solidFill>
                          <a:sysClr val="window" lastClr="FFFFFF"/>
                        </a:solidFill>
                        <a:ln w="12700" cap="flat" cmpd="sng" algn="ctr">
                          <a:solidFill>
                            <a:srgbClr val="70AD47"/>
                          </a:solidFill>
                          <a:prstDash val="solid"/>
                          <a:miter lim="800000"/>
                        </a:ln>
                        <a:effectLst/>
                      </wps:spPr>
                      <wps:txbx>
                        <w:txbxContent>
                          <w:p w14:paraId="078D4224" w14:textId="77777777" w:rsidR="00CC42CC" w:rsidRDefault="00CC42CC" w:rsidP="00A07703">
                            <w:pPr>
                              <w:jc w:val="center"/>
                            </w:pPr>
                            <w:r>
                              <w:rPr>
                                <w:rFonts w:hint="eastAsia"/>
                              </w:rPr>
                              <w:t>擬核定函或補正函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EEE81" id="_x0000_s1048" style="position:absolute;margin-left:220.8pt;margin-top:8.4pt;width:152.4pt;height:3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" fillcolor="window" strokecolor="#70ad47" strokeweight="1pt">
                <v:stroke joinstyle="miter"/>
                <v:textbox>
                  <w:txbxContent>
                    <w:p w14:paraId="078D4224" w14:textId="77777777" w:rsidR="00CC42CC" w:rsidRDefault="00CC42CC" w:rsidP="00A07703">
                      <w:pPr>
                        <w:jc w:val="center"/>
                      </w:pPr>
                      <w:r>
                        <w:rPr>
                          <w:rFonts w:hint="eastAsia"/>
                        </w:rPr>
                        <w:t>擬核定函或補正函</w:t>
                      </w:r>
                    </w:p>
                  </w:txbxContent>
                </v:textbox>
              </v:roundrect>
            </w:pict>
          </mc:Fallback>
        </mc:AlternateContent>
      </w:r>
    </w:p>
    <w:p w14:paraId="025D2D29" w14:textId="7F767D6F" w:rsidR="00A172A7" w:rsidRPr="005E2F9E" w:rsidRDefault="00A172A7">
      <w:pPr>
        <w:rPr>
          <w:rFonts w:ascii="標楷體" w:eastAsia="標楷體" w:hAnsi="標楷體"/>
        </w:rPr>
      </w:pPr>
    </w:p>
    <w:p w14:paraId="4B9A3DF5" w14:textId="77777777" w:rsidR="00A172A7" w:rsidRPr="005E2F9E" w:rsidRDefault="00A172A7">
      <w:pPr>
        <w:rPr>
          <w:rFonts w:ascii="標楷體" w:eastAsia="標楷體" w:hAnsi="標楷體"/>
        </w:rPr>
      </w:pPr>
    </w:p>
    <w:p w14:paraId="7747C575" w14:textId="77777777" w:rsidR="00A172A7" w:rsidRPr="005E2F9E" w:rsidRDefault="00A07703">
      <w:pPr>
        <w:rPr>
          <w:rFonts w:ascii="標楷體" w:eastAsia="標楷體" w:hAnsi="標楷體"/>
        </w:rPr>
      </w:pPr>
      <w:r w:rsidRPr="005E2F9E">
        <w:rPr>
          <w:rFonts w:ascii="標楷體" w:eastAsia="標楷體" w:hAnsi="標楷體"/>
          <w:noProof/>
        </w:rPr>
        <mc:AlternateContent>
          <mc:Choice Requires="wps">
            <w:drawing>
              <wp:anchor distT="0" distB="0" distL="114300" distR="114300" simplePos="0" relativeHeight="251686912" behindDoc="0" locked="0" layoutInCell="1" allowOverlap="1" wp14:anchorId="1EAB2927" wp14:editId="27567EBB">
                <wp:simplePos x="0" y="0"/>
                <wp:positionH relativeFrom="column">
                  <wp:posOffset>2819400</wp:posOffset>
                </wp:positionH>
                <wp:positionV relativeFrom="paragraph">
                  <wp:posOffset>76200</wp:posOffset>
                </wp:positionV>
                <wp:extent cx="1935480" cy="388620"/>
                <wp:effectExtent l="0" t="0" r="26670" b="11430"/>
                <wp:wrapNone/>
                <wp:docPr id="551627047" name="矩形: 圓角 3"/>
                <wp:cNvGraphicFramePr/>
                <a:graphic xmlns:a="http://schemas.openxmlformats.org/drawingml/2006/main">
                  <a:graphicData uri="http://schemas.microsoft.com/office/word/2010/wordprocessingShape">
                    <wps:wsp>
                      <wps:cNvSpPr/>
                      <wps:spPr>
                        <a:xfrm>
                          <a:off x="0" y="0"/>
                          <a:ext cx="1935480" cy="388620"/>
                        </a:xfrm>
                        <a:prstGeom prst="roundRect">
                          <a:avLst/>
                        </a:prstGeom>
                        <a:solidFill>
                          <a:sysClr val="window" lastClr="FFFFFF"/>
                        </a:solidFill>
                        <a:ln w="12700" cap="flat" cmpd="sng" algn="ctr">
                          <a:solidFill>
                            <a:srgbClr val="70AD47"/>
                          </a:solidFill>
                          <a:prstDash val="solid"/>
                          <a:miter lim="800000"/>
                        </a:ln>
                        <a:effectLst/>
                      </wps:spPr>
                      <wps:txbx>
                        <w:txbxContent>
                          <w:p w14:paraId="1571C890" w14:textId="77777777" w:rsidR="00CC42CC" w:rsidRDefault="00CC42CC" w:rsidP="00A07703">
                            <w:pPr>
                              <w:jc w:val="center"/>
                            </w:pPr>
                            <w:r>
                              <w:rPr>
                                <w:rFonts w:hint="eastAsia"/>
                              </w:rPr>
                              <w:t>寄發通知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B2927" id="_x0000_s1049" style="position:absolute;margin-left:222pt;margin-top:6pt;width:152.4pt;height:3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" fillcolor="window" strokecolor="#70ad47" strokeweight="1pt">
                <v:stroke joinstyle="miter"/>
                <v:textbox>
                  <w:txbxContent>
                    <w:p w14:paraId="1571C890" w14:textId="77777777" w:rsidR="00CC42CC" w:rsidRDefault="00CC42CC" w:rsidP="00A07703">
                      <w:pPr>
                        <w:jc w:val="center"/>
                      </w:pPr>
                      <w:r>
                        <w:rPr>
                          <w:rFonts w:hint="eastAsia"/>
                        </w:rPr>
                        <w:t>寄發通知</w:t>
                      </w:r>
                    </w:p>
                  </w:txbxContent>
                </v:textbox>
              </v:roundrect>
            </w:pict>
          </mc:Fallback>
        </mc:AlternateContent>
      </w:r>
    </w:p>
    <w:p w14:paraId="176F081A" w14:textId="77777777" w:rsidR="00A172A7" w:rsidRPr="005E2F9E" w:rsidRDefault="00A172A7">
      <w:pPr>
        <w:rPr>
          <w:rFonts w:ascii="標楷體" w:eastAsia="標楷體" w:hAnsi="標楷體"/>
        </w:rPr>
      </w:pPr>
    </w:p>
    <w:p w14:paraId="199684D2" w14:textId="77777777" w:rsidR="00A172A7" w:rsidRPr="005E2F9E" w:rsidRDefault="00A172A7">
      <w:pPr>
        <w:rPr>
          <w:rFonts w:ascii="標楷體" w:eastAsia="標楷體" w:hAnsi="標楷體"/>
        </w:rPr>
      </w:pPr>
    </w:p>
    <w:p w14:paraId="68DA6AC0" w14:textId="119EC872" w:rsidR="00AD7644" w:rsidRPr="005E2F9E" w:rsidRDefault="008D1507" w:rsidP="00231362">
      <w:pPr>
        <w:pStyle w:val="a3"/>
        <w:numPr>
          <w:ilvl w:val="0"/>
          <w:numId w:val="6"/>
        </w:numPr>
        <w:spacing w:line="480" w:lineRule="exact"/>
        <w:ind w:leftChars="0" w:left="709" w:hanging="709"/>
        <w:outlineLvl w:val="0"/>
        <w:rPr>
          <w:rFonts w:ascii="標楷體" w:eastAsia="標楷體" w:hAnsi="標楷體"/>
          <w:sz w:val="28"/>
          <w:szCs w:val="28"/>
        </w:rPr>
      </w:pPr>
      <w:bookmarkStart w:id="46" w:name="_Toc134713445"/>
      <w:bookmarkStart w:id="47" w:name="_Toc135733035"/>
      <w:r w:rsidRPr="005E2F9E">
        <w:rPr>
          <w:rFonts w:ascii="標楷體" w:eastAsia="標楷體" w:hAnsi="標楷體" w:hint="eastAsia"/>
          <w:sz w:val="28"/>
          <w:szCs w:val="28"/>
        </w:rPr>
        <w:lastRenderedPageBreak/>
        <w:t>收件審查</w:t>
      </w:r>
      <w:bookmarkEnd w:id="46"/>
      <w:r w:rsidR="00EC1A00" w:rsidRPr="005E2F9E">
        <w:rPr>
          <w:rFonts w:ascii="標楷體" w:eastAsia="標楷體" w:hAnsi="標楷體" w:hint="eastAsia"/>
          <w:sz w:val="28"/>
          <w:szCs w:val="28"/>
        </w:rPr>
        <w:t>重點及應注意事項</w:t>
      </w:r>
      <w:bookmarkEnd w:id="47"/>
    </w:p>
    <w:p w14:paraId="558C369F" w14:textId="7F647C26" w:rsidR="00CB313C" w:rsidRPr="005E2F9E" w:rsidRDefault="00AD7644" w:rsidP="00231362">
      <w:pPr>
        <w:spacing w:afterLines="50" w:after="180" w:line="480" w:lineRule="exact"/>
        <w:ind w:leftChars="297" w:left="713"/>
        <w:jc w:val="both"/>
        <w:rPr>
          <w:rFonts w:ascii="標楷體" w:eastAsia="標楷體" w:hAnsi="標楷體"/>
          <w:sz w:val="28"/>
          <w:szCs w:val="28"/>
        </w:rPr>
      </w:pPr>
      <w:bookmarkStart w:id="48" w:name="_Toc134713446"/>
      <w:bookmarkStart w:id="49" w:name="_Toc134950744"/>
      <w:bookmarkStart w:id="50" w:name="_Toc134950912"/>
      <w:bookmarkStart w:id="51" w:name="_Hlk134286134"/>
      <w:r w:rsidRPr="005E2F9E">
        <w:rPr>
          <w:rFonts w:ascii="標楷體" w:eastAsia="標楷體" w:hAnsi="標楷體" w:hint="eastAsia"/>
          <w:sz w:val="28"/>
          <w:szCs w:val="28"/>
        </w:rPr>
        <w:t>檢視</w:t>
      </w:r>
      <w:r w:rsidR="00BD5626" w:rsidRPr="005E2F9E">
        <w:rPr>
          <w:rFonts w:ascii="標楷體" w:eastAsia="標楷體" w:hAnsi="標楷體" w:hint="eastAsia"/>
          <w:sz w:val="28"/>
          <w:szCs w:val="28"/>
        </w:rPr>
        <w:t>業者</w:t>
      </w:r>
      <w:r w:rsidRPr="005E2F9E">
        <w:rPr>
          <w:rFonts w:ascii="標楷體" w:eastAsia="標楷體" w:hAnsi="標楷體" w:hint="eastAsia"/>
          <w:sz w:val="28"/>
          <w:szCs w:val="28"/>
        </w:rPr>
        <w:t>提送書件</w:t>
      </w:r>
      <w:bookmarkEnd w:id="48"/>
      <w:r w:rsidR="008D1507" w:rsidRPr="005E2F9E">
        <w:rPr>
          <w:rFonts w:ascii="標楷體" w:eastAsia="標楷體" w:hAnsi="標楷體" w:hint="eastAsia"/>
          <w:sz w:val="28"/>
          <w:szCs w:val="28"/>
        </w:rPr>
        <w:t>是否齊全</w:t>
      </w:r>
      <w:r w:rsidR="00EC1A00" w:rsidRPr="005E2F9E">
        <w:rPr>
          <w:rFonts w:ascii="標楷體" w:eastAsia="標楷體" w:hAnsi="標楷體" w:hint="eastAsia"/>
          <w:sz w:val="28"/>
          <w:szCs w:val="28"/>
        </w:rPr>
        <w:t>，不得作逾越特定工廠登記辦法第8、9條規定之事情</w:t>
      </w:r>
      <w:r w:rsidR="00870CA6" w:rsidRPr="005E2F9E">
        <w:rPr>
          <w:rFonts w:ascii="標楷體" w:eastAsia="標楷體" w:hAnsi="標楷體" w:hint="eastAsia"/>
          <w:sz w:val="28"/>
          <w:szCs w:val="28"/>
        </w:rPr>
        <w:t>。</w:t>
      </w:r>
      <w:bookmarkEnd w:id="49"/>
      <w:bookmarkEnd w:id="50"/>
    </w:p>
    <w:p w14:paraId="7F186752" w14:textId="2B52623B" w:rsidR="00AD7644" w:rsidRPr="00506801" w:rsidRDefault="00EC1A00" w:rsidP="002B6846">
      <w:pPr>
        <w:pStyle w:val="a3"/>
        <w:numPr>
          <w:ilvl w:val="0"/>
          <w:numId w:val="36"/>
        </w:numPr>
        <w:spacing w:line="480" w:lineRule="exact"/>
        <w:ind w:leftChars="0" w:left="851"/>
        <w:rPr>
          <w:rFonts w:ascii="標楷體" w:eastAsia="標楷體" w:hAnsi="標楷體"/>
          <w:bCs/>
          <w:sz w:val="28"/>
          <w:szCs w:val="28"/>
        </w:rPr>
      </w:pPr>
      <w:bookmarkStart w:id="52" w:name="_Hlk134698685"/>
      <w:bookmarkEnd w:id="51"/>
      <w:r w:rsidRPr="00506801">
        <w:rPr>
          <w:rFonts w:ascii="標楷體" w:eastAsia="標楷體" w:hAnsi="標楷體" w:hint="eastAsia"/>
          <w:bCs/>
          <w:sz w:val="28"/>
          <w:szCs w:val="28"/>
        </w:rPr>
        <w:t>文件</w:t>
      </w:r>
      <w:r w:rsidR="00345417" w:rsidRPr="00506801">
        <w:rPr>
          <w:rFonts w:ascii="標楷體" w:eastAsia="標楷體" w:hAnsi="標楷體" w:hint="eastAsia"/>
          <w:bCs/>
          <w:sz w:val="28"/>
          <w:szCs w:val="28"/>
        </w:rPr>
        <w:t>檢視清單</w:t>
      </w:r>
      <w:bookmarkEnd w:id="52"/>
    </w:p>
    <w:tbl>
      <w:tblPr>
        <w:tblStyle w:val="a4"/>
        <w:tblW w:w="0" w:type="auto"/>
        <w:tblLook w:val="04A0" w:firstRow="1" w:lastRow="0" w:firstColumn="1" w:lastColumn="0" w:noHBand="0" w:noVBand="1"/>
      </w:tblPr>
      <w:tblGrid>
        <w:gridCol w:w="846"/>
        <w:gridCol w:w="5990"/>
        <w:gridCol w:w="730"/>
        <w:gridCol w:w="730"/>
      </w:tblGrid>
      <w:tr w:rsidR="00A82A84" w:rsidRPr="005E2F9E" w14:paraId="7ED7BDF4" w14:textId="77777777" w:rsidTr="00A82A84">
        <w:tc>
          <w:tcPr>
            <w:tcW w:w="846" w:type="dxa"/>
          </w:tcPr>
          <w:p w14:paraId="6640B4C4" w14:textId="77777777" w:rsidR="00A82A84" w:rsidRPr="005E2F9E" w:rsidRDefault="00A82A84" w:rsidP="00345417">
            <w:pPr>
              <w:spacing w:line="480" w:lineRule="exact"/>
              <w:jc w:val="center"/>
              <w:rPr>
                <w:rFonts w:ascii="標楷體" w:eastAsia="標楷體" w:hAnsi="標楷體"/>
                <w:sz w:val="28"/>
                <w:szCs w:val="28"/>
              </w:rPr>
            </w:pPr>
            <w:bookmarkStart w:id="53" w:name="_Hlk134352248"/>
            <w:r w:rsidRPr="005E2F9E">
              <w:rPr>
                <w:rFonts w:ascii="標楷體" w:eastAsia="標楷體" w:hAnsi="標楷體" w:hint="eastAsia"/>
                <w:sz w:val="28"/>
                <w:szCs w:val="28"/>
              </w:rPr>
              <w:t>項目</w:t>
            </w:r>
          </w:p>
        </w:tc>
        <w:tc>
          <w:tcPr>
            <w:tcW w:w="5990" w:type="dxa"/>
          </w:tcPr>
          <w:p w14:paraId="5B63A655" w14:textId="77777777" w:rsidR="00A82A84" w:rsidRPr="005E2F9E" w:rsidRDefault="00A82A8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檢查事項</w:t>
            </w:r>
          </w:p>
        </w:tc>
        <w:tc>
          <w:tcPr>
            <w:tcW w:w="730" w:type="dxa"/>
          </w:tcPr>
          <w:p w14:paraId="18F0F0A2" w14:textId="77777777" w:rsidR="00A82A84" w:rsidRPr="005E2F9E" w:rsidRDefault="00A82A8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6E4C43F3" w14:textId="77777777" w:rsidR="00A82A84" w:rsidRPr="005E2F9E" w:rsidRDefault="00A82A8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A82A84" w:rsidRPr="005E2F9E" w14:paraId="32506F7A" w14:textId="77777777" w:rsidTr="00A82A84">
        <w:tc>
          <w:tcPr>
            <w:tcW w:w="846" w:type="dxa"/>
          </w:tcPr>
          <w:p w14:paraId="359F436F" w14:textId="77777777" w:rsidR="00A82A84" w:rsidRPr="005E2F9E" w:rsidRDefault="00A82A84"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1</w:t>
            </w:r>
          </w:p>
        </w:tc>
        <w:tc>
          <w:tcPr>
            <w:tcW w:w="5990" w:type="dxa"/>
          </w:tcPr>
          <w:p w14:paraId="39EAD4AA" w14:textId="7BA03FF3" w:rsidR="00A82A84" w:rsidRPr="005E2F9E" w:rsidRDefault="00EC1A0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業者</w:t>
            </w:r>
            <w:r w:rsidR="00A82A84" w:rsidRPr="005E2F9E">
              <w:rPr>
                <w:rFonts w:ascii="標楷體" w:eastAsia="標楷體" w:hAnsi="標楷體" w:hint="eastAsia"/>
                <w:sz w:val="28"/>
                <w:szCs w:val="28"/>
              </w:rPr>
              <w:t>使用工廠改善計畫書範本</w:t>
            </w:r>
            <w:r w:rsidR="00230BF8" w:rsidRPr="005E2F9E">
              <w:rPr>
                <w:rFonts w:ascii="標楷體" w:eastAsia="標楷體" w:hAnsi="標楷體" w:hint="eastAsia"/>
                <w:sz w:val="28"/>
                <w:szCs w:val="28"/>
              </w:rPr>
              <w:t>，且</w:t>
            </w:r>
            <w:r w:rsidRPr="005E2F9E">
              <w:rPr>
                <w:rFonts w:ascii="標楷體" w:eastAsia="標楷體" w:hAnsi="標楷體" w:hint="eastAsia"/>
                <w:sz w:val="28"/>
                <w:szCs w:val="28"/>
              </w:rPr>
              <w:t>已</w:t>
            </w:r>
            <w:r w:rsidR="00230BF8" w:rsidRPr="005E2F9E">
              <w:rPr>
                <w:rFonts w:ascii="標楷體" w:eastAsia="標楷體" w:hAnsi="標楷體" w:hint="eastAsia"/>
                <w:sz w:val="28"/>
                <w:szCs w:val="28"/>
              </w:rPr>
              <w:t>填寫完整</w:t>
            </w:r>
          </w:p>
        </w:tc>
        <w:tc>
          <w:tcPr>
            <w:tcW w:w="730" w:type="dxa"/>
          </w:tcPr>
          <w:p w14:paraId="00ED4159" w14:textId="77777777" w:rsidR="00A82A84" w:rsidRPr="005E2F9E" w:rsidRDefault="00A82A84" w:rsidP="00345417">
            <w:pPr>
              <w:spacing w:line="480" w:lineRule="exact"/>
              <w:rPr>
                <w:rFonts w:ascii="標楷體" w:eastAsia="標楷體" w:hAnsi="標楷體"/>
                <w:sz w:val="28"/>
                <w:szCs w:val="28"/>
              </w:rPr>
            </w:pPr>
          </w:p>
        </w:tc>
        <w:tc>
          <w:tcPr>
            <w:tcW w:w="730" w:type="dxa"/>
          </w:tcPr>
          <w:p w14:paraId="28F0A0AA" w14:textId="77777777" w:rsidR="00A82A84" w:rsidRPr="005E2F9E" w:rsidRDefault="00A82A84" w:rsidP="00345417">
            <w:pPr>
              <w:spacing w:line="480" w:lineRule="exact"/>
              <w:rPr>
                <w:rFonts w:ascii="標楷體" w:eastAsia="標楷體" w:hAnsi="標楷體"/>
                <w:sz w:val="28"/>
                <w:szCs w:val="28"/>
              </w:rPr>
            </w:pPr>
          </w:p>
        </w:tc>
      </w:tr>
      <w:tr w:rsidR="00A82A84" w:rsidRPr="005E2F9E" w14:paraId="260EE3FE" w14:textId="77777777" w:rsidTr="00A82A84">
        <w:tc>
          <w:tcPr>
            <w:tcW w:w="846" w:type="dxa"/>
          </w:tcPr>
          <w:p w14:paraId="52D178DE" w14:textId="77777777" w:rsidR="00A82A84" w:rsidRPr="005E2F9E" w:rsidRDefault="00A82A84"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2</w:t>
            </w:r>
          </w:p>
        </w:tc>
        <w:tc>
          <w:tcPr>
            <w:tcW w:w="5990" w:type="dxa"/>
          </w:tcPr>
          <w:p w14:paraId="322EB122" w14:textId="77777777" w:rsidR="00A82A84" w:rsidRPr="005E2F9E" w:rsidRDefault="00A82A84"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工廠改善計畫記載「</w:t>
            </w:r>
            <w:proofErr w:type="gramStart"/>
            <w:r w:rsidRPr="005E2F9E">
              <w:rPr>
                <w:rFonts w:ascii="標楷體" w:eastAsia="標楷體" w:hAnsi="標楷體" w:hint="eastAsia"/>
                <w:sz w:val="28"/>
                <w:szCs w:val="28"/>
              </w:rPr>
              <w:t>廠名</w:t>
            </w:r>
            <w:proofErr w:type="gramEnd"/>
            <w:r w:rsidRPr="005E2F9E">
              <w:rPr>
                <w:rFonts w:ascii="標楷體" w:eastAsia="標楷體" w:hAnsi="標楷體" w:hint="eastAsia"/>
                <w:sz w:val="28"/>
                <w:szCs w:val="28"/>
              </w:rPr>
              <w:t>」、「設廠地點」與</w:t>
            </w:r>
            <w:r w:rsidR="00EA3DAC" w:rsidRPr="005E2F9E">
              <w:rPr>
                <w:rFonts w:ascii="標楷體" w:eastAsia="標楷體" w:hAnsi="標楷體" w:hint="eastAsia"/>
                <w:sz w:val="28"/>
                <w:szCs w:val="28"/>
              </w:rPr>
              <w:t>比對</w:t>
            </w:r>
            <w:r w:rsidRPr="005E2F9E">
              <w:rPr>
                <w:rFonts w:ascii="標楷體" w:eastAsia="標楷體" w:hAnsi="標楷體" w:hint="eastAsia"/>
                <w:sz w:val="28"/>
                <w:szCs w:val="28"/>
              </w:rPr>
              <w:t>納管的「</w:t>
            </w:r>
            <w:proofErr w:type="gramStart"/>
            <w:r w:rsidRPr="005E2F9E">
              <w:rPr>
                <w:rFonts w:ascii="標楷體" w:eastAsia="標楷體" w:hAnsi="標楷體" w:hint="eastAsia"/>
                <w:sz w:val="28"/>
                <w:szCs w:val="28"/>
              </w:rPr>
              <w:t>廠名</w:t>
            </w:r>
            <w:proofErr w:type="gramEnd"/>
            <w:r w:rsidRPr="005E2F9E">
              <w:rPr>
                <w:rFonts w:ascii="標楷體" w:eastAsia="標楷體" w:hAnsi="標楷體" w:hint="eastAsia"/>
                <w:sz w:val="28"/>
                <w:szCs w:val="28"/>
              </w:rPr>
              <w:t>」、「設廠地點」相</w:t>
            </w:r>
            <w:r w:rsidR="00EA3DAC" w:rsidRPr="005E2F9E">
              <w:rPr>
                <w:rFonts w:ascii="標楷體" w:eastAsia="標楷體" w:hAnsi="標楷體" w:hint="eastAsia"/>
                <w:sz w:val="28"/>
                <w:szCs w:val="28"/>
              </w:rPr>
              <w:t>同</w:t>
            </w:r>
          </w:p>
          <w:p w14:paraId="4916C12A" w14:textId="032D28C0" w:rsidR="00EA3DAC" w:rsidRPr="00F83936" w:rsidRDefault="00EA3DAC" w:rsidP="00287808">
            <w:pPr>
              <w:spacing w:line="480" w:lineRule="exact"/>
              <w:ind w:left="599" w:hangingChars="214" w:hanging="599"/>
              <w:jc w:val="both"/>
              <w:rPr>
                <w:rFonts w:ascii="標楷體" w:eastAsia="標楷體" w:hAnsi="標楷體"/>
                <w:sz w:val="28"/>
                <w:szCs w:val="28"/>
              </w:rPr>
            </w:pP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：如有差異，業者應提出對照表，並說明差異原因</w:t>
            </w:r>
          </w:p>
        </w:tc>
        <w:tc>
          <w:tcPr>
            <w:tcW w:w="730" w:type="dxa"/>
          </w:tcPr>
          <w:p w14:paraId="08FD489F" w14:textId="77777777" w:rsidR="00A82A84" w:rsidRPr="005E2F9E" w:rsidRDefault="00A82A84" w:rsidP="00345417">
            <w:pPr>
              <w:spacing w:line="480" w:lineRule="exact"/>
              <w:rPr>
                <w:rFonts w:ascii="標楷體" w:eastAsia="標楷體" w:hAnsi="標楷體"/>
                <w:sz w:val="28"/>
                <w:szCs w:val="28"/>
              </w:rPr>
            </w:pPr>
          </w:p>
        </w:tc>
        <w:tc>
          <w:tcPr>
            <w:tcW w:w="730" w:type="dxa"/>
          </w:tcPr>
          <w:p w14:paraId="77D79F80" w14:textId="77777777" w:rsidR="00A82A84" w:rsidRPr="005E2F9E" w:rsidRDefault="00A82A84" w:rsidP="00345417">
            <w:pPr>
              <w:spacing w:line="480" w:lineRule="exact"/>
              <w:rPr>
                <w:rFonts w:ascii="標楷體" w:eastAsia="標楷體" w:hAnsi="標楷體"/>
                <w:sz w:val="28"/>
                <w:szCs w:val="28"/>
              </w:rPr>
            </w:pPr>
          </w:p>
        </w:tc>
      </w:tr>
      <w:tr w:rsidR="00A82A84" w:rsidRPr="005E2F9E" w14:paraId="4DF014C4" w14:textId="77777777" w:rsidTr="00A82A84">
        <w:tc>
          <w:tcPr>
            <w:tcW w:w="846" w:type="dxa"/>
          </w:tcPr>
          <w:p w14:paraId="244D4FBB" w14:textId="77777777" w:rsidR="00A82A84" w:rsidRPr="005E2F9E" w:rsidRDefault="00A82A84"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3</w:t>
            </w:r>
          </w:p>
        </w:tc>
        <w:tc>
          <w:tcPr>
            <w:tcW w:w="5990" w:type="dxa"/>
          </w:tcPr>
          <w:p w14:paraId="44F88536" w14:textId="5D0E467E" w:rsidR="00A82A84"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土地登記簿謄本(</w:t>
            </w:r>
            <w:r w:rsidR="00A82A84" w:rsidRPr="005E2F9E">
              <w:rPr>
                <w:rFonts w:ascii="標楷體" w:eastAsia="標楷體" w:hAnsi="標楷體" w:hint="eastAsia"/>
                <w:sz w:val="28"/>
                <w:szCs w:val="28"/>
              </w:rPr>
              <w:t>最近三個月內</w:t>
            </w:r>
            <w:r w:rsidR="00EA3DAC" w:rsidRPr="005E2F9E">
              <w:rPr>
                <w:rFonts w:ascii="標楷體" w:eastAsia="標楷體" w:hAnsi="標楷體" w:hint="eastAsia"/>
                <w:sz w:val="28"/>
                <w:szCs w:val="28"/>
              </w:rPr>
              <w:t>申請</w:t>
            </w:r>
            <w:r w:rsidRPr="005E2F9E">
              <w:rPr>
                <w:rFonts w:ascii="標楷體" w:eastAsia="標楷體" w:hAnsi="標楷體" w:hint="eastAsia"/>
                <w:sz w:val="28"/>
                <w:szCs w:val="28"/>
              </w:rPr>
              <w:t>，正本、影本均可)</w:t>
            </w:r>
          </w:p>
        </w:tc>
        <w:tc>
          <w:tcPr>
            <w:tcW w:w="730" w:type="dxa"/>
          </w:tcPr>
          <w:p w14:paraId="0D1B3F03" w14:textId="77777777" w:rsidR="00A82A84" w:rsidRPr="005E2F9E" w:rsidRDefault="00A82A84" w:rsidP="00345417">
            <w:pPr>
              <w:spacing w:line="480" w:lineRule="exact"/>
              <w:rPr>
                <w:rFonts w:ascii="標楷體" w:eastAsia="標楷體" w:hAnsi="標楷體"/>
                <w:sz w:val="28"/>
                <w:szCs w:val="28"/>
              </w:rPr>
            </w:pPr>
          </w:p>
        </w:tc>
        <w:tc>
          <w:tcPr>
            <w:tcW w:w="730" w:type="dxa"/>
          </w:tcPr>
          <w:p w14:paraId="694D1A1F" w14:textId="77777777" w:rsidR="00A82A84" w:rsidRPr="005E2F9E" w:rsidRDefault="00A82A84" w:rsidP="00345417">
            <w:pPr>
              <w:spacing w:line="480" w:lineRule="exact"/>
              <w:rPr>
                <w:rFonts w:ascii="標楷體" w:eastAsia="標楷體" w:hAnsi="標楷體"/>
                <w:sz w:val="28"/>
                <w:szCs w:val="28"/>
              </w:rPr>
            </w:pPr>
          </w:p>
        </w:tc>
      </w:tr>
      <w:tr w:rsidR="00D658A2" w:rsidRPr="005E2F9E" w14:paraId="515DA98A" w14:textId="77777777" w:rsidTr="00A82A84">
        <w:tc>
          <w:tcPr>
            <w:tcW w:w="846" w:type="dxa"/>
          </w:tcPr>
          <w:p w14:paraId="0E598690" w14:textId="77777777" w:rsidR="00D658A2" w:rsidRPr="005E2F9E" w:rsidRDefault="00323A10"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4</w:t>
            </w:r>
          </w:p>
        </w:tc>
        <w:tc>
          <w:tcPr>
            <w:tcW w:w="5990" w:type="dxa"/>
          </w:tcPr>
          <w:p w14:paraId="1B8BF03F" w14:textId="019203B7" w:rsidR="00D658A2"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地籍圖謄本，其比例尺不小於一千二百分之一</w:t>
            </w:r>
          </w:p>
        </w:tc>
        <w:tc>
          <w:tcPr>
            <w:tcW w:w="730" w:type="dxa"/>
          </w:tcPr>
          <w:p w14:paraId="628C619F" w14:textId="77777777" w:rsidR="00D658A2" w:rsidRPr="005E2F9E" w:rsidRDefault="00D658A2" w:rsidP="00345417">
            <w:pPr>
              <w:spacing w:line="480" w:lineRule="exact"/>
              <w:rPr>
                <w:rFonts w:ascii="標楷體" w:eastAsia="標楷體" w:hAnsi="標楷體"/>
                <w:sz w:val="28"/>
                <w:szCs w:val="28"/>
              </w:rPr>
            </w:pPr>
          </w:p>
        </w:tc>
        <w:tc>
          <w:tcPr>
            <w:tcW w:w="730" w:type="dxa"/>
          </w:tcPr>
          <w:p w14:paraId="3E8A0E91" w14:textId="77777777" w:rsidR="00D658A2" w:rsidRPr="005E2F9E" w:rsidRDefault="00D658A2" w:rsidP="00345417">
            <w:pPr>
              <w:spacing w:line="480" w:lineRule="exact"/>
              <w:rPr>
                <w:rFonts w:ascii="標楷體" w:eastAsia="標楷體" w:hAnsi="標楷體"/>
                <w:sz w:val="28"/>
                <w:szCs w:val="28"/>
              </w:rPr>
            </w:pPr>
          </w:p>
        </w:tc>
      </w:tr>
      <w:tr w:rsidR="00A82A84" w:rsidRPr="005E2F9E" w14:paraId="36D25B6D" w14:textId="77777777" w:rsidTr="00A82A84">
        <w:tc>
          <w:tcPr>
            <w:tcW w:w="846" w:type="dxa"/>
          </w:tcPr>
          <w:p w14:paraId="113DFD4F" w14:textId="77777777" w:rsidR="00A82A84" w:rsidRPr="005E2F9E" w:rsidRDefault="00323A10"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5</w:t>
            </w:r>
          </w:p>
        </w:tc>
        <w:tc>
          <w:tcPr>
            <w:tcW w:w="5990" w:type="dxa"/>
          </w:tcPr>
          <w:p w14:paraId="122B81F0" w14:textId="77777777" w:rsidR="00A82A84"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 xml:space="preserve">工廠屬都市計畫範圍內之土地 </w:t>
            </w:r>
            <w:proofErr w:type="gramStart"/>
            <w:r w:rsidRPr="005E2F9E">
              <w:rPr>
                <w:rFonts w:ascii="標楷體" w:eastAsia="標楷體" w:hAnsi="標楷體" w:hint="eastAsia"/>
                <w:sz w:val="28"/>
                <w:szCs w:val="28"/>
              </w:rPr>
              <w:t>□否</w:t>
            </w:r>
            <w:proofErr w:type="gramEnd"/>
            <w:r w:rsidRPr="005E2F9E">
              <w:rPr>
                <w:rFonts w:ascii="標楷體" w:eastAsia="標楷體" w:hAnsi="標楷體" w:hint="eastAsia"/>
                <w:sz w:val="28"/>
                <w:szCs w:val="28"/>
              </w:rPr>
              <w:t>；□是，土地使用分區證明□有；□無</w:t>
            </w:r>
          </w:p>
        </w:tc>
        <w:tc>
          <w:tcPr>
            <w:tcW w:w="730" w:type="dxa"/>
          </w:tcPr>
          <w:p w14:paraId="2A249D8B" w14:textId="77777777" w:rsidR="00A82A84" w:rsidRPr="005E2F9E" w:rsidRDefault="00A82A84" w:rsidP="00345417">
            <w:pPr>
              <w:spacing w:line="480" w:lineRule="exact"/>
              <w:rPr>
                <w:rFonts w:ascii="標楷體" w:eastAsia="標楷體" w:hAnsi="標楷體"/>
                <w:sz w:val="28"/>
                <w:szCs w:val="28"/>
              </w:rPr>
            </w:pPr>
          </w:p>
        </w:tc>
        <w:tc>
          <w:tcPr>
            <w:tcW w:w="730" w:type="dxa"/>
          </w:tcPr>
          <w:p w14:paraId="59BCB0AA" w14:textId="77777777" w:rsidR="00A82A84" w:rsidRPr="005E2F9E" w:rsidRDefault="00A82A84" w:rsidP="00345417">
            <w:pPr>
              <w:spacing w:line="480" w:lineRule="exact"/>
              <w:rPr>
                <w:rFonts w:ascii="標楷體" w:eastAsia="標楷體" w:hAnsi="標楷體"/>
                <w:sz w:val="28"/>
                <w:szCs w:val="28"/>
              </w:rPr>
            </w:pPr>
          </w:p>
        </w:tc>
      </w:tr>
      <w:bookmarkEnd w:id="53"/>
      <w:tr w:rsidR="00A82A84" w:rsidRPr="005E2F9E" w14:paraId="41AE01E6" w14:textId="77777777" w:rsidTr="00A82A84">
        <w:tc>
          <w:tcPr>
            <w:tcW w:w="846" w:type="dxa"/>
          </w:tcPr>
          <w:p w14:paraId="3F0A2D21" w14:textId="77777777" w:rsidR="00A82A84" w:rsidRPr="005E2F9E" w:rsidRDefault="00323A10"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6</w:t>
            </w:r>
          </w:p>
        </w:tc>
        <w:tc>
          <w:tcPr>
            <w:tcW w:w="5990" w:type="dxa"/>
          </w:tcPr>
          <w:p w14:paraId="3481AC6D" w14:textId="77777777" w:rsidR="00A82A84"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廠地位置圖</w:t>
            </w:r>
          </w:p>
          <w:p w14:paraId="04721E3D" w14:textId="7604571A" w:rsidR="00EA3DAC" w:rsidRPr="005E2F9E" w:rsidRDefault="00EA3DAC"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：無格式規定，能清楚辨識廠地位置即可</w:t>
            </w:r>
          </w:p>
        </w:tc>
        <w:tc>
          <w:tcPr>
            <w:tcW w:w="730" w:type="dxa"/>
          </w:tcPr>
          <w:p w14:paraId="28FEB612" w14:textId="77777777" w:rsidR="00A82A84" w:rsidRPr="005E2F9E" w:rsidRDefault="00A82A84" w:rsidP="00345417">
            <w:pPr>
              <w:spacing w:line="480" w:lineRule="exact"/>
              <w:rPr>
                <w:rFonts w:ascii="標楷體" w:eastAsia="標楷體" w:hAnsi="標楷體"/>
                <w:sz w:val="28"/>
                <w:szCs w:val="28"/>
              </w:rPr>
            </w:pPr>
          </w:p>
        </w:tc>
        <w:tc>
          <w:tcPr>
            <w:tcW w:w="730" w:type="dxa"/>
          </w:tcPr>
          <w:p w14:paraId="4E9B94F3" w14:textId="77777777" w:rsidR="00A82A84" w:rsidRPr="005E2F9E" w:rsidRDefault="00A82A84" w:rsidP="00345417">
            <w:pPr>
              <w:spacing w:line="480" w:lineRule="exact"/>
              <w:rPr>
                <w:rFonts w:ascii="標楷體" w:eastAsia="標楷體" w:hAnsi="標楷體"/>
                <w:sz w:val="28"/>
                <w:szCs w:val="28"/>
              </w:rPr>
            </w:pPr>
          </w:p>
        </w:tc>
      </w:tr>
      <w:tr w:rsidR="00D658A2" w:rsidRPr="005E2F9E" w14:paraId="22ABCF8C" w14:textId="77777777" w:rsidTr="00A82A84">
        <w:tc>
          <w:tcPr>
            <w:tcW w:w="846" w:type="dxa"/>
          </w:tcPr>
          <w:p w14:paraId="4B8BA34E" w14:textId="77777777" w:rsidR="00D658A2" w:rsidRPr="005E2F9E" w:rsidRDefault="00323A10"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7</w:t>
            </w:r>
          </w:p>
        </w:tc>
        <w:tc>
          <w:tcPr>
            <w:tcW w:w="5990" w:type="dxa"/>
          </w:tcPr>
          <w:p w14:paraId="38E1925E" w14:textId="77777777" w:rsidR="00D658A2"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土地使用現況配置圖</w:t>
            </w:r>
          </w:p>
          <w:p w14:paraId="4704BD81" w14:textId="2437EA19" w:rsidR="00EA3DAC" w:rsidRPr="005E2F9E" w:rsidRDefault="00EA3DAC" w:rsidP="00287808">
            <w:pPr>
              <w:spacing w:line="480" w:lineRule="exact"/>
              <w:ind w:left="599" w:hangingChars="214" w:hanging="599"/>
              <w:jc w:val="both"/>
              <w:rPr>
                <w:rFonts w:ascii="標楷體" w:eastAsia="標楷體" w:hAnsi="標楷體"/>
                <w:sz w:val="28"/>
                <w:szCs w:val="28"/>
              </w:rPr>
            </w:pP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：無格式規定，能清楚辨識現有土地內廠房、建築物及其他空間使用情形即可</w:t>
            </w:r>
          </w:p>
        </w:tc>
        <w:tc>
          <w:tcPr>
            <w:tcW w:w="730" w:type="dxa"/>
          </w:tcPr>
          <w:p w14:paraId="1BE6D35C" w14:textId="77777777" w:rsidR="00D658A2" w:rsidRPr="005E2F9E" w:rsidRDefault="00D658A2" w:rsidP="00345417">
            <w:pPr>
              <w:spacing w:line="480" w:lineRule="exact"/>
              <w:rPr>
                <w:rFonts w:ascii="標楷體" w:eastAsia="標楷體" w:hAnsi="標楷體"/>
                <w:sz w:val="28"/>
                <w:szCs w:val="28"/>
              </w:rPr>
            </w:pPr>
          </w:p>
        </w:tc>
        <w:tc>
          <w:tcPr>
            <w:tcW w:w="730" w:type="dxa"/>
          </w:tcPr>
          <w:p w14:paraId="01472D91" w14:textId="77777777" w:rsidR="00D658A2" w:rsidRPr="005E2F9E" w:rsidRDefault="00D658A2" w:rsidP="00345417">
            <w:pPr>
              <w:spacing w:line="480" w:lineRule="exact"/>
              <w:rPr>
                <w:rFonts w:ascii="標楷體" w:eastAsia="標楷體" w:hAnsi="標楷體"/>
                <w:sz w:val="28"/>
                <w:szCs w:val="28"/>
              </w:rPr>
            </w:pPr>
          </w:p>
        </w:tc>
      </w:tr>
      <w:tr w:rsidR="00D658A2" w:rsidRPr="005E2F9E" w14:paraId="4726C4B1" w14:textId="77777777" w:rsidTr="00A82A84">
        <w:tc>
          <w:tcPr>
            <w:tcW w:w="846" w:type="dxa"/>
          </w:tcPr>
          <w:p w14:paraId="3445E65C" w14:textId="77777777" w:rsidR="00D658A2" w:rsidRPr="005E2F9E" w:rsidRDefault="00323A10"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8</w:t>
            </w:r>
          </w:p>
        </w:tc>
        <w:tc>
          <w:tcPr>
            <w:tcW w:w="5990" w:type="dxa"/>
          </w:tcPr>
          <w:p w14:paraId="2009C4D3" w14:textId="77777777" w:rsidR="00D658A2" w:rsidRPr="005E2F9E" w:rsidRDefault="00D658A2" w:rsidP="00345417">
            <w:pPr>
              <w:spacing w:line="480" w:lineRule="exact"/>
              <w:rPr>
                <w:rFonts w:ascii="標楷體" w:eastAsia="標楷體" w:hAnsi="標楷體"/>
                <w:color w:val="000000" w:themeColor="text1"/>
                <w:sz w:val="28"/>
                <w:szCs w:val="28"/>
              </w:rPr>
            </w:pPr>
            <w:r w:rsidRPr="005E2F9E">
              <w:rPr>
                <w:rFonts w:ascii="標楷體" w:eastAsia="標楷體" w:hAnsi="標楷體" w:hint="eastAsia"/>
                <w:color w:val="000000" w:themeColor="text1"/>
                <w:sz w:val="28"/>
                <w:szCs w:val="28"/>
              </w:rPr>
              <w:t>土地清冊</w:t>
            </w:r>
          </w:p>
          <w:p w14:paraId="78A314BF" w14:textId="115981E5" w:rsidR="00EA3DAC" w:rsidRPr="005E2F9E" w:rsidRDefault="00EA3DAC" w:rsidP="00EA3DAC">
            <w:pPr>
              <w:spacing w:line="480" w:lineRule="exact"/>
              <w:ind w:left="599" w:hangingChars="214" w:hanging="599"/>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：無格式規定</w:t>
            </w:r>
          </w:p>
        </w:tc>
        <w:tc>
          <w:tcPr>
            <w:tcW w:w="730" w:type="dxa"/>
          </w:tcPr>
          <w:p w14:paraId="235FEA39" w14:textId="77777777" w:rsidR="00D658A2" w:rsidRPr="005E2F9E" w:rsidRDefault="00D658A2" w:rsidP="00345417">
            <w:pPr>
              <w:spacing w:line="480" w:lineRule="exact"/>
              <w:rPr>
                <w:rFonts w:ascii="標楷體" w:eastAsia="標楷體" w:hAnsi="標楷體"/>
                <w:sz w:val="28"/>
                <w:szCs w:val="28"/>
              </w:rPr>
            </w:pPr>
          </w:p>
        </w:tc>
        <w:tc>
          <w:tcPr>
            <w:tcW w:w="730" w:type="dxa"/>
          </w:tcPr>
          <w:p w14:paraId="31A94E1F" w14:textId="77777777" w:rsidR="00D658A2" w:rsidRPr="005E2F9E" w:rsidRDefault="00D658A2" w:rsidP="00345417">
            <w:pPr>
              <w:spacing w:line="480" w:lineRule="exact"/>
              <w:rPr>
                <w:rFonts w:ascii="標楷體" w:eastAsia="標楷體" w:hAnsi="標楷體"/>
                <w:sz w:val="28"/>
                <w:szCs w:val="28"/>
              </w:rPr>
            </w:pPr>
          </w:p>
        </w:tc>
      </w:tr>
      <w:tr w:rsidR="00D658A2" w:rsidRPr="005E2F9E" w14:paraId="42FF1991" w14:textId="77777777" w:rsidTr="00A82A84">
        <w:tc>
          <w:tcPr>
            <w:tcW w:w="846" w:type="dxa"/>
          </w:tcPr>
          <w:p w14:paraId="35549471" w14:textId="52888C7C" w:rsidR="00D658A2"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9</w:t>
            </w:r>
          </w:p>
        </w:tc>
        <w:tc>
          <w:tcPr>
            <w:tcW w:w="5990" w:type="dxa"/>
          </w:tcPr>
          <w:p w14:paraId="674AE652" w14:textId="77777777" w:rsidR="00D658A2"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現場照片</w:t>
            </w:r>
          </w:p>
          <w:p w14:paraId="08CF7A3D" w14:textId="5B4A4AFF" w:rsidR="00EA3DAC" w:rsidRPr="005E2F9E" w:rsidRDefault="00EA3DAC"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：無格式規定</w:t>
            </w:r>
          </w:p>
        </w:tc>
        <w:tc>
          <w:tcPr>
            <w:tcW w:w="730" w:type="dxa"/>
          </w:tcPr>
          <w:p w14:paraId="1A9118B4" w14:textId="77777777" w:rsidR="00D658A2" w:rsidRPr="005E2F9E" w:rsidRDefault="00D658A2" w:rsidP="00345417">
            <w:pPr>
              <w:spacing w:line="480" w:lineRule="exact"/>
              <w:rPr>
                <w:rFonts w:ascii="標楷體" w:eastAsia="標楷體" w:hAnsi="標楷體"/>
                <w:sz w:val="28"/>
                <w:szCs w:val="28"/>
              </w:rPr>
            </w:pPr>
          </w:p>
        </w:tc>
        <w:tc>
          <w:tcPr>
            <w:tcW w:w="730" w:type="dxa"/>
          </w:tcPr>
          <w:p w14:paraId="4B6D811D" w14:textId="77777777" w:rsidR="00D658A2" w:rsidRPr="005E2F9E" w:rsidRDefault="00D658A2" w:rsidP="00345417">
            <w:pPr>
              <w:spacing w:line="480" w:lineRule="exact"/>
              <w:rPr>
                <w:rFonts w:ascii="標楷體" w:eastAsia="標楷體" w:hAnsi="標楷體"/>
                <w:sz w:val="28"/>
                <w:szCs w:val="28"/>
              </w:rPr>
            </w:pPr>
          </w:p>
        </w:tc>
      </w:tr>
      <w:tr w:rsidR="00D658A2" w:rsidRPr="005E2F9E" w14:paraId="7C5B3C27" w14:textId="77777777" w:rsidTr="00A82A84">
        <w:tc>
          <w:tcPr>
            <w:tcW w:w="846" w:type="dxa"/>
          </w:tcPr>
          <w:p w14:paraId="4F8495F5" w14:textId="0DB5DF38" w:rsidR="00D658A2"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10</w:t>
            </w:r>
          </w:p>
        </w:tc>
        <w:tc>
          <w:tcPr>
            <w:tcW w:w="5990" w:type="dxa"/>
          </w:tcPr>
          <w:p w14:paraId="51D04CA4" w14:textId="77777777" w:rsidR="00D658A2" w:rsidRPr="005E2F9E" w:rsidRDefault="00D658A2"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建築物配置平面簡圖</w:t>
            </w:r>
          </w:p>
          <w:p w14:paraId="2C79C061" w14:textId="75B7E8F4" w:rsidR="00EA3DAC" w:rsidRPr="005E2F9E" w:rsidRDefault="00EA3DAC" w:rsidP="00287808">
            <w:pPr>
              <w:spacing w:line="480" w:lineRule="exact"/>
              <w:ind w:left="599" w:hangingChars="214" w:hanging="599"/>
              <w:jc w:val="both"/>
              <w:rPr>
                <w:rFonts w:ascii="標楷體" w:eastAsia="標楷體" w:hAnsi="標楷體"/>
                <w:sz w:val="28"/>
                <w:szCs w:val="28"/>
              </w:rPr>
            </w:pP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：簡圖即可，</w:t>
            </w:r>
            <w:r w:rsidR="003F110B" w:rsidRPr="00F83936">
              <w:rPr>
                <w:rFonts w:ascii="標楷體" w:eastAsia="標楷體" w:hAnsi="標楷體" w:hint="eastAsia"/>
                <w:sz w:val="28"/>
                <w:szCs w:val="28"/>
              </w:rPr>
              <w:t>應</w:t>
            </w:r>
            <w:r w:rsidR="00870CA6" w:rsidRPr="00F83936">
              <w:rPr>
                <w:rFonts w:ascii="標楷體" w:eastAsia="標楷體" w:hAnsi="標楷體" w:hint="eastAsia"/>
                <w:sz w:val="28"/>
                <w:szCs w:val="28"/>
              </w:rPr>
              <w:t>清楚</w:t>
            </w:r>
            <w:r w:rsidR="003F110B" w:rsidRPr="00F83936">
              <w:rPr>
                <w:rFonts w:ascii="標楷體" w:eastAsia="標楷體" w:hAnsi="標楷體" w:hint="eastAsia"/>
                <w:sz w:val="28"/>
                <w:szCs w:val="28"/>
              </w:rPr>
              <w:t>標明</w:t>
            </w:r>
            <w:r w:rsidR="00870CA6" w:rsidRPr="00F83936">
              <w:rPr>
                <w:rFonts w:ascii="標楷體" w:eastAsia="標楷體" w:hAnsi="標楷體" w:hint="eastAsia"/>
                <w:sz w:val="28"/>
                <w:szCs w:val="28"/>
              </w:rPr>
              <w:t>建築物</w:t>
            </w:r>
            <w:r w:rsidR="003F110B" w:rsidRPr="00F83936">
              <w:rPr>
                <w:rFonts w:ascii="標楷體" w:eastAsia="標楷體" w:hAnsi="標楷體" w:hint="eastAsia"/>
                <w:sz w:val="28"/>
                <w:szCs w:val="28"/>
              </w:rPr>
              <w:t>配置及尺寸</w:t>
            </w:r>
            <w:r w:rsidR="00870CA6" w:rsidRPr="00F83936">
              <w:rPr>
                <w:rFonts w:ascii="標楷體" w:eastAsia="標楷體" w:hAnsi="標楷體" w:hint="eastAsia"/>
                <w:sz w:val="28"/>
                <w:szCs w:val="28"/>
              </w:rPr>
              <w:t>。</w:t>
            </w:r>
            <w:r w:rsidRPr="00F83936">
              <w:rPr>
                <w:rFonts w:ascii="標楷體" w:eastAsia="標楷體" w:hAnsi="標楷體" w:hint="eastAsia"/>
                <w:sz w:val="28"/>
                <w:szCs w:val="28"/>
              </w:rPr>
              <w:t>無要求</w:t>
            </w:r>
            <w:r w:rsidR="00870CA6" w:rsidRPr="00F83936">
              <w:rPr>
                <w:rFonts w:ascii="標楷體" w:eastAsia="標楷體" w:hAnsi="標楷體" w:hint="eastAsia"/>
                <w:sz w:val="28"/>
                <w:szCs w:val="28"/>
              </w:rPr>
              <w:t>專業技師簽證</w:t>
            </w:r>
          </w:p>
        </w:tc>
        <w:tc>
          <w:tcPr>
            <w:tcW w:w="730" w:type="dxa"/>
          </w:tcPr>
          <w:p w14:paraId="55D6240D" w14:textId="77777777" w:rsidR="00D658A2" w:rsidRPr="005E2F9E" w:rsidRDefault="00D658A2" w:rsidP="00345417">
            <w:pPr>
              <w:spacing w:line="480" w:lineRule="exact"/>
              <w:rPr>
                <w:rFonts w:ascii="標楷體" w:eastAsia="標楷體" w:hAnsi="標楷體"/>
                <w:sz w:val="28"/>
                <w:szCs w:val="28"/>
              </w:rPr>
            </w:pPr>
          </w:p>
        </w:tc>
        <w:tc>
          <w:tcPr>
            <w:tcW w:w="730" w:type="dxa"/>
          </w:tcPr>
          <w:p w14:paraId="1331E642" w14:textId="77777777" w:rsidR="00D658A2" w:rsidRPr="005E2F9E" w:rsidRDefault="00D658A2" w:rsidP="00345417">
            <w:pPr>
              <w:spacing w:line="480" w:lineRule="exact"/>
              <w:rPr>
                <w:rFonts w:ascii="標楷體" w:eastAsia="標楷體" w:hAnsi="標楷體"/>
                <w:sz w:val="28"/>
                <w:szCs w:val="28"/>
              </w:rPr>
            </w:pPr>
          </w:p>
        </w:tc>
      </w:tr>
      <w:tr w:rsidR="006D008F" w:rsidRPr="005E2F9E" w14:paraId="0A6C5241" w14:textId="77777777" w:rsidTr="00A82A84">
        <w:tc>
          <w:tcPr>
            <w:tcW w:w="846" w:type="dxa"/>
          </w:tcPr>
          <w:p w14:paraId="531F9DA0" w14:textId="120D1079" w:rsidR="006D008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11</w:t>
            </w:r>
          </w:p>
        </w:tc>
        <w:tc>
          <w:tcPr>
            <w:tcW w:w="5990" w:type="dxa"/>
          </w:tcPr>
          <w:p w14:paraId="4E283790" w14:textId="77777777" w:rsidR="006D008F" w:rsidRPr="00F83936" w:rsidRDefault="006D008F" w:rsidP="00345417">
            <w:pPr>
              <w:spacing w:line="480" w:lineRule="exact"/>
              <w:rPr>
                <w:rFonts w:ascii="標楷體" w:eastAsia="標楷體" w:hAnsi="標楷體"/>
                <w:sz w:val="28"/>
                <w:szCs w:val="28"/>
              </w:rPr>
            </w:pPr>
            <w:r w:rsidRPr="00F83936">
              <w:rPr>
                <w:rFonts w:ascii="標楷體" w:eastAsia="標楷體" w:hAnsi="標楷體" w:hint="eastAsia"/>
                <w:sz w:val="28"/>
                <w:szCs w:val="28"/>
              </w:rPr>
              <w:t>機器設備配置圖（加</w:t>
            </w: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使用電力容量、熱能）</w:t>
            </w:r>
            <w:r w:rsidRPr="00F83936">
              <w:rPr>
                <w:rFonts w:ascii="標楷體" w:eastAsia="標楷體" w:hAnsi="標楷體" w:hint="eastAsia"/>
                <w:sz w:val="28"/>
                <w:szCs w:val="28"/>
              </w:rPr>
              <w:lastRenderedPageBreak/>
              <w:t>(如已合併繪製於前款建築物配置平面簡圖中者，得免附</w:t>
            </w:r>
          </w:p>
          <w:p w14:paraId="7EEEEDE5" w14:textId="63C0BD98" w:rsidR="00870CA6" w:rsidRPr="00F83936" w:rsidRDefault="00870CA6" w:rsidP="00870CA6">
            <w:pPr>
              <w:spacing w:line="480" w:lineRule="exact"/>
              <w:ind w:left="599" w:hangingChars="214" w:hanging="599"/>
              <w:rPr>
                <w:rFonts w:ascii="標楷體" w:eastAsia="標楷體" w:hAnsi="標楷體"/>
                <w:sz w:val="28"/>
                <w:szCs w:val="28"/>
              </w:rPr>
            </w:pP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：簡圖即可，可清楚表達機器設備擺放的位置。無格式、比例或尺寸規定，亦無要求專業技師簽證或繪製</w:t>
            </w:r>
          </w:p>
        </w:tc>
        <w:tc>
          <w:tcPr>
            <w:tcW w:w="730" w:type="dxa"/>
          </w:tcPr>
          <w:p w14:paraId="2F29642D" w14:textId="77777777" w:rsidR="006D008F" w:rsidRPr="005E2F9E" w:rsidRDefault="006D008F" w:rsidP="00345417">
            <w:pPr>
              <w:spacing w:line="480" w:lineRule="exact"/>
              <w:rPr>
                <w:rFonts w:ascii="標楷體" w:eastAsia="標楷體" w:hAnsi="標楷體"/>
                <w:sz w:val="28"/>
                <w:szCs w:val="28"/>
              </w:rPr>
            </w:pPr>
          </w:p>
        </w:tc>
        <w:tc>
          <w:tcPr>
            <w:tcW w:w="730" w:type="dxa"/>
          </w:tcPr>
          <w:p w14:paraId="61F4E118" w14:textId="77777777" w:rsidR="006D008F" w:rsidRPr="005E2F9E" w:rsidRDefault="006D008F" w:rsidP="00345417">
            <w:pPr>
              <w:spacing w:line="480" w:lineRule="exact"/>
              <w:rPr>
                <w:rFonts w:ascii="標楷體" w:eastAsia="標楷體" w:hAnsi="標楷體"/>
                <w:sz w:val="28"/>
                <w:szCs w:val="28"/>
              </w:rPr>
            </w:pPr>
          </w:p>
        </w:tc>
      </w:tr>
      <w:tr w:rsidR="006D008F" w:rsidRPr="005E2F9E" w14:paraId="0996023A" w14:textId="77777777" w:rsidTr="00A82A84">
        <w:tc>
          <w:tcPr>
            <w:tcW w:w="846" w:type="dxa"/>
          </w:tcPr>
          <w:p w14:paraId="789C36BD" w14:textId="59344399" w:rsidR="006D008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12</w:t>
            </w:r>
          </w:p>
        </w:tc>
        <w:tc>
          <w:tcPr>
            <w:tcW w:w="5990" w:type="dxa"/>
          </w:tcPr>
          <w:p w14:paraId="668C7C07" w14:textId="77777777" w:rsidR="006D008F" w:rsidRPr="00F83936" w:rsidRDefault="006D008F" w:rsidP="00345417">
            <w:pPr>
              <w:spacing w:line="480" w:lineRule="exact"/>
              <w:rPr>
                <w:rFonts w:ascii="標楷體" w:eastAsia="標楷體" w:hAnsi="標楷體"/>
                <w:sz w:val="28"/>
                <w:szCs w:val="28"/>
              </w:rPr>
            </w:pPr>
            <w:r w:rsidRPr="00F83936">
              <w:rPr>
                <w:rFonts w:ascii="標楷體" w:eastAsia="標楷體" w:hAnsi="標楷體" w:hint="eastAsia"/>
                <w:sz w:val="28"/>
                <w:szCs w:val="28"/>
              </w:rPr>
              <w:t>建築物面積計算表</w:t>
            </w:r>
          </w:p>
          <w:p w14:paraId="1BECFA88" w14:textId="70E7D822" w:rsidR="00870CA6" w:rsidRPr="00F83936" w:rsidRDefault="00870CA6" w:rsidP="00287808">
            <w:pPr>
              <w:spacing w:line="480" w:lineRule="exact"/>
              <w:ind w:left="599" w:hangingChars="214" w:hanging="599"/>
              <w:jc w:val="both"/>
              <w:rPr>
                <w:rFonts w:ascii="標楷體" w:eastAsia="標楷體" w:hAnsi="標楷體"/>
                <w:sz w:val="28"/>
                <w:szCs w:val="28"/>
              </w:rPr>
            </w:pP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：可清楚辨識計算公式，可供</w:t>
            </w:r>
            <w:proofErr w:type="gramStart"/>
            <w:r w:rsidR="00C27384" w:rsidRPr="00F83936">
              <w:rPr>
                <w:rFonts w:ascii="標楷體" w:eastAsia="標楷體" w:hAnsi="標楷體" w:hint="eastAsia"/>
                <w:sz w:val="28"/>
                <w:szCs w:val="28"/>
              </w:rPr>
              <w:t>複</w:t>
            </w:r>
            <w:proofErr w:type="gramEnd"/>
            <w:r w:rsidRPr="00F83936">
              <w:rPr>
                <w:rFonts w:ascii="標楷體" w:eastAsia="標楷體" w:hAnsi="標楷體" w:hint="eastAsia"/>
                <w:sz w:val="28"/>
                <w:szCs w:val="28"/>
              </w:rPr>
              <w:t>算即可。無特別規定，亦無須專業技師簽證或繪製</w:t>
            </w:r>
          </w:p>
        </w:tc>
        <w:tc>
          <w:tcPr>
            <w:tcW w:w="730" w:type="dxa"/>
          </w:tcPr>
          <w:p w14:paraId="6D53EF46" w14:textId="77777777" w:rsidR="006D008F" w:rsidRPr="005E2F9E" w:rsidRDefault="006D008F" w:rsidP="00345417">
            <w:pPr>
              <w:spacing w:line="480" w:lineRule="exact"/>
              <w:rPr>
                <w:rFonts w:ascii="標楷體" w:eastAsia="標楷體" w:hAnsi="標楷體"/>
                <w:sz w:val="28"/>
                <w:szCs w:val="28"/>
              </w:rPr>
            </w:pPr>
          </w:p>
        </w:tc>
        <w:tc>
          <w:tcPr>
            <w:tcW w:w="730" w:type="dxa"/>
          </w:tcPr>
          <w:p w14:paraId="480F2F4A" w14:textId="77777777" w:rsidR="006D008F" w:rsidRPr="005E2F9E" w:rsidRDefault="006D008F" w:rsidP="00345417">
            <w:pPr>
              <w:spacing w:line="480" w:lineRule="exact"/>
              <w:rPr>
                <w:rFonts w:ascii="標楷體" w:eastAsia="標楷體" w:hAnsi="標楷體"/>
                <w:sz w:val="28"/>
                <w:szCs w:val="28"/>
              </w:rPr>
            </w:pPr>
          </w:p>
        </w:tc>
      </w:tr>
      <w:tr w:rsidR="006D008F" w:rsidRPr="005E2F9E" w14:paraId="40BA0925" w14:textId="77777777" w:rsidTr="00A82A84">
        <w:tc>
          <w:tcPr>
            <w:tcW w:w="846" w:type="dxa"/>
          </w:tcPr>
          <w:p w14:paraId="5AE02477" w14:textId="7A8F05DE" w:rsidR="006D008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13</w:t>
            </w:r>
          </w:p>
        </w:tc>
        <w:tc>
          <w:tcPr>
            <w:tcW w:w="5990" w:type="dxa"/>
          </w:tcPr>
          <w:p w14:paraId="63E3C850" w14:textId="77777777" w:rsidR="006D008F" w:rsidRPr="00F83936" w:rsidRDefault="006D008F" w:rsidP="00345417">
            <w:pPr>
              <w:spacing w:line="480" w:lineRule="exact"/>
              <w:rPr>
                <w:rFonts w:ascii="標楷體" w:eastAsia="標楷體" w:hAnsi="標楷體"/>
                <w:sz w:val="28"/>
                <w:szCs w:val="28"/>
              </w:rPr>
            </w:pPr>
            <w:r w:rsidRPr="00F83936">
              <w:rPr>
                <w:rFonts w:ascii="標楷體" w:eastAsia="標楷體" w:hAnsi="標楷體" w:hint="eastAsia"/>
                <w:sz w:val="28"/>
                <w:szCs w:val="28"/>
              </w:rPr>
              <w:t>建築物領有使用執照者，</w:t>
            </w:r>
            <w:proofErr w:type="gramStart"/>
            <w:r w:rsidRPr="00F83936">
              <w:rPr>
                <w:rFonts w:ascii="標楷體" w:eastAsia="標楷體" w:hAnsi="標楷體" w:hint="eastAsia"/>
                <w:sz w:val="28"/>
                <w:szCs w:val="28"/>
              </w:rPr>
              <w:t>□否</w:t>
            </w:r>
            <w:proofErr w:type="gramEnd"/>
            <w:r w:rsidRPr="00F83936">
              <w:rPr>
                <w:rFonts w:ascii="標楷體" w:eastAsia="標楷體" w:hAnsi="標楷體" w:hint="eastAsia"/>
                <w:sz w:val="28"/>
                <w:szCs w:val="28"/>
              </w:rPr>
              <w:t>；□是，使用執照影本□有；□無                。</w:t>
            </w:r>
          </w:p>
        </w:tc>
        <w:tc>
          <w:tcPr>
            <w:tcW w:w="730" w:type="dxa"/>
          </w:tcPr>
          <w:p w14:paraId="34889229" w14:textId="77777777" w:rsidR="006D008F" w:rsidRPr="005E2F9E" w:rsidRDefault="006D008F" w:rsidP="00345417">
            <w:pPr>
              <w:spacing w:line="480" w:lineRule="exact"/>
              <w:rPr>
                <w:rFonts w:ascii="標楷體" w:eastAsia="標楷體" w:hAnsi="標楷體"/>
                <w:sz w:val="28"/>
                <w:szCs w:val="28"/>
              </w:rPr>
            </w:pPr>
          </w:p>
        </w:tc>
        <w:tc>
          <w:tcPr>
            <w:tcW w:w="730" w:type="dxa"/>
          </w:tcPr>
          <w:p w14:paraId="765BF45A" w14:textId="77777777" w:rsidR="006D008F" w:rsidRPr="005E2F9E" w:rsidRDefault="006D008F" w:rsidP="00345417">
            <w:pPr>
              <w:spacing w:line="480" w:lineRule="exact"/>
              <w:rPr>
                <w:rFonts w:ascii="標楷體" w:eastAsia="標楷體" w:hAnsi="標楷體"/>
                <w:sz w:val="28"/>
                <w:szCs w:val="28"/>
              </w:rPr>
            </w:pPr>
          </w:p>
        </w:tc>
      </w:tr>
      <w:tr w:rsidR="006D008F" w:rsidRPr="005E2F9E" w14:paraId="22CA2755" w14:textId="77777777" w:rsidTr="00A82A84">
        <w:tc>
          <w:tcPr>
            <w:tcW w:w="846" w:type="dxa"/>
          </w:tcPr>
          <w:p w14:paraId="3BFDB260" w14:textId="309918BB" w:rsidR="006D008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14</w:t>
            </w:r>
          </w:p>
        </w:tc>
        <w:tc>
          <w:tcPr>
            <w:tcW w:w="5990" w:type="dxa"/>
          </w:tcPr>
          <w:p w14:paraId="40F3807D" w14:textId="77777777" w:rsidR="006D008F" w:rsidRPr="00F83936" w:rsidRDefault="006D008F" w:rsidP="00345417">
            <w:pPr>
              <w:spacing w:line="480" w:lineRule="exact"/>
              <w:rPr>
                <w:rFonts w:ascii="標楷體" w:eastAsia="標楷體" w:hAnsi="標楷體"/>
                <w:sz w:val="28"/>
                <w:szCs w:val="28"/>
              </w:rPr>
            </w:pPr>
            <w:r w:rsidRPr="00F83936">
              <w:rPr>
                <w:rFonts w:ascii="標楷體" w:eastAsia="標楷體" w:hAnsi="標楷體" w:hint="eastAsia"/>
                <w:sz w:val="28"/>
                <w:szCs w:val="28"/>
              </w:rPr>
              <w:t>主要產品製造流程圖</w:t>
            </w:r>
          </w:p>
          <w:p w14:paraId="0EB0CFDD" w14:textId="10D7EA45" w:rsidR="00870CA6" w:rsidRPr="00F83936" w:rsidRDefault="00870CA6" w:rsidP="00287808">
            <w:pPr>
              <w:spacing w:line="480" w:lineRule="exact"/>
              <w:ind w:left="599" w:hangingChars="214" w:hanging="599"/>
              <w:jc w:val="both"/>
              <w:rPr>
                <w:rFonts w:ascii="標楷體" w:eastAsia="標楷體" w:hAnsi="標楷體"/>
                <w:sz w:val="28"/>
                <w:szCs w:val="28"/>
              </w:rPr>
            </w:pPr>
            <w:proofErr w:type="gramStart"/>
            <w:r w:rsidRPr="00F83936">
              <w:rPr>
                <w:rFonts w:ascii="標楷體" w:eastAsia="標楷體" w:hAnsi="標楷體" w:hint="eastAsia"/>
                <w:sz w:val="28"/>
                <w:szCs w:val="28"/>
              </w:rPr>
              <w:t>註</w:t>
            </w:r>
            <w:proofErr w:type="gramEnd"/>
            <w:r w:rsidRPr="00F83936">
              <w:rPr>
                <w:rFonts w:ascii="標楷體" w:eastAsia="標楷體" w:hAnsi="標楷體" w:hint="eastAsia"/>
                <w:sz w:val="28"/>
                <w:szCs w:val="28"/>
              </w:rPr>
              <w:t>：使用文字或圖畫表達製造流程或步驟即可。無格式、比例或尺寸規定，亦無要求專業技師簽證或繪製</w:t>
            </w:r>
          </w:p>
        </w:tc>
        <w:tc>
          <w:tcPr>
            <w:tcW w:w="730" w:type="dxa"/>
          </w:tcPr>
          <w:p w14:paraId="30231399" w14:textId="77777777" w:rsidR="006D008F" w:rsidRPr="005E2F9E" w:rsidRDefault="006D008F" w:rsidP="00345417">
            <w:pPr>
              <w:spacing w:line="480" w:lineRule="exact"/>
              <w:rPr>
                <w:rFonts w:ascii="標楷體" w:eastAsia="標楷體" w:hAnsi="標楷體"/>
                <w:sz w:val="28"/>
                <w:szCs w:val="28"/>
              </w:rPr>
            </w:pPr>
          </w:p>
        </w:tc>
        <w:tc>
          <w:tcPr>
            <w:tcW w:w="730" w:type="dxa"/>
          </w:tcPr>
          <w:p w14:paraId="4CB3A4E8" w14:textId="77777777" w:rsidR="006D008F" w:rsidRPr="005E2F9E" w:rsidRDefault="006D008F" w:rsidP="00345417">
            <w:pPr>
              <w:spacing w:line="480" w:lineRule="exact"/>
              <w:rPr>
                <w:rFonts w:ascii="標楷體" w:eastAsia="標楷體" w:hAnsi="標楷體"/>
                <w:sz w:val="28"/>
                <w:szCs w:val="28"/>
              </w:rPr>
            </w:pPr>
          </w:p>
        </w:tc>
      </w:tr>
      <w:tr w:rsidR="00540FAC" w:rsidRPr="005E2F9E" w14:paraId="6DAB35AA" w14:textId="77777777" w:rsidTr="00A82A84">
        <w:tc>
          <w:tcPr>
            <w:tcW w:w="846" w:type="dxa"/>
          </w:tcPr>
          <w:p w14:paraId="5CBA0708" w14:textId="6BAB1231" w:rsidR="00540FAC"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w:t>
            </w:r>
            <w:r w:rsidR="008A6933">
              <w:rPr>
                <w:rFonts w:ascii="標楷體" w:eastAsia="標楷體" w:hAnsi="標楷體" w:hint="eastAsia"/>
                <w:sz w:val="28"/>
                <w:szCs w:val="28"/>
              </w:rPr>
              <w:t>5</w:t>
            </w:r>
          </w:p>
        </w:tc>
        <w:tc>
          <w:tcPr>
            <w:tcW w:w="5990" w:type="dxa"/>
          </w:tcPr>
          <w:p w14:paraId="67AC9605" w14:textId="475AB20F" w:rsidR="00540FAC" w:rsidRPr="005E2F9E" w:rsidRDefault="00540FAC" w:rsidP="00345417">
            <w:pPr>
              <w:spacing w:line="480" w:lineRule="exact"/>
              <w:rPr>
                <w:rFonts w:ascii="標楷體" w:eastAsia="標楷體" w:hAnsi="標楷體"/>
                <w:sz w:val="28"/>
                <w:szCs w:val="28"/>
              </w:rPr>
            </w:pPr>
            <w:bookmarkStart w:id="54" w:name="_Hlk134286217"/>
            <w:r w:rsidRPr="005E2F9E">
              <w:rPr>
                <w:rFonts w:ascii="標楷體" w:eastAsia="標楷體" w:hAnsi="標楷體" w:hint="eastAsia"/>
                <w:sz w:val="28"/>
                <w:szCs w:val="28"/>
              </w:rPr>
              <w:t>工廠改善計畫書一式六份</w:t>
            </w:r>
            <w:bookmarkEnd w:id="54"/>
            <w:r w:rsidR="00870CA6" w:rsidRPr="005E2F9E">
              <w:rPr>
                <w:rFonts w:ascii="標楷體" w:eastAsia="標楷體" w:hAnsi="標楷體" w:hint="eastAsia"/>
                <w:sz w:val="28"/>
                <w:szCs w:val="28"/>
              </w:rPr>
              <w:t>(一份正本，用印；五份影本)</w:t>
            </w:r>
          </w:p>
        </w:tc>
        <w:tc>
          <w:tcPr>
            <w:tcW w:w="730" w:type="dxa"/>
          </w:tcPr>
          <w:p w14:paraId="63042F08" w14:textId="77777777" w:rsidR="00540FAC" w:rsidRPr="005E2F9E" w:rsidRDefault="00540FAC" w:rsidP="00345417">
            <w:pPr>
              <w:spacing w:line="480" w:lineRule="exact"/>
              <w:rPr>
                <w:rFonts w:ascii="標楷體" w:eastAsia="標楷體" w:hAnsi="標楷體"/>
                <w:sz w:val="28"/>
                <w:szCs w:val="28"/>
              </w:rPr>
            </w:pPr>
          </w:p>
        </w:tc>
        <w:tc>
          <w:tcPr>
            <w:tcW w:w="730" w:type="dxa"/>
          </w:tcPr>
          <w:p w14:paraId="328D315B" w14:textId="77777777" w:rsidR="00540FAC" w:rsidRPr="005E2F9E" w:rsidRDefault="00540FAC" w:rsidP="00345417">
            <w:pPr>
              <w:spacing w:line="480" w:lineRule="exact"/>
              <w:rPr>
                <w:rFonts w:ascii="標楷體" w:eastAsia="標楷體" w:hAnsi="標楷體"/>
                <w:sz w:val="28"/>
                <w:szCs w:val="28"/>
              </w:rPr>
            </w:pPr>
          </w:p>
        </w:tc>
      </w:tr>
      <w:tr w:rsidR="00323A10" w:rsidRPr="005E2F9E" w14:paraId="3D4353A7" w14:textId="77777777" w:rsidTr="00B91E5F">
        <w:tc>
          <w:tcPr>
            <w:tcW w:w="8296" w:type="dxa"/>
            <w:gridSpan w:val="4"/>
          </w:tcPr>
          <w:p w14:paraId="5C36B125" w14:textId="77777777" w:rsidR="00323A10" w:rsidRPr="005E2F9E" w:rsidRDefault="00323A1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審查結論</w:t>
            </w:r>
          </w:p>
          <w:p w14:paraId="3936B1FB" w14:textId="77777777" w:rsidR="00323A10" w:rsidRPr="005E2F9E" w:rsidRDefault="00323A10" w:rsidP="00345417">
            <w:pPr>
              <w:spacing w:line="480" w:lineRule="exact"/>
              <w:ind w:leftChars="132" w:left="317"/>
              <w:rPr>
                <w:rFonts w:ascii="標楷體" w:eastAsia="標楷體" w:hAnsi="標楷體"/>
                <w:sz w:val="28"/>
                <w:szCs w:val="28"/>
              </w:rPr>
            </w:pPr>
            <w:r w:rsidRPr="005E2F9E">
              <w:rPr>
                <w:rFonts w:ascii="標楷體" w:eastAsia="標楷體" w:hAnsi="標楷體" w:hint="eastAsia"/>
                <w:sz w:val="28"/>
                <w:szCs w:val="28"/>
              </w:rPr>
              <w:t>□檢附文件齊全</w:t>
            </w:r>
          </w:p>
          <w:p w14:paraId="0256C659" w14:textId="77777777" w:rsidR="00323A10" w:rsidRPr="005E2F9E" w:rsidRDefault="00323A10" w:rsidP="00345417">
            <w:pPr>
              <w:spacing w:line="480" w:lineRule="exact"/>
              <w:ind w:leftChars="132" w:left="317"/>
              <w:rPr>
                <w:rFonts w:ascii="標楷體" w:eastAsia="標楷體" w:hAnsi="標楷體"/>
                <w:sz w:val="28"/>
                <w:szCs w:val="28"/>
              </w:rPr>
            </w:pPr>
            <w:r w:rsidRPr="005E2F9E">
              <w:rPr>
                <w:rFonts w:ascii="標楷體" w:eastAsia="標楷體" w:hAnsi="標楷體" w:hint="eastAsia"/>
                <w:sz w:val="28"/>
                <w:szCs w:val="28"/>
              </w:rPr>
              <w:t>□檢附文件不齊全：</w:t>
            </w:r>
          </w:p>
          <w:p w14:paraId="560407D7" w14:textId="77777777" w:rsidR="00567C74" w:rsidRPr="005E2F9E" w:rsidRDefault="00567C74" w:rsidP="00345417">
            <w:pPr>
              <w:spacing w:line="480" w:lineRule="exact"/>
              <w:ind w:leftChars="285" w:left="684"/>
              <w:rPr>
                <w:rFonts w:ascii="標楷體" w:eastAsia="標楷體" w:hAnsi="標楷體"/>
                <w:sz w:val="28"/>
                <w:szCs w:val="28"/>
              </w:rPr>
            </w:pPr>
            <w:r w:rsidRPr="005E2F9E">
              <w:rPr>
                <w:rFonts w:ascii="標楷體" w:eastAsia="標楷體" w:hAnsi="標楷體" w:hint="eastAsia"/>
                <w:sz w:val="28"/>
                <w:szCs w:val="28"/>
              </w:rPr>
              <w:t>通知申請人於通知到達日起30天內補正</w:t>
            </w:r>
          </w:p>
          <w:p w14:paraId="73ADB632" w14:textId="77777777" w:rsidR="00567C74" w:rsidRPr="005E2F9E" w:rsidRDefault="00567C74" w:rsidP="00345417">
            <w:pPr>
              <w:spacing w:line="480" w:lineRule="exact"/>
              <w:ind w:leftChars="285" w:left="684"/>
              <w:rPr>
                <w:rFonts w:ascii="標楷體" w:eastAsia="標楷體" w:hAnsi="標楷體"/>
                <w:sz w:val="28"/>
                <w:szCs w:val="28"/>
              </w:rPr>
            </w:pPr>
            <w:r w:rsidRPr="005E2F9E">
              <w:rPr>
                <w:rFonts w:ascii="標楷體" w:eastAsia="標楷體" w:hAnsi="標楷體" w:hint="eastAsia"/>
                <w:sz w:val="28"/>
                <w:szCs w:val="28"/>
              </w:rPr>
              <w:t xml:space="preserve">□電話通知：受通知人         </w:t>
            </w:r>
            <w:r w:rsidRPr="005E2F9E">
              <w:rPr>
                <w:rFonts w:ascii="標楷體" w:eastAsia="標楷體" w:hAnsi="標楷體"/>
                <w:sz w:val="28"/>
                <w:szCs w:val="28"/>
              </w:rPr>
              <w:t>○○○</w:t>
            </w:r>
            <w:r w:rsidRPr="005E2F9E">
              <w:rPr>
                <w:rFonts w:ascii="標楷體" w:eastAsia="標楷體" w:hAnsi="標楷體" w:hint="eastAsia"/>
                <w:sz w:val="28"/>
                <w:szCs w:val="28"/>
              </w:rPr>
              <w:t>年</w:t>
            </w:r>
            <w:r w:rsidRPr="005E2F9E">
              <w:rPr>
                <w:rFonts w:ascii="標楷體" w:eastAsia="標楷體" w:hAnsi="標楷體"/>
                <w:sz w:val="28"/>
                <w:szCs w:val="28"/>
              </w:rPr>
              <w:t>○○</w:t>
            </w:r>
            <w:r w:rsidRPr="005E2F9E">
              <w:rPr>
                <w:rFonts w:ascii="標楷體" w:eastAsia="標楷體" w:hAnsi="標楷體" w:hint="eastAsia"/>
                <w:sz w:val="28"/>
                <w:szCs w:val="28"/>
              </w:rPr>
              <w:t>月</w:t>
            </w:r>
            <w:r w:rsidRPr="005E2F9E">
              <w:rPr>
                <w:rFonts w:ascii="標楷體" w:eastAsia="標楷體" w:hAnsi="標楷體"/>
                <w:sz w:val="28"/>
                <w:szCs w:val="28"/>
              </w:rPr>
              <w:t>○○</w:t>
            </w:r>
            <w:r w:rsidRPr="005E2F9E">
              <w:rPr>
                <w:rFonts w:ascii="標楷體" w:eastAsia="標楷體" w:hAnsi="標楷體" w:hint="eastAsia"/>
                <w:sz w:val="28"/>
                <w:szCs w:val="28"/>
              </w:rPr>
              <w:t>日  時  分</w:t>
            </w:r>
          </w:p>
          <w:p w14:paraId="6A338D01" w14:textId="77777777" w:rsidR="00323A10" w:rsidRPr="005E2F9E" w:rsidRDefault="00567C74" w:rsidP="00345417">
            <w:pPr>
              <w:spacing w:line="480" w:lineRule="exact"/>
              <w:ind w:leftChars="285" w:left="684"/>
              <w:rPr>
                <w:rFonts w:ascii="標楷體" w:eastAsia="標楷體" w:hAnsi="標楷體"/>
                <w:sz w:val="28"/>
                <w:szCs w:val="28"/>
              </w:rPr>
            </w:pPr>
            <w:r w:rsidRPr="005E2F9E">
              <w:rPr>
                <w:rFonts w:ascii="標楷體" w:eastAsia="標楷體" w:hAnsi="標楷體" w:hint="eastAsia"/>
                <w:sz w:val="28"/>
                <w:szCs w:val="28"/>
              </w:rPr>
              <w:t>□書面通知</w:t>
            </w:r>
          </w:p>
          <w:p w14:paraId="56B54E7B" w14:textId="77777777" w:rsidR="00567C74" w:rsidRPr="005E2F9E" w:rsidRDefault="00567C74" w:rsidP="00345417">
            <w:pPr>
              <w:spacing w:line="480" w:lineRule="exact"/>
              <w:ind w:leftChars="285" w:left="684"/>
              <w:rPr>
                <w:rFonts w:ascii="標楷體" w:eastAsia="標楷體" w:hAnsi="標楷體"/>
                <w:sz w:val="28"/>
                <w:szCs w:val="28"/>
              </w:rPr>
            </w:pPr>
            <w:r w:rsidRPr="005E2F9E">
              <w:rPr>
                <w:rFonts w:ascii="標楷體" w:eastAsia="標楷體" w:hAnsi="標楷體" w:hint="eastAsia"/>
                <w:sz w:val="28"/>
                <w:szCs w:val="28"/>
              </w:rPr>
              <w:t>□親見：受通知人         ○○○年○○月○○日  時  分</w:t>
            </w:r>
          </w:p>
          <w:p w14:paraId="0490ACD6" w14:textId="77777777" w:rsidR="00323A10" w:rsidRPr="005E2F9E" w:rsidRDefault="00323A10" w:rsidP="00345417">
            <w:pPr>
              <w:spacing w:line="480" w:lineRule="exact"/>
              <w:ind w:leftChars="132" w:left="317"/>
              <w:rPr>
                <w:rFonts w:ascii="標楷體" w:eastAsia="標楷體" w:hAnsi="標楷體"/>
                <w:sz w:val="28"/>
                <w:szCs w:val="28"/>
              </w:rPr>
            </w:pPr>
            <w:r w:rsidRPr="005E2F9E">
              <w:rPr>
                <w:rFonts w:ascii="標楷體" w:eastAsia="標楷體" w:hAnsi="標楷體" w:hint="eastAsia"/>
                <w:sz w:val="28"/>
                <w:szCs w:val="28"/>
              </w:rPr>
              <w:t xml:space="preserve">初審人員：                  </w:t>
            </w:r>
            <w:proofErr w:type="gramStart"/>
            <w:r w:rsidRPr="005E2F9E">
              <w:rPr>
                <w:rFonts w:ascii="標楷體" w:eastAsia="標楷體" w:hAnsi="標楷體" w:hint="eastAsia"/>
                <w:sz w:val="28"/>
                <w:szCs w:val="28"/>
              </w:rPr>
              <w:t>複</w:t>
            </w:r>
            <w:proofErr w:type="gramEnd"/>
            <w:r w:rsidRPr="005E2F9E">
              <w:rPr>
                <w:rFonts w:ascii="標楷體" w:eastAsia="標楷體" w:hAnsi="標楷體" w:hint="eastAsia"/>
                <w:sz w:val="28"/>
                <w:szCs w:val="28"/>
              </w:rPr>
              <w:t>審人員：</w:t>
            </w:r>
          </w:p>
        </w:tc>
      </w:tr>
    </w:tbl>
    <w:p w14:paraId="33E9F937" w14:textId="77777777" w:rsidR="005711A4" w:rsidRDefault="005711A4" w:rsidP="005711A4">
      <w:pPr>
        <w:pStyle w:val="a3"/>
        <w:spacing w:line="480" w:lineRule="exact"/>
        <w:ind w:leftChars="0" w:left="851"/>
        <w:rPr>
          <w:rFonts w:ascii="標楷體" w:eastAsia="標楷體" w:hAnsi="標楷體"/>
          <w:b/>
          <w:bCs/>
          <w:sz w:val="28"/>
          <w:szCs w:val="28"/>
        </w:rPr>
      </w:pPr>
    </w:p>
    <w:p w14:paraId="09D08C7F" w14:textId="1BC3719B" w:rsidR="00323A10" w:rsidRPr="00506801" w:rsidRDefault="00567C74" w:rsidP="002B6846">
      <w:pPr>
        <w:pStyle w:val="a3"/>
        <w:numPr>
          <w:ilvl w:val="0"/>
          <w:numId w:val="36"/>
        </w:numPr>
        <w:spacing w:line="480" w:lineRule="exact"/>
        <w:ind w:leftChars="0" w:left="851"/>
        <w:rPr>
          <w:rFonts w:ascii="標楷體" w:eastAsia="標楷體" w:hAnsi="標楷體"/>
          <w:bCs/>
          <w:sz w:val="28"/>
          <w:szCs w:val="28"/>
        </w:rPr>
      </w:pPr>
      <w:r w:rsidRPr="00506801">
        <w:rPr>
          <w:rFonts w:ascii="標楷體" w:eastAsia="標楷體" w:hAnsi="標楷體" w:hint="eastAsia"/>
          <w:bCs/>
          <w:sz w:val="28"/>
          <w:szCs w:val="28"/>
        </w:rPr>
        <w:t>文件不齊全通知補正函範例</w:t>
      </w:r>
    </w:p>
    <w:p w14:paraId="20AA9A2A" w14:textId="55671E77" w:rsidR="00567C74" w:rsidRPr="005E2F9E" w:rsidRDefault="00567C74" w:rsidP="00106EC0">
      <w:pPr>
        <w:spacing w:line="480" w:lineRule="exact"/>
        <w:ind w:leftChars="400" w:left="1786" w:hangingChars="295" w:hanging="826"/>
        <w:jc w:val="both"/>
        <w:rPr>
          <w:rFonts w:ascii="標楷體" w:eastAsia="標楷體" w:hAnsi="標楷體"/>
          <w:sz w:val="28"/>
          <w:szCs w:val="28"/>
        </w:rPr>
      </w:pPr>
      <w:r w:rsidRPr="005E2F9E">
        <w:rPr>
          <w:rFonts w:ascii="標楷體" w:eastAsia="標楷體" w:hAnsi="標楷體" w:hint="eastAsia"/>
          <w:sz w:val="28"/>
          <w:szCs w:val="28"/>
        </w:rPr>
        <w:lastRenderedPageBreak/>
        <w:t>主旨：</w:t>
      </w:r>
      <w:proofErr w:type="gramStart"/>
      <w:r w:rsidRPr="005E2F9E">
        <w:rPr>
          <w:rFonts w:ascii="標楷體" w:eastAsia="標楷體" w:hAnsi="標楷體" w:hint="eastAsia"/>
          <w:sz w:val="28"/>
          <w:szCs w:val="28"/>
        </w:rPr>
        <w:t>貴廠提送</w:t>
      </w:r>
      <w:proofErr w:type="gramEnd"/>
      <w:r w:rsidRPr="005E2F9E">
        <w:rPr>
          <w:rFonts w:ascii="標楷體" w:eastAsia="標楷體" w:hAnsi="標楷體" w:hint="eastAsia"/>
          <w:sz w:val="28"/>
          <w:szCs w:val="28"/>
        </w:rPr>
        <w:t>之工廠改善計畫書有如附件</w:t>
      </w:r>
      <w:r w:rsidR="002B6846" w:rsidRPr="005E2F9E">
        <w:rPr>
          <w:rFonts w:ascii="標楷體" w:eastAsia="標楷體" w:hAnsi="標楷體" w:hint="eastAsia"/>
          <w:sz w:val="28"/>
          <w:szCs w:val="28"/>
        </w:rPr>
        <w:t>「文件檢視</w:t>
      </w:r>
      <w:r w:rsidRPr="005E2F9E">
        <w:rPr>
          <w:rFonts w:ascii="標楷體" w:eastAsia="標楷體" w:hAnsi="標楷體" w:hint="eastAsia"/>
          <w:sz w:val="28"/>
          <w:szCs w:val="28"/>
        </w:rPr>
        <w:t>清單」所示之文件不齊全之情事，請</w:t>
      </w:r>
      <w:proofErr w:type="gramStart"/>
      <w:r w:rsidRPr="005E2F9E">
        <w:rPr>
          <w:rFonts w:ascii="標楷體" w:eastAsia="標楷體" w:hAnsi="標楷體" w:hint="eastAsia"/>
          <w:sz w:val="28"/>
          <w:szCs w:val="28"/>
        </w:rPr>
        <w:t>於函到後三</w:t>
      </w:r>
      <w:proofErr w:type="gramEnd"/>
      <w:r w:rsidRPr="005E2F9E">
        <w:rPr>
          <w:rFonts w:ascii="標楷體" w:eastAsia="標楷體" w:hAnsi="標楷體" w:hint="eastAsia"/>
          <w:sz w:val="28"/>
          <w:szCs w:val="28"/>
        </w:rPr>
        <w:t>十日內補正完成。請查照。</w:t>
      </w:r>
    </w:p>
    <w:p w14:paraId="4BE8EF4F" w14:textId="77777777" w:rsidR="00567C74" w:rsidRPr="005E2F9E" w:rsidRDefault="000D7BA0" w:rsidP="00106EC0">
      <w:pPr>
        <w:spacing w:line="480" w:lineRule="exact"/>
        <w:ind w:leftChars="400" w:left="1786" w:hangingChars="295" w:hanging="826"/>
        <w:jc w:val="both"/>
        <w:rPr>
          <w:rFonts w:ascii="標楷體" w:eastAsia="標楷體" w:hAnsi="標楷體"/>
          <w:sz w:val="28"/>
          <w:szCs w:val="28"/>
        </w:rPr>
      </w:pPr>
      <w:r w:rsidRPr="005E2F9E">
        <w:rPr>
          <w:rFonts w:ascii="標楷體" w:eastAsia="標楷體" w:hAnsi="標楷體" w:hint="eastAsia"/>
          <w:sz w:val="28"/>
          <w:szCs w:val="28"/>
        </w:rPr>
        <w:t>說明：</w:t>
      </w:r>
    </w:p>
    <w:p w14:paraId="4231906D" w14:textId="03668C1A" w:rsidR="000D7BA0" w:rsidRPr="005E2F9E" w:rsidRDefault="000D7BA0" w:rsidP="002B6846">
      <w:pPr>
        <w:pStyle w:val="a3"/>
        <w:numPr>
          <w:ilvl w:val="0"/>
          <w:numId w:val="3"/>
        </w:numPr>
        <w:spacing w:line="480" w:lineRule="exact"/>
        <w:ind w:leftChars="686" w:left="2333" w:hanging="687"/>
        <w:jc w:val="both"/>
        <w:rPr>
          <w:rFonts w:ascii="標楷體" w:eastAsia="標楷體" w:hAnsi="標楷體"/>
          <w:sz w:val="28"/>
          <w:szCs w:val="28"/>
        </w:rPr>
      </w:pPr>
      <w:r w:rsidRPr="005E2F9E">
        <w:rPr>
          <w:rFonts w:ascii="標楷體" w:eastAsia="標楷體" w:hAnsi="標楷體" w:hint="eastAsia"/>
          <w:sz w:val="28"/>
          <w:szCs w:val="28"/>
        </w:rPr>
        <w:t>依據特定工廠登記辦法第八條</w:t>
      </w:r>
      <w:r w:rsidR="00C27384">
        <w:rPr>
          <w:rFonts w:ascii="標楷體" w:eastAsia="標楷體" w:hAnsi="標楷體" w:hint="eastAsia"/>
          <w:sz w:val="28"/>
          <w:szCs w:val="28"/>
        </w:rPr>
        <w:t>第二項</w:t>
      </w:r>
      <w:r w:rsidRPr="005E2F9E">
        <w:rPr>
          <w:rFonts w:ascii="標楷體" w:eastAsia="標楷體" w:hAnsi="標楷體" w:hint="eastAsia"/>
          <w:sz w:val="28"/>
          <w:szCs w:val="28"/>
        </w:rPr>
        <w:t xml:space="preserve">及 貴廠  年  月   </w:t>
      </w:r>
      <w:proofErr w:type="gramStart"/>
      <w:r w:rsidRPr="005E2F9E">
        <w:rPr>
          <w:rFonts w:ascii="標楷體" w:eastAsia="標楷體" w:hAnsi="標楷體" w:hint="eastAsia"/>
          <w:sz w:val="28"/>
          <w:szCs w:val="28"/>
        </w:rPr>
        <w:t>日提送</w:t>
      </w:r>
      <w:proofErr w:type="gramEnd"/>
      <w:r w:rsidRPr="005E2F9E">
        <w:rPr>
          <w:rFonts w:ascii="標楷體" w:eastAsia="標楷體" w:hAnsi="標楷體" w:hint="eastAsia"/>
          <w:sz w:val="28"/>
          <w:szCs w:val="28"/>
        </w:rPr>
        <w:t>之工廠改善計畫辦理。</w:t>
      </w:r>
    </w:p>
    <w:p w14:paraId="027E8091" w14:textId="1019851C" w:rsidR="000D7BA0" w:rsidRPr="005E2F9E" w:rsidRDefault="000D7BA0" w:rsidP="002B6846">
      <w:pPr>
        <w:pStyle w:val="a3"/>
        <w:numPr>
          <w:ilvl w:val="0"/>
          <w:numId w:val="3"/>
        </w:numPr>
        <w:spacing w:line="480" w:lineRule="exact"/>
        <w:ind w:leftChars="686" w:left="2333" w:hanging="687"/>
        <w:jc w:val="both"/>
        <w:rPr>
          <w:rFonts w:ascii="標楷體" w:eastAsia="標楷體" w:hAnsi="標楷體"/>
          <w:sz w:val="28"/>
          <w:szCs w:val="28"/>
        </w:rPr>
      </w:pPr>
      <w:r w:rsidRPr="005E2F9E">
        <w:rPr>
          <w:rFonts w:ascii="標楷體" w:eastAsia="標楷體" w:hAnsi="標楷體" w:hint="eastAsia"/>
          <w:sz w:val="28"/>
          <w:szCs w:val="28"/>
        </w:rPr>
        <w:t>因貴廠所提文件不齊全，尚難依法審查貴廠之改善承諾及適用法規，盼貴</w:t>
      </w:r>
      <w:proofErr w:type="gramStart"/>
      <w:r w:rsidRPr="005E2F9E">
        <w:rPr>
          <w:rFonts w:ascii="標楷體" w:eastAsia="標楷體" w:hAnsi="標楷體" w:hint="eastAsia"/>
          <w:sz w:val="28"/>
          <w:szCs w:val="28"/>
        </w:rPr>
        <w:t>廠速依旨揭</w:t>
      </w:r>
      <w:proofErr w:type="gramEnd"/>
      <w:r w:rsidRPr="005E2F9E">
        <w:rPr>
          <w:rFonts w:ascii="標楷體" w:eastAsia="標楷體" w:hAnsi="標楷體" w:hint="eastAsia"/>
          <w:sz w:val="28"/>
          <w:szCs w:val="28"/>
        </w:rPr>
        <w:t>所示期間內</w:t>
      </w:r>
      <w:proofErr w:type="gramStart"/>
      <w:r w:rsidRPr="005E2F9E">
        <w:rPr>
          <w:rFonts w:ascii="標楷體" w:eastAsia="標楷體" w:hAnsi="標楷體" w:hint="eastAsia"/>
          <w:sz w:val="28"/>
          <w:szCs w:val="28"/>
        </w:rPr>
        <w:t>補齊</w:t>
      </w:r>
      <w:r w:rsidR="00C27384">
        <w:rPr>
          <w:rFonts w:ascii="標楷體" w:eastAsia="標楷體" w:hAnsi="標楷體" w:hint="eastAsia"/>
          <w:sz w:val="28"/>
          <w:szCs w:val="28"/>
        </w:rPr>
        <w:t>缺</w:t>
      </w:r>
      <w:r w:rsidRPr="005E2F9E">
        <w:rPr>
          <w:rFonts w:ascii="標楷體" w:eastAsia="標楷體" w:hAnsi="標楷體" w:hint="eastAsia"/>
          <w:sz w:val="28"/>
          <w:szCs w:val="28"/>
        </w:rPr>
        <w:t>漏</w:t>
      </w:r>
      <w:proofErr w:type="gramEnd"/>
      <w:r w:rsidRPr="005E2F9E">
        <w:rPr>
          <w:rFonts w:ascii="標楷體" w:eastAsia="標楷體" w:hAnsi="標楷體" w:hint="eastAsia"/>
          <w:sz w:val="28"/>
          <w:szCs w:val="28"/>
        </w:rPr>
        <w:t>文件，以利後續審查作業。倘若貴廠逾期</w:t>
      </w:r>
      <w:proofErr w:type="gramStart"/>
      <w:r w:rsidRPr="005E2F9E">
        <w:rPr>
          <w:rFonts w:ascii="標楷體" w:eastAsia="標楷體" w:hAnsi="標楷體" w:hint="eastAsia"/>
          <w:sz w:val="28"/>
          <w:szCs w:val="28"/>
        </w:rPr>
        <w:t>不</w:t>
      </w:r>
      <w:proofErr w:type="gramEnd"/>
      <w:r w:rsidRPr="005E2F9E">
        <w:rPr>
          <w:rFonts w:ascii="標楷體" w:eastAsia="標楷體" w:hAnsi="標楷體" w:hint="eastAsia"/>
          <w:sz w:val="28"/>
          <w:szCs w:val="28"/>
        </w:rPr>
        <w:t>補正者，依法得駁回</w:t>
      </w:r>
      <w:proofErr w:type="gramStart"/>
      <w:r w:rsidRPr="005E2F9E">
        <w:rPr>
          <w:rFonts w:ascii="標楷體" w:eastAsia="標楷體" w:hAnsi="標楷體" w:hint="eastAsia"/>
          <w:sz w:val="28"/>
          <w:szCs w:val="28"/>
        </w:rPr>
        <w:t>貴廠納管</w:t>
      </w:r>
      <w:proofErr w:type="gramEnd"/>
      <w:r w:rsidRPr="005E2F9E">
        <w:rPr>
          <w:rFonts w:ascii="標楷體" w:eastAsia="標楷體" w:hAnsi="標楷體" w:hint="eastAsia"/>
          <w:sz w:val="28"/>
          <w:szCs w:val="28"/>
        </w:rPr>
        <w:t>之申請</w:t>
      </w:r>
      <w:r w:rsidR="00C27384">
        <w:rPr>
          <w:rFonts w:ascii="新細明體" w:eastAsia="新細明體" w:hAnsi="新細明體" w:hint="eastAsia"/>
          <w:sz w:val="28"/>
          <w:szCs w:val="28"/>
        </w:rPr>
        <w:t>。</w:t>
      </w:r>
    </w:p>
    <w:p w14:paraId="4A16DB6B" w14:textId="77777777" w:rsidR="000D7BA0" w:rsidRPr="005E2F9E" w:rsidRDefault="000D7BA0" w:rsidP="002B6846">
      <w:pPr>
        <w:pStyle w:val="a3"/>
        <w:numPr>
          <w:ilvl w:val="0"/>
          <w:numId w:val="3"/>
        </w:numPr>
        <w:spacing w:line="480" w:lineRule="exact"/>
        <w:ind w:leftChars="686" w:left="2333" w:hanging="687"/>
        <w:jc w:val="both"/>
        <w:rPr>
          <w:rFonts w:ascii="標楷體" w:eastAsia="標楷體" w:hAnsi="標楷體"/>
          <w:sz w:val="28"/>
          <w:szCs w:val="28"/>
        </w:rPr>
      </w:pPr>
      <w:r w:rsidRPr="005E2F9E">
        <w:rPr>
          <w:rFonts w:ascii="標楷體" w:eastAsia="標楷體" w:hAnsi="標楷體" w:hint="eastAsia"/>
          <w:sz w:val="28"/>
          <w:szCs w:val="28"/>
        </w:rPr>
        <w:t>貴廠如有相關疑義或需要輔導者，</w:t>
      </w:r>
      <w:proofErr w:type="gramStart"/>
      <w:r w:rsidRPr="005E2F9E">
        <w:rPr>
          <w:rFonts w:ascii="標楷體" w:eastAsia="標楷體" w:hAnsi="標楷體" w:hint="eastAsia"/>
          <w:sz w:val="28"/>
          <w:szCs w:val="28"/>
        </w:rPr>
        <w:t>可洽本府</w:t>
      </w:r>
      <w:proofErr w:type="gramEnd"/>
      <w:r w:rsidRPr="005E2F9E">
        <w:rPr>
          <w:rFonts w:ascii="標楷體" w:eastAsia="標楷體" w:hAnsi="標楷體" w:hint="eastAsia"/>
          <w:sz w:val="28"/>
          <w:szCs w:val="28"/>
        </w:rPr>
        <w:t>服務團隊。連絡電話：</w:t>
      </w:r>
    </w:p>
    <w:p w14:paraId="30FE02D5" w14:textId="35E828F9" w:rsidR="00567C74" w:rsidRPr="005E2F9E" w:rsidRDefault="00540FAC" w:rsidP="00106EC0">
      <w:pPr>
        <w:spacing w:line="480" w:lineRule="exact"/>
        <w:ind w:leftChars="400" w:left="960"/>
        <w:jc w:val="both"/>
        <w:rPr>
          <w:rFonts w:ascii="標楷體" w:eastAsia="標楷體" w:hAnsi="標楷體"/>
          <w:sz w:val="28"/>
          <w:szCs w:val="28"/>
        </w:rPr>
      </w:pPr>
      <w:r w:rsidRPr="005E2F9E">
        <w:rPr>
          <w:rFonts w:ascii="標楷體" w:eastAsia="標楷體" w:hAnsi="標楷體" w:hint="eastAsia"/>
          <w:sz w:val="28"/>
          <w:szCs w:val="28"/>
        </w:rPr>
        <w:t>附件：文件</w:t>
      </w:r>
      <w:r w:rsidR="002B6846" w:rsidRPr="005E2F9E">
        <w:rPr>
          <w:rFonts w:ascii="標楷體" w:eastAsia="標楷體" w:hAnsi="標楷體" w:hint="eastAsia"/>
          <w:sz w:val="28"/>
          <w:szCs w:val="28"/>
        </w:rPr>
        <w:t>檢視</w:t>
      </w:r>
      <w:r w:rsidRPr="005E2F9E">
        <w:rPr>
          <w:rFonts w:ascii="標楷體" w:eastAsia="標楷體" w:hAnsi="標楷體" w:hint="eastAsia"/>
          <w:sz w:val="28"/>
          <w:szCs w:val="28"/>
        </w:rPr>
        <w:t>清單影本</w:t>
      </w:r>
    </w:p>
    <w:p w14:paraId="1C9D17BA" w14:textId="77777777" w:rsidR="00540FAC" w:rsidRPr="00345417" w:rsidRDefault="00540FAC" w:rsidP="00106EC0">
      <w:pPr>
        <w:widowControl/>
        <w:spacing w:line="480" w:lineRule="exact"/>
        <w:jc w:val="both"/>
        <w:rPr>
          <w:rFonts w:asciiTheme="minorEastAsia" w:hAnsiTheme="minorEastAsia"/>
          <w:sz w:val="28"/>
          <w:szCs w:val="28"/>
        </w:rPr>
      </w:pPr>
      <w:r w:rsidRPr="00345417">
        <w:rPr>
          <w:rFonts w:asciiTheme="minorEastAsia" w:hAnsiTheme="minorEastAsia"/>
          <w:sz w:val="28"/>
          <w:szCs w:val="28"/>
        </w:rPr>
        <w:br w:type="page"/>
      </w:r>
    </w:p>
    <w:p w14:paraId="51A3EAC0" w14:textId="3FFEB9E8" w:rsidR="004451F6" w:rsidRPr="005E2F9E" w:rsidRDefault="004125AD" w:rsidP="004125AD">
      <w:pPr>
        <w:pStyle w:val="a3"/>
        <w:numPr>
          <w:ilvl w:val="0"/>
          <w:numId w:val="6"/>
        </w:numPr>
        <w:spacing w:line="480" w:lineRule="exact"/>
        <w:ind w:leftChars="0" w:left="709" w:hanging="709"/>
        <w:outlineLvl w:val="0"/>
        <w:rPr>
          <w:rFonts w:ascii="標楷體" w:eastAsia="標楷體" w:hAnsi="標楷體"/>
          <w:sz w:val="28"/>
          <w:szCs w:val="28"/>
        </w:rPr>
      </w:pPr>
      <w:bookmarkStart w:id="55" w:name="_Toc134713449"/>
      <w:bookmarkStart w:id="56" w:name="_Toc135733036"/>
      <w:r w:rsidRPr="005E2F9E">
        <w:rPr>
          <w:rFonts w:ascii="標楷體" w:eastAsia="標楷體" w:hAnsi="標楷體" w:hint="eastAsia"/>
          <w:sz w:val="28"/>
          <w:szCs w:val="28"/>
        </w:rPr>
        <w:lastRenderedPageBreak/>
        <w:t>工廠改善計畫審查</w:t>
      </w:r>
      <w:bookmarkEnd w:id="55"/>
      <w:bookmarkEnd w:id="56"/>
    </w:p>
    <w:p w14:paraId="59231D1B" w14:textId="77777777" w:rsidR="00567C74" w:rsidRPr="005E2F9E" w:rsidRDefault="005F17A7" w:rsidP="00F10988">
      <w:pPr>
        <w:pStyle w:val="a3"/>
        <w:numPr>
          <w:ilvl w:val="0"/>
          <w:numId w:val="4"/>
        </w:numPr>
        <w:spacing w:line="480" w:lineRule="exact"/>
        <w:ind w:leftChars="235" w:left="1130" w:hangingChars="202" w:hanging="566"/>
        <w:jc w:val="both"/>
        <w:outlineLvl w:val="1"/>
        <w:rPr>
          <w:rFonts w:ascii="標楷體" w:eastAsia="標楷體" w:hAnsi="標楷體"/>
          <w:sz w:val="28"/>
          <w:szCs w:val="28"/>
        </w:rPr>
      </w:pPr>
      <w:bookmarkStart w:id="57" w:name="_Toc134713450"/>
      <w:bookmarkStart w:id="58" w:name="_Toc134950746"/>
      <w:bookmarkStart w:id="59" w:name="_Toc134950914"/>
      <w:bookmarkStart w:id="60" w:name="_Toc135733037"/>
      <w:bookmarkStart w:id="61" w:name="_Hlk134365789"/>
      <w:r w:rsidRPr="005E2F9E">
        <w:rPr>
          <w:rFonts w:ascii="標楷體" w:eastAsia="標楷體" w:hAnsi="標楷體" w:hint="eastAsia"/>
          <w:sz w:val="28"/>
          <w:szCs w:val="28"/>
        </w:rPr>
        <w:t>工業單位審查事項</w:t>
      </w:r>
      <w:bookmarkEnd w:id="57"/>
      <w:bookmarkEnd w:id="58"/>
      <w:bookmarkEnd w:id="59"/>
      <w:bookmarkEnd w:id="60"/>
    </w:p>
    <w:p w14:paraId="332078EA" w14:textId="77777777" w:rsidR="00D41AF8" w:rsidRPr="005E2F9E" w:rsidRDefault="004451F6" w:rsidP="00106EC0">
      <w:pPr>
        <w:spacing w:line="480" w:lineRule="exact"/>
        <w:ind w:leftChars="413" w:left="991"/>
        <w:rPr>
          <w:rFonts w:ascii="標楷體" w:eastAsia="標楷體" w:hAnsi="標楷體"/>
          <w:sz w:val="28"/>
          <w:szCs w:val="28"/>
        </w:rPr>
      </w:pPr>
      <w:r w:rsidRPr="005E2F9E">
        <w:rPr>
          <w:rFonts w:ascii="標楷體" w:eastAsia="標楷體" w:hAnsi="標楷體" w:hint="eastAsia"/>
          <w:sz w:val="28"/>
          <w:szCs w:val="28"/>
        </w:rPr>
        <w:t>審查重點，</w:t>
      </w:r>
      <w:r w:rsidR="00D41AF8" w:rsidRPr="005E2F9E">
        <w:rPr>
          <w:rFonts w:ascii="標楷體" w:eastAsia="標楷體" w:hAnsi="標楷體" w:hint="eastAsia"/>
          <w:sz w:val="28"/>
          <w:szCs w:val="28"/>
        </w:rPr>
        <w:t>審查案件基本資料正確</w:t>
      </w:r>
    </w:p>
    <w:tbl>
      <w:tblPr>
        <w:tblStyle w:val="a4"/>
        <w:tblW w:w="0" w:type="auto"/>
        <w:tblLook w:val="04A0" w:firstRow="1" w:lastRow="0" w:firstColumn="1" w:lastColumn="0" w:noHBand="0" w:noVBand="1"/>
      </w:tblPr>
      <w:tblGrid>
        <w:gridCol w:w="846"/>
        <w:gridCol w:w="5990"/>
        <w:gridCol w:w="730"/>
        <w:gridCol w:w="730"/>
      </w:tblGrid>
      <w:tr w:rsidR="005F17A7" w:rsidRPr="005E2F9E" w14:paraId="79BEEECB" w14:textId="77777777" w:rsidTr="00B91E5F">
        <w:tc>
          <w:tcPr>
            <w:tcW w:w="846" w:type="dxa"/>
          </w:tcPr>
          <w:bookmarkEnd w:id="61"/>
          <w:p w14:paraId="7FCB7641" w14:textId="77777777" w:rsidR="005F17A7" w:rsidRPr="005E2F9E" w:rsidRDefault="005F17A7"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tcPr>
          <w:p w14:paraId="3B84A63B" w14:textId="77777777" w:rsidR="005F17A7" w:rsidRPr="005E2F9E" w:rsidRDefault="005F17A7"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tcPr>
          <w:p w14:paraId="6AEA00C5" w14:textId="77777777" w:rsidR="005F17A7" w:rsidRPr="005E2F9E" w:rsidRDefault="005F17A7"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2E2C6F84" w14:textId="77777777" w:rsidR="005F17A7" w:rsidRPr="005E2F9E" w:rsidRDefault="005F17A7"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5F17A7" w:rsidRPr="005E2F9E" w14:paraId="3E9A8274" w14:textId="77777777" w:rsidTr="00B91E5F">
        <w:tc>
          <w:tcPr>
            <w:tcW w:w="846" w:type="dxa"/>
          </w:tcPr>
          <w:p w14:paraId="2CDBEBC4" w14:textId="77777777" w:rsidR="005F17A7" w:rsidRPr="005E2F9E" w:rsidRDefault="005F17A7"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1</w:t>
            </w:r>
          </w:p>
        </w:tc>
        <w:tc>
          <w:tcPr>
            <w:tcW w:w="5990" w:type="dxa"/>
          </w:tcPr>
          <w:p w14:paraId="0BF08829" w14:textId="77777777" w:rsidR="00AC70CF" w:rsidRPr="00506801" w:rsidRDefault="00AC70CF"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工廠隸屬之事業主體應與納管時相同</w:t>
            </w:r>
          </w:p>
          <w:p w14:paraId="25A44B16" w14:textId="77777777" w:rsidR="00AE4C96" w:rsidRPr="005E2F9E" w:rsidRDefault="00AC70CF"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w:t>
            </w:r>
            <w:r w:rsidR="00AE4C96" w:rsidRPr="005E2F9E">
              <w:rPr>
                <w:rFonts w:ascii="標楷體" w:eastAsia="標楷體" w:hAnsi="標楷體" w:hint="eastAsia"/>
                <w:sz w:val="28"/>
                <w:szCs w:val="28"/>
              </w:rPr>
              <w:t>工廠組織型態為「獨資」、「合夥」時，</w:t>
            </w:r>
            <w:r w:rsidR="005F17A7" w:rsidRPr="005E2F9E">
              <w:rPr>
                <w:rFonts w:ascii="標楷體" w:eastAsia="標楷體" w:hAnsi="標楷體" w:hint="eastAsia"/>
                <w:sz w:val="28"/>
                <w:szCs w:val="28"/>
              </w:rPr>
              <w:t>工廠改善計畫</w:t>
            </w:r>
            <w:r w:rsidR="00AE4C96" w:rsidRPr="005E2F9E">
              <w:rPr>
                <w:rFonts w:ascii="標楷體" w:eastAsia="標楷體" w:hAnsi="標楷體" w:hint="eastAsia"/>
                <w:sz w:val="28"/>
                <w:szCs w:val="28"/>
              </w:rPr>
              <w:t>記載之「工廠負責人」與納管資料一致。如不一致者，有檢附□繼承證明文件；□合夥契約(商業統一編號與納管資料一致)</w:t>
            </w:r>
          </w:p>
        </w:tc>
        <w:tc>
          <w:tcPr>
            <w:tcW w:w="730" w:type="dxa"/>
          </w:tcPr>
          <w:p w14:paraId="2AE15BB1" w14:textId="77777777" w:rsidR="005F17A7" w:rsidRPr="005E2F9E" w:rsidRDefault="005F17A7" w:rsidP="00345417">
            <w:pPr>
              <w:spacing w:line="480" w:lineRule="exact"/>
              <w:rPr>
                <w:rFonts w:ascii="標楷體" w:eastAsia="標楷體" w:hAnsi="標楷體"/>
                <w:sz w:val="28"/>
                <w:szCs w:val="28"/>
              </w:rPr>
            </w:pPr>
          </w:p>
        </w:tc>
        <w:tc>
          <w:tcPr>
            <w:tcW w:w="730" w:type="dxa"/>
          </w:tcPr>
          <w:p w14:paraId="228760D5" w14:textId="77777777" w:rsidR="005F17A7" w:rsidRPr="005E2F9E" w:rsidRDefault="005F17A7" w:rsidP="00345417">
            <w:pPr>
              <w:spacing w:line="480" w:lineRule="exact"/>
              <w:rPr>
                <w:rFonts w:ascii="標楷體" w:eastAsia="標楷體" w:hAnsi="標楷體"/>
                <w:sz w:val="28"/>
                <w:szCs w:val="28"/>
              </w:rPr>
            </w:pPr>
          </w:p>
        </w:tc>
      </w:tr>
      <w:tr w:rsidR="00AC70CF" w:rsidRPr="005E2F9E" w14:paraId="2E92C543" w14:textId="77777777" w:rsidTr="00B91E5F">
        <w:tc>
          <w:tcPr>
            <w:tcW w:w="846" w:type="dxa"/>
          </w:tcPr>
          <w:p w14:paraId="488B6306" w14:textId="77777777" w:rsidR="00AC70CF" w:rsidRPr="005E2F9E" w:rsidRDefault="00AC70CF" w:rsidP="0043561E">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2</w:t>
            </w:r>
          </w:p>
        </w:tc>
        <w:tc>
          <w:tcPr>
            <w:tcW w:w="5990" w:type="dxa"/>
          </w:tcPr>
          <w:p w14:paraId="2662B094" w14:textId="77777777" w:rsidR="00AC70CF" w:rsidRPr="00506801" w:rsidRDefault="00AC70CF"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設廠地點與納管時相同、與檢附之土地清冊一致，</w:t>
            </w:r>
            <w:proofErr w:type="gramStart"/>
            <w:r w:rsidRPr="00506801">
              <w:rPr>
                <w:rFonts w:ascii="標楷體" w:eastAsia="標楷體" w:hAnsi="標楷體" w:hint="eastAsia"/>
                <w:bCs/>
                <w:sz w:val="28"/>
                <w:szCs w:val="28"/>
              </w:rPr>
              <w:t>均有提出</w:t>
            </w:r>
            <w:proofErr w:type="gramEnd"/>
            <w:r w:rsidRPr="00506801">
              <w:rPr>
                <w:rFonts w:ascii="標楷體" w:eastAsia="標楷體" w:hAnsi="標楷體" w:hint="eastAsia"/>
                <w:bCs/>
                <w:sz w:val="28"/>
                <w:szCs w:val="28"/>
              </w:rPr>
              <w:t>土地登記簿謄本及地籍圖謄本</w:t>
            </w:r>
          </w:p>
        </w:tc>
        <w:tc>
          <w:tcPr>
            <w:tcW w:w="730" w:type="dxa"/>
          </w:tcPr>
          <w:p w14:paraId="331CD79D" w14:textId="77777777" w:rsidR="00AC70CF" w:rsidRPr="005E2F9E" w:rsidRDefault="00AC70CF" w:rsidP="00345417">
            <w:pPr>
              <w:spacing w:line="480" w:lineRule="exact"/>
              <w:rPr>
                <w:rFonts w:ascii="標楷體" w:eastAsia="標楷體" w:hAnsi="標楷體"/>
                <w:sz w:val="28"/>
                <w:szCs w:val="28"/>
              </w:rPr>
            </w:pPr>
          </w:p>
        </w:tc>
        <w:tc>
          <w:tcPr>
            <w:tcW w:w="730" w:type="dxa"/>
          </w:tcPr>
          <w:p w14:paraId="74885E33" w14:textId="77777777" w:rsidR="00AC70CF" w:rsidRPr="005E2F9E" w:rsidRDefault="00AC70CF" w:rsidP="00345417">
            <w:pPr>
              <w:spacing w:line="480" w:lineRule="exact"/>
              <w:rPr>
                <w:rFonts w:ascii="標楷體" w:eastAsia="標楷體" w:hAnsi="標楷體"/>
                <w:sz w:val="28"/>
                <w:szCs w:val="28"/>
              </w:rPr>
            </w:pPr>
          </w:p>
        </w:tc>
      </w:tr>
      <w:tr w:rsidR="00B34A7F" w:rsidRPr="005E2F9E" w14:paraId="4D0CAAA8" w14:textId="77777777" w:rsidTr="00B91E5F">
        <w:tc>
          <w:tcPr>
            <w:tcW w:w="846" w:type="dxa"/>
          </w:tcPr>
          <w:p w14:paraId="4FA66332" w14:textId="0B83F521" w:rsidR="00B34A7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3</w:t>
            </w:r>
          </w:p>
        </w:tc>
        <w:tc>
          <w:tcPr>
            <w:tcW w:w="5990" w:type="dxa"/>
          </w:tcPr>
          <w:p w14:paraId="3D38566C" w14:textId="77777777" w:rsidR="00B34A7F" w:rsidRPr="00506801" w:rsidRDefault="00B34A7F"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土地登記簿謄本之土地所有權人與工廠隸屬之事業主體相同</w:t>
            </w:r>
          </w:p>
          <w:p w14:paraId="35583E3C" w14:textId="77777777" w:rsidR="00B34A7F" w:rsidRPr="005E2F9E" w:rsidRDefault="00B34A7F"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：不同者，檢</w:t>
            </w:r>
            <w:proofErr w:type="gramStart"/>
            <w:r w:rsidRPr="005E2F9E">
              <w:rPr>
                <w:rFonts w:ascii="標楷體" w:eastAsia="標楷體" w:hAnsi="標楷體" w:hint="eastAsia"/>
                <w:sz w:val="28"/>
                <w:szCs w:val="28"/>
              </w:rPr>
              <w:t>附</w:t>
            </w:r>
            <w:proofErr w:type="gramEnd"/>
            <w:r w:rsidRPr="005E2F9E">
              <w:rPr>
                <w:rFonts w:ascii="標楷體" w:eastAsia="標楷體" w:hAnsi="標楷體" w:hint="eastAsia"/>
                <w:sz w:val="28"/>
                <w:szCs w:val="28"/>
              </w:rPr>
              <w:t>：</w:t>
            </w:r>
          </w:p>
          <w:p w14:paraId="155844D6" w14:textId="77777777" w:rsidR="00A12CD2" w:rsidRPr="005E2F9E" w:rsidRDefault="00A12CD2" w:rsidP="00345417">
            <w:pPr>
              <w:spacing w:line="480" w:lineRule="exact"/>
              <w:ind w:left="367" w:hangingChars="131" w:hanging="367"/>
              <w:rPr>
                <w:rFonts w:ascii="標楷體" w:eastAsia="標楷體" w:hAnsi="標楷體"/>
                <w:sz w:val="28"/>
                <w:szCs w:val="28"/>
              </w:rPr>
            </w:pPr>
            <w:r w:rsidRPr="005E2F9E">
              <w:rPr>
                <w:rFonts w:ascii="標楷體" w:eastAsia="標楷體" w:hAnsi="標楷體" w:hint="eastAsia"/>
                <w:sz w:val="28"/>
                <w:szCs w:val="28"/>
              </w:rPr>
              <w:t>□</w:t>
            </w:r>
            <w:r w:rsidR="00B34A7F" w:rsidRPr="005E2F9E">
              <w:rPr>
                <w:rFonts w:ascii="標楷體" w:eastAsia="標楷體" w:hAnsi="標楷體" w:hint="eastAsia"/>
                <w:sz w:val="28"/>
                <w:szCs w:val="28"/>
              </w:rPr>
              <w:t>私有土地：檢附土地登記簿謄本所有權人出具之同意書或租賃契約</w:t>
            </w:r>
            <w:r w:rsidR="00D91C74" w:rsidRPr="005E2F9E">
              <w:rPr>
                <w:rFonts w:ascii="標楷體" w:eastAsia="標楷體" w:hAnsi="標楷體" w:hint="eastAsia"/>
                <w:sz w:val="28"/>
                <w:szCs w:val="28"/>
              </w:rPr>
              <w:t>(</w:t>
            </w:r>
            <w:r w:rsidR="003B7C8C" w:rsidRPr="005E2F9E">
              <w:rPr>
                <w:rFonts w:ascii="標楷體" w:eastAsia="標楷體" w:hAnsi="標楷體" w:hint="eastAsia"/>
                <w:sz w:val="28"/>
                <w:szCs w:val="28"/>
              </w:rPr>
              <w:t>租賃期</w:t>
            </w:r>
            <w:r w:rsidR="00D91C74" w:rsidRPr="005E2F9E">
              <w:rPr>
                <w:rFonts w:ascii="標楷體" w:eastAsia="標楷體" w:hAnsi="標楷體" w:hint="eastAsia"/>
                <w:sz w:val="28"/>
                <w:szCs w:val="28"/>
              </w:rPr>
              <w:t>限</w:t>
            </w:r>
            <w:r w:rsidR="003B7C8C" w:rsidRPr="005E2F9E">
              <w:rPr>
                <w:rFonts w:ascii="標楷體" w:eastAsia="標楷體" w:hAnsi="標楷體" w:hint="eastAsia"/>
                <w:sz w:val="28"/>
                <w:szCs w:val="28"/>
              </w:rPr>
              <w:t>應到業者提出改善計畫時)</w:t>
            </w:r>
            <w:r w:rsidR="00B34A7F" w:rsidRPr="005E2F9E">
              <w:rPr>
                <w:rFonts w:ascii="標楷體" w:eastAsia="標楷體" w:hAnsi="標楷體" w:hint="eastAsia"/>
                <w:sz w:val="28"/>
                <w:szCs w:val="28"/>
              </w:rPr>
              <w:t>；</w:t>
            </w:r>
          </w:p>
          <w:p w14:paraId="4BE97F0B" w14:textId="771E4BA7" w:rsidR="00E23247" w:rsidRPr="005E2F9E" w:rsidRDefault="00A12CD2" w:rsidP="00FA3443">
            <w:pPr>
              <w:spacing w:line="480" w:lineRule="exact"/>
              <w:ind w:left="367" w:hangingChars="131" w:hanging="367"/>
              <w:rPr>
                <w:rFonts w:ascii="標楷體" w:eastAsia="標楷體" w:hAnsi="標楷體"/>
                <w:sz w:val="28"/>
                <w:szCs w:val="28"/>
              </w:rPr>
            </w:pPr>
            <w:r w:rsidRPr="005E2F9E">
              <w:rPr>
                <w:rFonts w:ascii="標楷體" w:eastAsia="標楷體" w:hAnsi="標楷體" w:hint="eastAsia"/>
                <w:sz w:val="28"/>
                <w:szCs w:val="28"/>
              </w:rPr>
              <w:t>□</w:t>
            </w:r>
            <w:r w:rsidR="00B34A7F" w:rsidRPr="005E2F9E">
              <w:rPr>
                <w:rFonts w:ascii="標楷體" w:eastAsia="標楷體" w:hAnsi="標楷體" w:hint="eastAsia"/>
                <w:sz w:val="28"/>
                <w:szCs w:val="28"/>
              </w:rPr>
              <w:t>公有</w:t>
            </w:r>
            <w:r w:rsidRPr="005E2F9E">
              <w:rPr>
                <w:rFonts w:ascii="標楷體" w:eastAsia="標楷體" w:hAnsi="標楷體" w:hint="eastAsia"/>
                <w:sz w:val="28"/>
                <w:szCs w:val="28"/>
              </w:rPr>
              <w:t>土地：</w:t>
            </w:r>
            <w:r w:rsidR="00B34A7F" w:rsidRPr="005E2F9E">
              <w:rPr>
                <w:rFonts w:ascii="標楷體" w:eastAsia="標楷體" w:hAnsi="標楷體" w:hint="eastAsia"/>
                <w:sz w:val="28"/>
                <w:szCs w:val="28"/>
              </w:rPr>
              <w:t>檢附申請人與公有不動產管理機關訂定之公有不動產合法使用（限建築使用）權利證明文件。</w:t>
            </w:r>
          </w:p>
        </w:tc>
        <w:tc>
          <w:tcPr>
            <w:tcW w:w="730" w:type="dxa"/>
          </w:tcPr>
          <w:p w14:paraId="57BBB4D1" w14:textId="77777777" w:rsidR="00B34A7F" w:rsidRPr="005E2F9E" w:rsidRDefault="00B34A7F" w:rsidP="00345417">
            <w:pPr>
              <w:spacing w:line="480" w:lineRule="exact"/>
              <w:rPr>
                <w:rFonts w:ascii="標楷體" w:eastAsia="標楷體" w:hAnsi="標楷體"/>
                <w:sz w:val="28"/>
                <w:szCs w:val="28"/>
              </w:rPr>
            </w:pPr>
          </w:p>
        </w:tc>
        <w:tc>
          <w:tcPr>
            <w:tcW w:w="730" w:type="dxa"/>
          </w:tcPr>
          <w:p w14:paraId="57149E60" w14:textId="77777777" w:rsidR="00B34A7F" w:rsidRPr="005E2F9E" w:rsidRDefault="00B34A7F" w:rsidP="00345417">
            <w:pPr>
              <w:spacing w:line="480" w:lineRule="exact"/>
              <w:rPr>
                <w:rFonts w:ascii="標楷體" w:eastAsia="標楷體" w:hAnsi="標楷體"/>
                <w:sz w:val="28"/>
                <w:szCs w:val="28"/>
              </w:rPr>
            </w:pPr>
          </w:p>
        </w:tc>
      </w:tr>
      <w:tr w:rsidR="005A59E6" w:rsidRPr="005E2F9E" w14:paraId="3618D416" w14:textId="77777777" w:rsidTr="00B91E5F">
        <w:tc>
          <w:tcPr>
            <w:tcW w:w="846" w:type="dxa"/>
          </w:tcPr>
          <w:p w14:paraId="79FBCA71" w14:textId="06A46F90" w:rsidR="005A59E6"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4</w:t>
            </w:r>
          </w:p>
        </w:tc>
        <w:tc>
          <w:tcPr>
            <w:tcW w:w="7450" w:type="dxa"/>
            <w:gridSpan w:val="3"/>
          </w:tcPr>
          <w:p w14:paraId="4B9241F8" w14:textId="77777777" w:rsidR="005A59E6" w:rsidRPr="00506801" w:rsidRDefault="005A59E6"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設廠地點之使用分區及使用地類別</w:t>
            </w:r>
          </w:p>
          <w:p w14:paraId="44F996BE" w14:textId="77777777" w:rsidR="005A59E6" w:rsidRPr="005E2F9E" w:rsidRDefault="005A59E6"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使用分區：</w:t>
            </w:r>
            <w:r w:rsidRPr="005E2F9E">
              <w:rPr>
                <w:rFonts w:ascii="標楷體" w:eastAsia="標楷體" w:hAnsi="標楷體" w:hint="eastAsia"/>
                <w:b/>
                <w:bCs/>
                <w:sz w:val="28"/>
                <w:szCs w:val="28"/>
              </w:rPr>
              <w:t xml:space="preserve">             </w:t>
            </w:r>
            <w:r w:rsidRPr="005E2F9E">
              <w:rPr>
                <w:rFonts w:ascii="標楷體" w:eastAsia="標楷體" w:hAnsi="標楷體" w:hint="eastAsia"/>
                <w:sz w:val="28"/>
                <w:szCs w:val="28"/>
              </w:rPr>
              <w:t xml:space="preserve"> 使用地類別：</w:t>
            </w:r>
          </w:p>
        </w:tc>
      </w:tr>
      <w:tr w:rsidR="004D7CBC" w:rsidRPr="005E2F9E" w14:paraId="618F8E3A" w14:textId="77777777" w:rsidTr="00B91E5F">
        <w:tc>
          <w:tcPr>
            <w:tcW w:w="846" w:type="dxa"/>
          </w:tcPr>
          <w:p w14:paraId="718D1A65" w14:textId="76D19823" w:rsidR="004D7CBC"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5</w:t>
            </w:r>
          </w:p>
        </w:tc>
        <w:tc>
          <w:tcPr>
            <w:tcW w:w="5990" w:type="dxa"/>
          </w:tcPr>
          <w:p w14:paraId="4D3A7CB1" w14:textId="77777777" w:rsidR="004D7CBC" w:rsidRPr="00506801" w:rsidRDefault="004D7CBC"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建築物或廠房為未辦保存登記之違章建築</w:t>
            </w:r>
          </w:p>
          <w:p w14:paraId="57CE70A2" w14:textId="77777777" w:rsidR="004D7CBC" w:rsidRPr="005E2F9E" w:rsidRDefault="004D7CBC"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：建築物領有使用執照者，起造人/或建築物登記簿謄本所有權人與工廠隸屬之事業主體不一致者，應檢</w:t>
            </w:r>
            <w:proofErr w:type="gramStart"/>
            <w:r w:rsidRPr="005E2F9E">
              <w:rPr>
                <w:rFonts w:ascii="標楷體" w:eastAsia="標楷體" w:hAnsi="標楷體" w:hint="eastAsia"/>
                <w:sz w:val="28"/>
                <w:szCs w:val="28"/>
              </w:rPr>
              <w:t>附</w:t>
            </w:r>
            <w:proofErr w:type="gramEnd"/>
            <w:r w:rsidRPr="005E2F9E">
              <w:rPr>
                <w:rFonts w:ascii="標楷體" w:eastAsia="標楷體" w:hAnsi="標楷體" w:hint="eastAsia"/>
                <w:sz w:val="28"/>
                <w:szCs w:val="28"/>
              </w:rPr>
              <w:t>：</w:t>
            </w:r>
          </w:p>
          <w:p w14:paraId="25C3EAFE" w14:textId="77777777" w:rsidR="004D7CBC" w:rsidRPr="005E2F9E" w:rsidRDefault="004D7CBC" w:rsidP="00345417">
            <w:pPr>
              <w:spacing w:line="480" w:lineRule="exact"/>
              <w:rPr>
                <w:rFonts w:ascii="標楷體" w:eastAsia="標楷體" w:hAnsi="標楷體"/>
                <w:b/>
                <w:bCs/>
                <w:sz w:val="28"/>
                <w:szCs w:val="28"/>
              </w:rPr>
            </w:pPr>
            <w:r w:rsidRPr="005E2F9E">
              <w:rPr>
                <w:rFonts w:ascii="標楷體" w:eastAsia="標楷體" w:hAnsi="標楷體" w:hint="eastAsia"/>
                <w:sz w:val="28"/>
                <w:szCs w:val="28"/>
              </w:rPr>
              <w:t>□建築物登記簿謄本所有權人出具之同意書或租賃契約</w:t>
            </w:r>
          </w:p>
        </w:tc>
        <w:tc>
          <w:tcPr>
            <w:tcW w:w="730" w:type="dxa"/>
          </w:tcPr>
          <w:p w14:paraId="681ADA94" w14:textId="77777777" w:rsidR="004D7CBC" w:rsidRPr="005E2F9E" w:rsidRDefault="004D7CBC" w:rsidP="00345417">
            <w:pPr>
              <w:spacing w:line="480" w:lineRule="exact"/>
              <w:rPr>
                <w:rFonts w:ascii="標楷體" w:eastAsia="標楷體" w:hAnsi="標楷體"/>
                <w:sz w:val="28"/>
                <w:szCs w:val="28"/>
              </w:rPr>
            </w:pPr>
          </w:p>
        </w:tc>
        <w:tc>
          <w:tcPr>
            <w:tcW w:w="730" w:type="dxa"/>
          </w:tcPr>
          <w:p w14:paraId="69404478" w14:textId="77777777" w:rsidR="004D7CBC" w:rsidRPr="005E2F9E" w:rsidRDefault="004D7CBC" w:rsidP="00345417">
            <w:pPr>
              <w:spacing w:line="480" w:lineRule="exact"/>
              <w:rPr>
                <w:rFonts w:ascii="標楷體" w:eastAsia="標楷體" w:hAnsi="標楷體"/>
                <w:sz w:val="28"/>
                <w:szCs w:val="28"/>
              </w:rPr>
            </w:pPr>
          </w:p>
        </w:tc>
      </w:tr>
      <w:tr w:rsidR="005F17A7" w:rsidRPr="005E2F9E" w14:paraId="11A3223A" w14:textId="77777777" w:rsidTr="00B91E5F">
        <w:tc>
          <w:tcPr>
            <w:tcW w:w="846" w:type="dxa"/>
          </w:tcPr>
          <w:p w14:paraId="5B5030B8" w14:textId="0BF640C3" w:rsidR="005F17A7"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lastRenderedPageBreak/>
              <w:t>6</w:t>
            </w:r>
          </w:p>
        </w:tc>
        <w:tc>
          <w:tcPr>
            <w:tcW w:w="5990" w:type="dxa"/>
          </w:tcPr>
          <w:p w14:paraId="2E69E108" w14:textId="1915BB08" w:rsidR="004D7CBC" w:rsidRPr="00506801" w:rsidRDefault="005F17A7"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工廠改善計畫記載「</w:t>
            </w:r>
            <w:r w:rsidR="005A59E6" w:rsidRPr="00506801">
              <w:rPr>
                <w:rFonts w:ascii="標楷體" w:eastAsia="標楷體" w:hAnsi="標楷體" w:hint="eastAsia"/>
                <w:bCs/>
                <w:sz w:val="28"/>
                <w:szCs w:val="28"/>
              </w:rPr>
              <w:t>廠地面積</w:t>
            </w:r>
            <w:r w:rsidRPr="00506801">
              <w:rPr>
                <w:rFonts w:ascii="標楷體" w:eastAsia="標楷體" w:hAnsi="標楷體" w:hint="eastAsia"/>
                <w:bCs/>
                <w:sz w:val="28"/>
                <w:szCs w:val="28"/>
              </w:rPr>
              <w:t>」</w:t>
            </w:r>
            <w:r w:rsidR="005A59E6" w:rsidRPr="00506801">
              <w:rPr>
                <w:rFonts w:ascii="標楷體" w:eastAsia="標楷體" w:hAnsi="標楷體" w:hint="eastAsia"/>
                <w:bCs/>
                <w:sz w:val="28"/>
                <w:szCs w:val="28"/>
              </w:rPr>
              <w:t>、「廠房及建築面積」與</w:t>
            </w:r>
            <w:r w:rsidR="004D7CBC" w:rsidRPr="00506801">
              <w:rPr>
                <w:rFonts w:ascii="標楷體" w:eastAsia="標楷體" w:hAnsi="標楷體" w:hint="eastAsia"/>
                <w:bCs/>
                <w:sz w:val="28"/>
                <w:szCs w:val="28"/>
              </w:rPr>
              <w:t>檢附之「建築物面積計算表」一致，且與</w:t>
            </w:r>
            <w:r w:rsidR="005A59E6" w:rsidRPr="00506801">
              <w:rPr>
                <w:rFonts w:ascii="標楷體" w:eastAsia="標楷體" w:hAnsi="標楷體" w:hint="eastAsia"/>
                <w:bCs/>
                <w:sz w:val="28"/>
                <w:szCs w:val="28"/>
              </w:rPr>
              <w:t>納管面積相</w:t>
            </w:r>
            <w:r w:rsidR="00FA3443" w:rsidRPr="00506801">
              <w:rPr>
                <w:rFonts w:ascii="標楷體" w:eastAsia="標楷體" w:hAnsi="標楷體" w:hint="eastAsia"/>
                <w:bCs/>
                <w:sz w:val="28"/>
                <w:szCs w:val="28"/>
              </w:rPr>
              <w:t>當</w:t>
            </w:r>
            <w:r w:rsidR="005A59E6" w:rsidRPr="00506801">
              <w:rPr>
                <w:rFonts w:ascii="標楷體" w:eastAsia="標楷體" w:hAnsi="標楷體" w:hint="eastAsia"/>
                <w:bCs/>
                <w:sz w:val="28"/>
                <w:szCs w:val="28"/>
              </w:rPr>
              <w:t>，或小於納管面積</w:t>
            </w:r>
          </w:p>
          <w:p w14:paraId="2EEAAFBF" w14:textId="77777777" w:rsidR="005A59E6" w:rsidRPr="005E2F9E" w:rsidRDefault="005A59E6"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註</w:t>
            </w:r>
            <w:proofErr w:type="gramEnd"/>
            <w:r w:rsidRPr="005E2F9E">
              <w:rPr>
                <w:rFonts w:ascii="標楷體" w:eastAsia="標楷體" w:hAnsi="標楷體" w:hint="eastAsia"/>
                <w:sz w:val="28"/>
                <w:szCs w:val="28"/>
              </w:rPr>
              <w:t>：大於納管面積，檢</w:t>
            </w:r>
            <w:proofErr w:type="gramStart"/>
            <w:r w:rsidRPr="005E2F9E">
              <w:rPr>
                <w:rFonts w:ascii="標楷體" w:eastAsia="標楷體" w:hAnsi="標楷體" w:hint="eastAsia"/>
                <w:sz w:val="28"/>
                <w:szCs w:val="28"/>
              </w:rPr>
              <w:t>附</w:t>
            </w:r>
            <w:proofErr w:type="gramEnd"/>
            <w:r w:rsidRPr="005E2F9E">
              <w:rPr>
                <w:rFonts w:ascii="標楷體" w:eastAsia="標楷體" w:hAnsi="標楷體" w:hint="eastAsia"/>
                <w:sz w:val="28"/>
                <w:szCs w:val="28"/>
              </w:rPr>
              <w:t>：</w:t>
            </w:r>
          </w:p>
          <w:p w14:paraId="7C6502EE" w14:textId="77777777" w:rsidR="005A59E6" w:rsidRPr="005E2F9E" w:rsidRDefault="005A59E6"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□誤</w:t>
            </w:r>
            <w:r w:rsidR="00D65357" w:rsidRPr="005E2F9E">
              <w:rPr>
                <w:rFonts w:ascii="標楷體" w:eastAsia="標楷體" w:hAnsi="標楷體" w:hint="eastAsia"/>
                <w:sz w:val="28"/>
                <w:szCs w:val="28"/>
              </w:rPr>
              <w:t>寫、誤</w:t>
            </w:r>
            <w:r w:rsidRPr="005E2F9E">
              <w:rPr>
                <w:rFonts w:ascii="標楷體" w:eastAsia="標楷體" w:hAnsi="標楷體" w:hint="eastAsia"/>
                <w:sz w:val="28"/>
                <w:szCs w:val="28"/>
              </w:rPr>
              <w:t>算證明；</w:t>
            </w:r>
          </w:p>
          <w:p w14:paraId="4A2E6EC7" w14:textId="77777777" w:rsidR="005A59E6" w:rsidRPr="005E2F9E" w:rsidRDefault="005A59E6" w:rsidP="00345417">
            <w:pPr>
              <w:spacing w:line="480" w:lineRule="exact"/>
              <w:ind w:left="367" w:hangingChars="131" w:hanging="367"/>
              <w:rPr>
                <w:rFonts w:ascii="標楷體" w:eastAsia="標楷體" w:hAnsi="標楷體"/>
                <w:sz w:val="28"/>
                <w:szCs w:val="28"/>
              </w:rPr>
            </w:pPr>
            <w:r w:rsidRPr="005E2F9E">
              <w:rPr>
                <w:rFonts w:ascii="標楷體" w:eastAsia="標楷體" w:hAnsi="標楷體" w:hint="eastAsia"/>
                <w:sz w:val="28"/>
                <w:szCs w:val="28"/>
              </w:rPr>
              <w:t>□配合相關目的事業主管機關法規之需要證明(</w:t>
            </w:r>
            <w:r w:rsidR="00D65357" w:rsidRPr="005E2F9E">
              <w:rPr>
                <w:rFonts w:ascii="標楷體" w:eastAsia="標楷體" w:hAnsi="標楷體" w:hint="eastAsia"/>
                <w:sz w:val="28"/>
                <w:szCs w:val="28"/>
              </w:rPr>
              <w:t>經濟部中部辦公室109年11月25日經中一字第10931358150號)</w:t>
            </w:r>
          </w:p>
        </w:tc>
        <w:tc>
          <w:tcPr>
            <w:tcW w:w="730" w:type="dxa"/>
          </w:tcPr>
          <w:p w14:paraId="725CAE1E" w14:textId="77777777" w:rsidR="005F17A7" w:rsidRPr="005E2F9E" w:rsidRDefault="005F17A7" w:rsidP="00345417">
            <w:pPr>
              <w:spacing w:line="480" w:lineRule="exact"/>
              <w:rPr>
                <w:rFonts w:ascii="標楷體" w:eastAsia="標楷體" w:hAnsi="標楷體"/>
                <w:sz w:val="28"/>
                <w:szCs w:val="28"/>
              </w:rPr>
            </w:pPr>
          </w:p>
        </w:tc>
        <w:tc>
          <w:tcPr>
            <w:tcW w:w="730" w:type="dxa"/>
          </w:tcPr>
          <w:p w14:paraId="6890AF54" w14:textId="77777777" w:rsidR="005F17A7" w:rsidRPr="005E2F9E" w:rsidRDefault="005F17A7" w:rsidP="00345417">
            <w:pPr>
              <w:spacing w:line="480" w:lineRule="exact"/>
              <w:rPr>
                <w:rFonts w:ascii="標楷體" w:eastAsia="標楷體" w:hAnsi="標楷體"/>
                <w:sz w:val="28"/>
                <w:szCs w:val="28"/>
              </w:rPr>
            </w:pPr>
          </w:p>
        </w:tc>
      </w:tr>
      <w:tr w:rsidR="00B34A7F" w:rsidRPr="005E2F9E" w14:paraId="4F2A91B4" w14:textId="77777777" w:rsidTr="00B91E5F">
        <w:tc>
          <w:tcPr>
            <w:tcW w:w="846" w:type="dxa"/>
          </w:tcPr>
          <w:p w14:paraId="3A64D673" w14:textId="670ABF77" w:rsidR="00B34A7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7</w:t>
            </w:r>
          </w:p>
        </w:tc>
        <w:tc>
          <w:tcPr>
            <w:tcW w:w="5990" w:type="dxa"/>
          </w:tcPr>
          <w:p w14:paraId="4983C947" w14:textId="77777777" w:rsidR="00B34A7F" w:rsidRPr="00506801" w:rsidRDefault="00B34A7F"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工廠改善計畫記載「產業類別」無低污染認定基準之產業類別及主要產品</w:t>
            </w:r>
          </w:p>
        </w:tc>
        <w:tc>
          <w:tcPr>
            <w:tcW w:w="730" w:type="dxa"/>
          </w:tcPr>
          <w:p w14:paraId="5FCD77EA" w14:textId="77777777" w:rsidR="00B34A7F" w:rsidRPr="005E2F9E" w:rsidRDefault="00B34A7F" w:rsidP="00345417">
            <w:pPr>
              <w:spacing w:line="480" w:lineRule="exact"/>
              <w:rPr>
                <w:rFonts w:ascii="標楷體" w:eastAsia="標楷體" w:hAnsi="標楷體"/>
                <w:sz w:val="28"/>
                <w:szCs w:val="28"/>
              </w:rPr>
            </w:pPr>
          </w:p>
        </w:tc>
        <w:tc>
          <w:tcPr>
            <w:tcW w:w="730" w:type="dxa"/>
          </w:tcPr>
          <w:p w14:paraId="687E4504" w14:textId="77777777" w:rsidR="00B34A7F" w:rsidRPr="005E2F9E" w:rsidRDefault="00B34A7F" w:rsidP="00345417">
            <w:pPr>
              <w:spacing w:line="480" w:lineRule="exact"/>
              <w:rPr>
                <w:rFonts w:ascii="標楷體" w:eastAsia="標楷體" w:hAnsi="標楷體"/>
                <w:sz w:val="28"/>
                <w:szCs w:val="28"/>
              </w:rPr>
            </w:pPr>
          </w:p>
        </w:tc>
      </w:tr>
      <w:tr w:rsidR="003F110B" w:rsidRPr="005E2F9E" w14:paraId="52F42084" w14:textId="77777777" w:rsidTr="00B91E5F">
        <w:tc>
          <w:tcPr>
            <w:tcW w:w="846" w:type="dxa"/>
          </w:tcPr>
          <w:p w14:paraId="274E488E" w14:textId="71B75294" w:rsidR="003F110B"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8</w:t>
            </w:r>
          </w:p>
        </w:tc>
        <w:tc>
          <w:tcPr>
            <w:tcW w:w="5990" w:type="dxa"/>
          </w:tcPr>
          <w:p w14:paraId="7FDABB15" w14:textId="77777777" w:rsidR="003F110B" w:rsidRPr="00506801" w:rsidRDefault="003F110B" w:rsidP="00345417">
            <w:pPr>
              <w:spacing w:line="480" w:lineRule="exact"/>
              <w:rPr>
                <w:rFonts w:ascii="標楷體" w:eastAsia="標楷體" w:hAnsi="標楷體"/>
                <w:bCs/>
                <w:sz w:val="28"/>
                <w:szCs w:val="28"/>
              </w:rPr>
            </w:pPr>
            <w:proofErr w:type="gramStart"/>
            <w:r w:rsidRPr="00506801">
              <w:rPr>
                <w:rFonts w:ascii="標楷體" w:eastAsia="標楷體" w:hAnsi="標楷體" w:hint="eastAsia"/>
                <w:bCs/>
                <w:sz w:val="28"/>
                <w:szCs w:val="28"/>
              </w:rPr>
              <w:t>業者已勾選</w:t>
            </w:r>
            <w:proofErr w:type="gramEnd"/>
            <w:r w:rsidRPr="00506801">
              <w:rPr>
                <w:rFonts w:ascii="標楷體" w:eastAsia="標楷體" w:hAnsi="標楷體" w:hint="eastAsia"/>
                <w:bCs/>
                <w:sz w:val="28"/>
                <w:szCs w:val="28"/>
              </w:rPr>
              <w:t>或承諾「廢（污）水處理措施改善規劃」</w:t>
            </w:r>
          </w:p>
          <w:p w14:paraId="014226D0" w14:textId="35564AD1" w:rsidR="003F110B" w:rsidRPr="005E2F9E" w:rsidRDefault="003F110B" w:rsidP="00345417">
            <w:pPr>
              <w:spacing w:line="480" w:lineRule="exact"/>
              <w:rPr>
                <w:rFonts w:ascii="標楷體" w:eastAsia="標楷體" w:hAnsi="標楷體"/>
                <w:b/>
                <w:bCs/>
                <w:sz w:val="28"/>
                <w:szCs w:val="28"/>
              </w:rPr>
            </w:pPr>
            <w:proofErr w:type="gramStart"/>
            <w:r w:rsidRPr="00506801">
              <w:rPr>
                <w:rFonts w:ascii="標楷體" w:eastAsia="標楷體" w:hAnsi="標楷體" w:hint="eastAsia"/>
                <w:bCs/>
                <w:sz w:val="28"/>
                <w:szCs w:val="28"/>
              </w:rPr>
              <w:t>業者已勾選</w:t>
            </w:r>
            <w:proofErr w:type="gramEnd"/>
            <w:r w:rsidRPr="00506801">
              <w:rPr>
                <w:rFonts w:ascii="標楷體" w:eastAsia="標楷體" w:hAnsi="標楷體" w:hint="eastAsia"/>
                <w:bCs/>
                <w:sz w:val="28"/>
                <w:szCs w:val="28"/>
              </w:rPr>
              <w:t>或承諾「排放機制改善規劃」</w:t>
            </w:r>
          </w:p>
        </w:tc>
        <w:tc>
          <w:tcPr>
            <w:tcW w:w="730" w:type="dxa"/>
          </w:tcPr>
          <w:p w14:paraId="61D7A804" w14:textId="77777777" w:rsidR="003F110B" w:rsidRPr="005E2F9E" w:rsidRDefault="003F110B" w:rsidP="00345417">
            <w:pPr>
              <w:spacing w:line="480" w:lineRule="exact"/>
              <w:rPr>
                <w:rFonts w:ascii="標楷體" w:eastAsia="標楷體" w:hAnsi="標楷體"/>
                <w:sz w:val="28"/>
                <w:szCs w:val="28"/>
              </w:rPr>
            </w:pPr>
          </w:p>
        </w:tc>
        <w:tc>
          <w:tcPr>
            <w:tcW w:w="730" w:type="dxa"/>
          </w:tcPr>
          <w:p w14:paraId="295592F9" w14:textId="77777777" w:rsidR="003F110B" w:rsidRPr="005E2F9E" w:rsidRDefault="003F110B" w:rsidP="00345417">
            <w:pPr>
              <w:spacing w:line="480" w:lineRule="exact"/>
              <w:rPr>
                <w:rFonts w:ascii="標楷體" w:eastAsia="標楷體" w:hAnsi="標楷體"/>
                <w:sz w:val="28"/>
                <w:szCs w:val="28"/>
              </w:rPr>
            </w:pPr>
          </w:p>
        </w:tc>
      </w:tr>
      <w:tr w:rsidR="00B34A7F" w:rsidRPr="005E2F9E" w14:paraId="765A4AD7" w14:textId="77777777" w:rsidTr="00B91E5F">
        <w:tc>
          <w:tcPr>
            <w:tcW w:w="846" w:type="dxa"/>
          </w:tcPr>
          <w:p w14:paraId="2F248BC5" w14:textId="7EF20FCE" w:rsidR="00B34A7F"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9</w:t>
            </w:r>
          </w:p>
        </w:tc>
        <w:tc>
          <w:tcPr>
            <w:tcW w:w="5990" w:type="dxa"/>
          </w:tcPr>
          <w:p w14:paraId="2812D531" w14:textId="77777777" w:rsidR="00B34A7F" w:rsidRPr="00506801" w:rsidRDefault="00B34A7F" w:rsidP="00345417">
            <w:pPr>
              <w:spacing w:line="480" w:lineRule="exact"/>
              <w:rPr>
                <w:rFonts w:ascii="標楷體" w:eastAsia="標楷體" w:hAnsi="標楷體"/>
                <w:bCs/>
                <w:sz w:val="28"/>
                <w:szCs w:val="28"/>
              </w:rPr>
            </w:pPr>
            <w:r w:rsidRPr="00506801">
              <w:rPr>
                <w:rFonts w:ascii="標楷體" w:eastAsia="標楷體" w:hAnsi="標楷體" w:hint="eastAsia"/>
                <w:bCs/>
                <w:sz w:val="28"/>
                <w:szCs w:val="28"/>
              </w:rPr>
              <w:t>工廠改善</w:t>
            </w:r>
            <w:proofErr w:type="gramStart"/>
            <w:r w:rsidRPr="00506801">
              <w:rPr>
                <w:rFonts w:ascii="標楷體" w:eastAsia="標楷體" w:hAnsi="標楷體" w:hint="eastAsia"/>
                <w:bCs/>
                <w:sz w:val="28"/>
                <w:szCs w:val="28"/>
              </w:rPr>
              <w:t>計畫蓋用公司</w:t>
            </w:r>
            <w:proofErr w:type="gramEnd"/>
            <w:r w:rsidRPr="00506801">
              <w:rPr>
                <w:rFonts w:ascii="標楷體" w:eastAsia="標楷體" w:hAnsi="標楷體" w:hint="eastAsia"/>
                <w:bCs/>
                <w:sz w:val="28"/>
                <w:szCs w:val="28"/>
              </w:rPr>
              <w:t>章、負責人章</w:t>
            </w:r>
          </w:p>
        </w:tc>
        <w:tc>
          <w:tcPr>
            <w:tcW w:w="730" w:type="dxa"/>
          </w:tcPr>
          <w:p w14:paraId="75897D5B" w14:textId="77777777" w:rsidR="00B34A7F" w:rsidRPr="005E2F9E" w:rsidRDefault="00B34A7F" w:rsidP="00345417">
            <w:pPr>
              <w:spacing w:line="480" w:lineRule="exact"/>
              <w:rPr>
                <w:rFonts w:ascii="標楷體" w:eastAsia="標楷體" w:hAnsi="標楷體"/>
                <w:sz w:val="28"/>
                <w:szCs w:val="28"/>
              </w:rPr>
            </w:pPr>
          </w:p>
        </w:tc>
        <w:tc>
          <w:tcPr>
            <w:tcW w:w="730" w:type="dxa"/>
          </w:tcPr>
          <w:p w14:paraId="369B13FB" w14:textId="77777777" w:rsidR="00B34A7F" w:rsidRPr="005E2F9E" w:rsidRDefault="00B34A7F" w:rsidP="00345417">
            <w:pPr>
              <w:spacing w:line="480" w:lineRule="exact"/>
              <w:rPr>
                <w:rFonts w:ascii="標楷體" w:eastAsia="標楷體" w:hAnsi="標楷體"/>
                <w:sz w:val="28"/>
                <w:szCs w:val="28"/>
              </w:rPr>
            </w:pPr>
          </w:p>
        </w:tc>
      </w:tr>
      <w:tr w:rsidR="004B5C80" w:rsidRPr="005E2F9E" w14:paraId="5C35CD00" w14:textId="77777777" w:rsidTr="00B91E5F">
        <w:tc>
          <w:tcPr>
            <w:tcW w:w="846" w:type="dxa"/>
          </w:tcPr>
          <w:p w14:paraId="00F5FEF7" w14:textId="3B35C3E8" w:rsidR="004B5C80"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10</w:t>
            </w:r>
          </w:p>
        </w:tc>
        <w:tc>
          <w:tcPr>
            <w:tcW w:w="5990" w:type="dxa"/>
          </w:tcPr>
          <w:p w14:paraId="7842E9B9" w14:textId="77777777" w:rsidR="004B5C80" w:rsidRPr="005E2F9E" w:rsidRDefault="004B5C80"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檢附廠地</w:t>
            </w:r>
            <w:proofErr w:type="gramEnd"/>
            <w:r w:rsidRPr="005E2F9E">
              <w:rPr>
                <w:rFonts w:ascii="標楷體" w:eastAsia="標楷體" w:hAnsi="標楷體" w:hint="eastAsia"/>
                <w:sz w:val="28"/>
                <w:szCs w:val="28"/>
              </w:rPr>
              <w:t>位置圖與土地登記簿謄本及地籍圖謄本無明顯不一致</w:t>
            </w:r>
          </w:p>
        </w:tc>
        <w:tc>
          <w:tcPr>
            <w:tcW w:w="730" w:type="dxa"/>
          </w:tcPr>
          <w:p w14:paraId="3A0D4D8D" w14:textId="77777777" w:rsidR="004B5C80" w:rsidRPr="005E2F9E" w:rsidRDefault="004B5C80" w:rsidP="00345417">
            <w:pPr>
              <w:spacing w:line="480" w:lineRule="exact"/>
              <w:rPr>
                <w:rFonts w:ascii="標楷體" w:eastAsia="標楷體" w:hAnsi="標楷體"/>
                <w:sz w:val="28"/>
                <w:szCs w:val="28"/>
              </w:rPr>
            </w:pPr>
          </w:p>
        </w:tc>
        <w:tc>
          <w:tcPr>
            <w:tcW w:w="730" w:type="dxa"/>
          </w:tcPr>
          <w:p w14:paraId="2B64FC75" w14:textId="77777777" w:rsidR="004B5C80" w:rsidRPr="005E2F9E" w:rsidRDefault="004B5C80" w:rsidP="00345417">
            <w:pPr>
              <w:spacing w:line="480" w:lineRule="exact"/>
              <w:rPr>
                <w:rFonts w:ascii="標楷體" w:eastAsia="標楷體" w:hAnsi="標楷體"/>
                <w:sz w:val="28"/>
                <w:szCs w:val="28"/>
              </w:rPr>
            </w:pPr>
          </w:p>
        </w:tc>
      </w:tr>
      <w:tr w:rsidR="005F17A7" w:rsidRPr="005E2F9E" w14:paraId="545FEF1B" w14:textId="77777777" w:rsidTr="00B91E5F">
        <w:tc>
          <w:tcPr>
            <w:tcW w:w="846" w:type="dxa"/>
          </w:tcPr>
          <w:p w14:paraId="17065132" w14:textId="2B0B5B65" w:rsidR="005F17A7"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11</w:t>
            </w:r>
          </w:p>
        </w:tc>
        <w:tc>
          <w:tcPr>
            <w:tcW w:w="5990" w:type="dxa"/>
          </w:tcPr>
          <w:p w14:paraId="6865969F" w14:textId="77777777" w:rsidR="005F17A7" w:rsidRPr="005E2F9E" w:rsidRDefault="004B5C8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檢附</w:t>
            </w:r>
            <w:r w:rsidR="004D7CBC" w:rsidRPr="005E2F9E">
              <w:rPr>
                <w:rFonts w:ascii="標楷體" w:eastAsia="標楷體" w:hAnsi="標楷體" w:hint="eastAsia"/>
                <w:sz w:val="28"/>
                <w:szCs w:val="28"/>
              </w:rPr>
              <w:t>土地使用現況配置圖</w:t>
            </w:r>
            <w:r w:rsidRPr="005E2F9E">
              <w:rPr>
                <w:rFonts w:ascii="標楷體" w:eastAsia="標楷體" w:hAnsi="標楷體" w:hint="eastAsia"/>
                <w:sz w:val="28"/>
                <w:szCs w:val="28"/>
              </w:rPr>
              <w:t>內容清楚</w:t>
            </w:r>
          </w:p>
        </w:tc>
        <w:tc>
          <w:tcPr>
            <w:tcW w:w="730" w:type="dxa"/>
          </w:tcPr>
          <w:p w14:paraId="1C503917" w14:textId="77777777" w:rsidR="005F17A7" w:rsidRPr="005E2F9E" w:rsidRDefault="005F17A7" w:rsidP="00345417">
            <w:pPr>
              <w:spacing w:line="480" w:lineRule="exact"/>
              <w:rPr>
                <w:rFonts w:ascii="標楷體" w:eastAsia="標楷體" w:hAnsi="標楷體"/>
                <w:sz w:val="28"/>
                <w:szCs w:val="28"/>
              </w:rPr>
            </w:pPr>
          </w:p>
        </w:tc>
        <w:tc>
          <w:tcPr>
            <w:tcW w:w="730" w:type="dxa"/>
          </w:tcPr>
          <w:p w14:paraId="4CAAED57" w14:textId="77777777" w:rsidR="005F17A7" w:rsidRPr="005E2F9E" w:rsidRDefault="005F17A7" w:rsidP="00345417">
            <w:pPr>
              <w:spacing w:line="480" w:lineRule="exact"/>
              <w:rPr>
                <w:rFonts w:ascii="標楷體" w:eastAsia="標楷體" w:hAnsi="標楷體"/>
                <w:sz w:val="28"/>
                <w:szCs w:val="28"/>
              </w:rPr>
            </w:pPr>
          </w:p>
        </w:tc>
      </w:tr>
      <w:tr w:rsidR="004B5C80" w:rsidRPr="005E2F9E" w14:paraId="16444717" w14:textId="77777777" w:rsidTr="00B91E5F">
        <w:tc>
          <w:tcPr>
            <w:tcW w:w="846" w:type="dxa"/>
          </w:tcPr>
          <w:p w14:paraId="7F64CA1A" w14:textId="410A113D" w:rsidR="004B5C80"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12</w:t>
            </w:r>
          </w:p>
        </w:tc>
        <w:tc>
          <w:tcPr>
            <w:tcW w:w="5990" w:type="dxa"/>
          </w:tcPr>
          <w:p w14:paraId="58AA4BD8" w14:textId="77777777" w:rsidR="004B5C80" w:rsidRPr="005E2F9E" w:rsidRDefault="004B5C8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檢附現場照片內容清楚</w:t>
            </w:r>
          </w:p>
        </w:tc>
        <w:tc>
          <w:tcPr>
            <w:tcW w:w="730" w:type="dxa"/>
          </w:tcPr>
          <w:p w14:paraId="182C75D0" w14:textId="77777777" w:rsidR="004B5C80" w:rsidRPr="005E2F9E" w:rsidRDefault="004B5C80" w:rsidP="00345417">
            <w:pPr>
              <w:spacing w:line="480" w:lineRule="exact"/>
              <w:rPr>
                <w:rFonts w:ascii="標楷體" w:eastAsia="標楷體" w:hAnsi="標楷體"/>
                <w:sz w:val="28"/>
                <w:szCs w:val="28"/>
              </w:rPr>
            </w:pPr>
          </w:p>
        </w:tc>
        <w:tc>
          <w:tcPr>
            <w:tcW w:w="730" w:type="dxa"/>
          </w:tcPr>
          <w:p w14:paraId="7CB065F4" w14:textId="77777777" w:rsidR="004B5C80" w:rsidRPr="005E2F9E" w:rsidRDefault="004B5C80" w:rsidP="00345417">
            <w:pPr>
              <w:spacing w:line="480" w:lineRule="exact"/>
              <w:rPr>
                <w:rFonts w:ascii="標楷體" w:eastAsia="標楷體" w:hAnsi="標楷體"/>
                <w:sz w:val="28"/>
                <w:szCs w:val="28"/>
              </w:rPr>
            </w:pPr>
          </w:p>
        </w:tc>
      </w:tr>
      <w:tr w:rsidR="004D7CBC" w:rsidRPr="005E2F9E" w14:paraId="064EACCC" w14:textId="77777777" w:rsidTr="00B91E5F">
        <w:tc>
          <w:tcPr>
            <w:tcW w:w="846" w:type="dxa"/>
          </w:tcPr>
          <w:p w14:paraId="54680429" w14:textId="6F777DE0" w:rsidR="004D7CBC"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13</w:t>
            </w:r>
          </w:p>
        </w:tc>
        <w:tc>
          <w:tcPr>
            <w:tcW w:w="5990" w:type="dxa"/>
          </w:tcPr>
          <w:p w14:paraId="35748BB0" w14:textId="77777777" w:rsidR="004D7CBC" w:rsidRPr="005E2F9E" w:rsidRDefault="004B5C8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檢附建築物配置平面簡圖內容</w:t>
            </w:r>
            <w:proofErr w:type="gramStart"/>
            <w:r w:rsidRPr="005E2F9E">
              <w:rPr>
                <w:rFonts w:ascii="標楷體" w:eastAsia="標楷體" w:hAnsi="標楷體" w:hint="eastAsia"/>
                <w:sz w:val="28"/>
                <w:szCs w:val="28"/>
              </w:rPr>
              <w:t>清楚，</w:t>
            </w:r>
            <w:proofErr w:type="gramEnd"/>
            <w:r w:rsidRPr="005E2F9E">
              <w:rPr>
                <w:rFonts w:ascii="標楷體" w:eastAsia="標楷體" w:hAnsi="標楷體" w:hint="eastAsia"/>
                <w:sz w:val="28"/>
                <w:szCs w:val="28"/>
              </w:rPr>
              <w:t>與機器設備配置圖、主要產品製造流程圖無明顯矛盾之處</w:t>
            </w:r>
          </w:p>
        </w:tc>
        <w:tc>
          <w:tcPr>
            <w:tcW w:w="730" w:type="dxa"/>
          </w:tcPr>
          <w:p w14:paraId="531F9CE7" w14:textId="77777777" w:rsidR="004D7CBC" w:rsidRPr="005E2F9E" w:rsidRDefault="004D7CBC" w:rsidP="00345417">
            <w:pPr>
              <w:spacing w:line="480" w:lineRule="exact"/>
              <w:rPr>
                <w:rFonts w:ascii="標楷體" w:eastAsia="標楷體" w:hAnsi="標楷體"/>
                <w:sz w:val="28"/>
                <w:szCs w:val="28"/>
              </w:rPr>
            </w:pPr>
          </w:p>
        </w:tc>
        <w:tc>
          <w:tcPr>
            <w:tcW w:w="730" w:type="dxa"/>
          </w:tcPr>
          <w:p w14:paraId="7ED32C12" w14:textId="77777777" w:rsidR="004D7CBC" w:rsidRPr="005E2F9E" w:rsidRDefault="004D7CBC" w:rsidP="00345417">
            <w:pPr>
              <w:spacing w:line="480" w:lineRule="exact"/>
              <w:rPr>
                <w:rFonts w:ascii="標楷體" w:eastAsia="標楷體" w:hAnsi="標楷體"/>
                <w:sz w:val="28"/>
                <w:szCs w:val="28"/>
              </w:rPr>
            </w:pPr>
          </w:p>
        </w:tc>
      </w:tr>
      <w:tr w:rsidR="005F17A7" w:rsidRPr="005E2F9E" w14:paraId="2BE94EDB" w14:textId="77777777" w:rsidTr="00B91E5F">
        <w:tc>
          <w:tcPr>
            <w:tcW w:w="846" w:type="dxa"/>
          </w:tcPr>
          <w:p w14:paraId="1347C423" w14:textId="640CB893" w:rsidR="005F17A7"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14</w:t>
            </w:r>
          </w:p>
        </w:tc>
        <w:tc>
          <w:tcPr>
            <w:tcW w:w="5990" w:type="dxa"/>
          </w:tcPr>
          <w:p w14:paraId="433C24C4" w14:textId="77777777" w:rsidR="005F17A7" w:rsidRPr="005E2F9E" w:rsidRDefault="004B5C8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檢附</w:t>
            </w:r>
            <w:r w:rsidR="004D7CBC" w:rsidRPr="005E2F9E">
              <w:rPr>
                <w:rFonts w:ascii="標楷體" w:eastAsia="標楷體" w:hAnsi="標楷體" w:hint="eastAsia"/>
                <w:sz w:val="28"/>
                <w:szCs w:val="28"/>
              </w:rPr>
              <w:t>機器設備配置圖（加</w:t>
            </w:r>
            <w:proofErr w:type="gramStart"/>
            <w:r w:rsidR="004D7CBC" w:rsidRPr="005E2F9E">
              <w:rPr>
                <w:rFonts w:ascii="標楷體" w:eastAsia="標楷體" w:hAnsi="標楷體" w:hint="eastAsia"/>
                <w:sz w:val="28"/>
                <w:szCs w:val="28"/>
              </w:rPr>
              <w:t>註</w:t>
            </w:r>
            <w:proofErr w:type="gramEnd"/>
            <w:r w:rsidR="004D7CBC" w:rsidRPr="005E2F9E">
              <w:rPr>
                <w:rFonts w:ascii="標楷體" w:eastAsia="標楷體" w:hAnsi="標楷體" w:hint="eastAsia"/>
                <w:sz w:val="28"/>
                <w:szCs w:val="28"/>
              </w:rPr>
              <w:t>使用電力容量、熱能）(如已合併繪製於前款建築物配置平面簡圖中者，得免附</w:t>
            </w:r>
          </w:p>
        </w:tc>
        <w:tc>
          <w:tcPr>
            <w:tcW w:w="730" w:type="dxa"/>
          </w:tcPr>
          <w:p w14:paraId="755B59ED" w14:textId="77777777" w:rsidR="005F17A7" w:rsidRPr="005E2F9E" w:rsidRDefault="005F17A7" w:rsidP="00345417">
            <w:pPr>
              <w:spacing w:line="480" w:lineRule="exact"/>
              <w:rPr>
                <w:rFonts w:ascii="標楷體" w:eastAsia="標楷體" w:hAnsi="標楷體"/>
                <w:sz w:val="28"/>
                <w:szCs w:val="28"/>
              </w:rPr>
            </w:pPr>
          </w:p>
        </w:tc>
        <w:tc>
          <w:tcPr>
            <w:tcW w:w="730" w:type="dxa"/>
          </w:tcPr>
          <w:p w14:paraId="4C95DA6C" w14:textId="77777777" w:rsidR="005F17A7" w:rsidRPr="005E2F9E" w:rsidRDefault="005F17A7" w:rsidP="00345417">
            <w:pPr>
              <w:spacing w:line="480" w:lineRule="exact"/>
              <w:rPr>
                <w:rFonts w:ascii="標楷體" w:eastAsia="標楷體" w:hAnsi="標楷體"/>
                <w:sz w:val="28"/>
                <w:szCs w:val="28"/>
              </w:rPr>
            </w:pPr>
          </w:p>
        </w:tc>
      </w:tr>
      <w:tr w:rsidR="005F17A7" w:rsidRPr="005E2F9E" w14:paraId="6F0898E4" w14:textId="77777777" w:rsidTr="00B91E5F">
        <w:tc>
          <w:tcPr>
            <w:tcW w:w="846" w:type="dxa"/>
          </w:tcPr>
          <w:p w14:paraId="3082F76F" w14:textId="1936BDD8" w:rsidR="005F17A7"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15</w:t>
            </w:r>
          </w:p>
        </w:tc>
        <w:tc>
          <w:tcPr>
            <w:tcW w:w="5990" w:type="dxa"/>
          </w:tcPr>
          <w:p w14:paraId="2B5B28EE" w14:textId="77777777" w:rsidR="005F17A7" w:rsidRPr="005E2F9E" w:rsidRDefault="004B5C80"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檢附</w:t>
            </w:r>
            <w:r w:rsidR="004D7CBC" w:rsidRPr="005E2F9E">
              <w:rPr>
                <w:rFonts w:ascii="標楷體" w:eastAsia="標楷體" w:hAnsi="標楷體" w:hint="eastAsia"/>
                <w:sz w:val="28"/>
                <w:szCs w:val="28"/>
              </w:rPr>
              <w:t>主要產品製造流程圖</w:t>
            </w:r>
            <w:r w:rsidRPr="005E2F9E">
              <w:rPr>
                <w:rFonts w:ascii="標楷體" w:eastAsia="標楷體" w:hAnsi="標楷體" w:hint="eastAsia"/>
                <w:sz w:val="28"/>
                <w:szCs w:val="28"/>
              </w:rPr>
              <w:t>內容清楚</w:t>
            </w:r>
          </w:p>
        </w:tc>
        <w:tc>
          <w:tcPr>
            <w:tcW w:w="730" w:type="dxa"/>
          </w:tcPr>
          <w:p w14:paraId="633DF080" w14:textId="77777777" w:rsidR="005F17A7" w:rsidRPr="005E2F9E" w:rsidRDefault="005F17A7" w:rsidP="00345417">
            <w:pPr>
              <w:spacing w:line="480" w:lineRule="exact"/>
              <w:rPr>
                <w:rFonts w:ascii="標楷體" w:eastAsia="標楷體" w:hAnsi="標楷體"/>
                <w:sz w:val="28"/>
                <w:szCs w:val="28"/>
              </w:rPr>
            </w:pPr>
          </w:p>
        </w:tc>
        <w:tc>
          <w:tcPr>
            <w:tcW w:w="730" w:type="dxa"/>
          </w:tcPr>
          <w:p w14:paraId="5A4047A0" w14:textId="77777777" w:rsidR="005F17A7" w:rsidRPr="005E2F9E" w:rsidRDefault="005F17A7" w:rsidP="00345417">
            <w:pPr>
              <w:spacing w:line="480" w:lineRule="exact"/>
              <w:rPr>
                <w:rFonts w:ascii="標楷體" w:eastAsia="標楷體" w:hAnsi="標楷體"/>
                <w:sz w:val="28"/>
                <w:szCs w:val="28"/>
              </w:rPr>
            </w:pPr>
          </w:p>
        </w:tc>
      </w:tr>
    </w:tbl>
    <w:p w14:paraId="37DE65E1" w14:textId="77777777" w:rsidR="00323A10" w:rsidRPr="005E2F9E" w:rsidRDefault="00C17A21" w:rsidP="00231362">
      <w:pPr>
        <w:pStyle w:val="a3"/>
        <w:numPr>
          <w:ilvl w:val="0"/>
          <w:numId w:val="4"/>
        </w:numPr>
        <w:spacing w:beforeLines="100" w:before="360" w:line="480" w:lineRule="exact"/>
        <w:ind w:leftChars="235" w:left="1130" w:hangingChars="202" w:hanging="566"/>
        <w:jc w:val="both"/>
        <w:outlineLvl w:val="1"/>
        <w:rPr>
          <w:rFonts w:ascii="標楷體" w:eastAsia="標楷體" w:hAnsi="標楷體"/>
          <w:sz w:val="28"/>
          <w:szCs w:val="28"/>
        </w:rPr>
      </w:pPr>
      <w:bookmarkStart w:id="62" w:name="_Toc134713451"/>
      <w:bookmarkStart w:id="63" w:name="_Toc134950747"/>
      <w:bookmarkStart w:id="64" w:name="_Toc134950915"/>
      <w:bookmarkStart w:id="65" w:name="_Toc135733038"/>
      <w:r w:rsidRPr="005E2F9E">
        <w:rPr>
          <w:rFonts w:ascii="標楷體" w:eastAsia="標楷體" w:hAnsi="標楷體" w:hint="eastAsia"/>
          <w:sz w:val="28"/>
          <w:szCs w:val="28"/>
        </w:rPr>
        <w:t>環保單位審查事項</w:t>
      </w:r>
      <w:bookmarkEnd w:id="62"/>
      <w:bookmarkEnd w:id="63"/>
      <w:bookmarkEnd w:id="64"/>
      <w:bookmarkEnd w:id="65"/>
    </w:p>
    <w:p w14:paraId="69F736BD" w14:textId="77777777" w:rsidR="002B448A" w:rsidRPr="005E2F9E" w:rsidRDefault="002B448A" w:rsidP="00231362">
      <w:pPr>
        <w:pStyle w:val="a3"/>
        <w:numPr>
          <w:ilvl w:val="0"/>
          <w:numId w:val="5"/>
        </w:numPr>
        <w:spacing w:line="480" w:lineRule="exact"/>
        <w:ind w:leftChars="360" w:left="1344"/>
        <w:jc w:val="both"/>
        <w:rPr>
          <w:rFonts w:ascii="標楷體" w:eastAsia="標楷體" w:hAnsi="標楷體"/>
          <w:sz w:val="28"/>
          <w:szCs w:val="28"/>
        </w:rPr>
      </w:pPr>
      <w:bookmarkStart w:id="66" w:name="_Hlk134612020"/>
      <w:r w:rsidRPr="005E2F9E">
        <w:rPr>
          <w:rFonts w:ascii="標楷體" w:eastAsia="標楷體" w:hAnsi="標楷體" w:hint="eastAsia"/>
          <w:sz w:val="28"/>
          <w:szCs w:val="28"/>
        </w:rPr>
        <w:t>審查方法及重點：</w:t>
      </w:r>
    </w:p>
    <w:p w14:paraId="4BFBCDDF" w14:textId="082DD205" w:rsidR="00654B4A" w:rsidRPr="005E2F9E" w:rsidRDefault="00BB1FE3" w:rsidP="00231362">
      <w:pPr>
        <w:spacing w:line="480" w:lineRule="exact"/>
        <w:ind w:leftChars="554" w:left="1330"/>
        <w:jc w:val="both"/>
        <w:rPr>
          <w:rFonts w:ascii="標楷體" w:eastAsia="標楷體" w:hAnsi="標楷體"/>
          <w:sz w:val="28"/>
          <w:szCs w:val="28"/>
        </w:rPr>
      </w:pPr>
      <w:bookmarkStart w:id="67" w:name="_Hlk134768623"/>
      <w:r w:rsidRPr="005E2F9E">
        <w:rPr>
          <w:rFonts w:ascii="標楷體" w:eastAsia="標楷體" w:hAnsi="標楷體" w:hint="eastAsia"/>
          <w:sz w:val="28"/>
          <w:szCs w:val="28"/>
        </w:rPr>
        <w:t>檢視</w:t>
      </w:r>
      <w:r w:rsidR="002B448A" w:rsidRPr="005E2F9E">
        <w:rPr>
          <w:rFonts w:ascii="標楷體" w:eastAsia="標楷體" w:hAnsi="標楷體" w:hint="eastAsia"/>
          <w:sz w:val="28"/>
          <w:szCs w:val="28"/>
        </w:rPr>
        <w:t>業者工廠改善計畫</w:t>
      </w:r>
      <w:r w:rsidRPr="005E2F9E">
        <w:rPr>
          <w:rFonts w:ascii="標楷體" w:eastAsia="標楷體" w:hAnsi="標楷體" w:hint="eastAsia"/>
          <w:sz w:val="28"/>
          <w:szCs w:val="28"/>
        </w:rPr>
        <w:t>中屬環保法規事項之</w:t>
      </w:r>
      <w:r w:rsidR="00F87B5B" w:rsidRPr="005E2F9E">
        <w:rPr>
          <w:rFonts w:ascii="標楷體" w:eastAsia="標楷體" w:hAnsi="標楷體" w:hint="eastAsia"/>
          <w:sz w:val="28"/>
          <w:szCs w:val="28"/>
        </w:rPr>
        <w:t>應</w:t>
      </w:r>
      <w:r w:rsidRPr="005E2F9E">
        <w:rPr>
          <w:rFonts w:ascii="標楷體" w:eastAsia="標楷體" w:hAnsi="標楷體" w:hint="eastAsia"/>
          <w:sz w:val="28"/>
          <w:szCs w:val="28"/>
        </w:rPr>
        <w:t>改善事項，</w:t>
      </w:r>
      <w:r w:rsidRPr="005E2F9E">
        <w:rPr>
          <w:rFonts w:ascii="標楷體" w:eastAsia="標楷體" w:hAnsi="標楷體" w:hint="eastAsia"/>
          <w:sz w:val="28"/>
          <w:szCs w:val="28"/>
        </w:rPr>
        <w:lastRenderedPageBreak/>
        <w:t>業者勾選或承諾改善措施適用</w:t>
      </w:r>
      <w:r w:rsidR="00F87B5B" w:rsidRPr="005E2F9E">
        <w:rPr>
          <w:rFonts w:ascii="標楷體" w:eastAsia="標楷體" w:hAnsi="標楷體" w:hint="eastAsia"/>
          <w:sz w:val="28"/>
          <w:szCs w:val="28"/>
        </w:rPr>
        <w:t>之</w:t>
      </w:r>
      <w:r w:rsidRPr="005E2F9E">
        <w:rPr>
          <w:rFonts w:ascii="標楷體" w:eastAsia="標楷體" w:hAnsi="標楷體" w:hint="eastAsia"/>
          <w:sz w:val="28"/>
          <w:szCs w:val="28"/>
        </w:rPr>
        <w:t>法規及標準是否正確。</w:t>
      </w:r>
    </w:p>
    <w:bookmarkEnd w:id="67"/>
    <w:p w14:paraId="31A3FCCE" w14:textId="77777777" w:rsidR="00654B4A" w:rsidRPr="005E2F9E" w:rsidRDefault="00654B4A" w:rsidP="00231362">
      <w:pPr>
        <w:pStyle w:val="a3"/>
        <w:numPr>
          <w:ilvl w:val="0"/>
          <w:numId w:val="5"/>
        </w:numPr>
        <w:spacing w:line="480" w:lineRule="exact"/>
        <w:ind w:leftChars="360" w:left="1344"/>
        <w:jc w:val="both"/>
        <w:rPr>
          <w:rFonts w:ascii="標楷體" w:eastAsia="標楷體" w:hAnsi="標楷體"/>
          <w:sz w:val="28"/>
          <w:szCs w:val="28"/>
        </w:rPr>
      </w:pPr>
      <w:r w:rsidRPr="005E2F9E">
        <w:rPr>
          <w:rFonts w:ascii="標楷體" w:eastAsia="標楷體" w:hAnsi="標楷體" w:hint="eastAsia"/>
          <w:sz w:val="28"/>
          <w:szCs w:val="28"/>
        </w:rPr>
        <w:t>審查要項</w:t>
      </w:r>
    </w:p>
    <w:tbl>
      <w:tblPr>
        <w:tblStyle w:val="a4"/>
        <w:tblW w:w="0" w:type="auto"/>
        <w:shd w:val="clear" w:color="auto" w:fill="FFFFFF" w:themeFill="background1"/>
        <w:tblLook w:val="04A0" w:firstRow="1" w:lastRow="0" w:firstColumn="1" w:lastColumn="0" w:noHBand="0" w:noVBand="1"/>
      </w:tblPr>
      <w:tblGrid>
        <w:gridCol w:w="846"/>
        <w:gridCol w:w="5990"/>
        <w:gridCol w:w="730"/>
        <w:gridCol w:w="730"/>
      </w:tblGrid>
      <w:tr w:rsidR="00C17A21" w:rsidRPr="005E2F9E" w14:paraId="05FC115C" w14:textId="77777777" w:rsidTr="005E2F9E">
        <w:tc>
          <w:tcPr>
            <w:tcW w:w="846" w:type="dxa"/>
            <w:shd w:val="clear" w:color="auto" w:fill="FFFFFF" w:themeFill="background1"/>
          </w:tcPr>
          <w:bookmarkEnd w:id="66"/>
          <w:p w14:paraId="7B26304B" w14:textId="77777777" w:rsidR="00C17A21" w:rsidRPr="005E2F9E" w:rsidRDefault="00C17A21"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shd w:val="clear" w:color="auto" w:fill="FFFFFF" w:themeFill="background1"/>
          </w:tcPr>
          <w:p w14:paraId="031795B3" w14:textId="77777777" w:rsidR="00C17A21" w:rsidRPr="005E2F9E" w:rsidRDefault="00C17A21"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shd w:val="clear" w:color="auto" w:fill="FFFFFF" w:themeFill="background1"/>
          </w:tcPr>
          <w:p w14:paraId="3AD6AF99" w14:textId="77777777" w:rsidR="00C17A21" w:rsidRPr="005E2F9E" w:rsidRDefault="00C17A21"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shd w:val="clear" w:color="auto" w:fill="FFFFFF" w:themeFill="background1"/>
          </w:tcPr>
          <w:p w14:paraId="591B4392" w14:textId="77777777" w:rsidR="00C17A21" w:rsidRPr="005E2F9E" w:rsidRDefault="00C17A21"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C17A21" w:rsidRPr="005E2F9E" w14:paraId="7F1ABCD8" w14:textId="77777777" w:rsidTr="005E2F9E">
        <w:tc>
          <w:tcPr>
            <w:tcW w:w="846" w:type="dxa"/>
            <w:shd w:val="clear" w:color="auto" w:fill="FFFFFF" w:themeFill="background1"/>
          </w:tcPr>
          <w:p w14:paraId="536D3CBB" w14:textId="7E6E6FCB" w:rsidR="00C17A21"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5990" w:type="dxa"/>
            <w:shd w:val="clear" w:color="auto" w:fill="FFFFFF" w:themeFill="background1"/>
          </w:tcPr>
          <w:p w14:paraId="20BFB404" w14:textId="77777777" w:rsidR="00813D8C" w:rsidRPr="005E2F9E" w:rsidRDefault="003D023F"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非屬環保法令管制之事業、種類、範圍及規模。</w:t>
            </w:r>
          </w:p>
        </w:tc>
        <w:tc>
          <w:tcPr>
            <w:tcW w:w="730" w:type="dxa"/>
            <w:shd w:val="clear" w:color="auto" w:fill="FFFFFF" w:themeFill="background1"/>
          </w:tcPr>
          <w:p w14:paraId="7569CE5F" w14:textId="77777777" w:rsidR="00C17A21" w:rsidRPr="005E2F9E" w:rsidRDefault="00C17A21" w:rsidP="00345417">
            <w:pPr>
              <w:spacing w:line="480" w:lineRule="exact"/>
              <w:rPr>
                <w:rFonts w:ascii="標楷體" w:eastAsia="標楷體" w:hAnsi="標楷體"/>
                <w:sz w:val="28"/>
                <w:szCs w:val="28"/>
              </w:rPr>
            </w:pPr>
          </w:p>
        </w:tc>
        <w:tc>
          <w:tcPr>
            <w:tcW w:w="730" w:type="dxa"/>
            <w:shd w:val="clear" w:color="auto" w:fill="FFFFFF" w:themeFill="background1"/>
          </w:tcPr>
          <w:p w14:paraId="771F194E" w14:textId="77777777" w:rsidR="00C17A21" w:rsidRPr="005E2F9E" w:rsidRDefault="00C17A21" w:rsidP="00345417">
            <w:pPr>
              <w:spacing w:line="480" w:lineRule="exact"/>
              <w:rPr>
                <w:rFonts w:ascii="標楷體" w:eastAsia="標楷體" w:hAnsi="標楷體"/>
                <w:sz w:val="28"/>
                <w:szCs w:val="28"/>
              </w:rPr>
            </w:pPr>
          </w:p>
        </w:tc>
      </w:tr>
      <w:tr w:rsidR="003F110B" w:rsidRPr="005E2F9E" w14:paraId="3B991B31" w14:textId="77777777" w:rsidTr="00B91E5F">
        <w:trPr>
          <w:trHeight w:val="7680"/>
        </w:trPr>
        <w:tc>
          <w:tcPr>
            <w:tcW w:w="846" w:type="dxa"/>
            <w:shd w:val="clear" w:color="auto" w:fill="FFFFFF" w:themeFill="background1"/>
          </w:tcPr>
          <w:p w14:paraId="3FCB9FE2" w14:textId="1C30015A" w:rsidR="003F110B"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2</w:t>
            </w:r>
          </w:p>
        </w:tc>
        <w:tc>
          <w:tcPr>
            <w:tcW w:w="7450" w:type="dxa"/>
            <w:gridSpan w:val="3"/>
            <w:shd w:val="clear" w:color="auto" w:fill="FFFFFF" w:themeFill="background1"/>
          </w:tcPr>
          <w:p w14:paraId="4D695C23" w14:textId="77777777" w:rsidR="003F110B" w:rsidRPr="005E2F9E" w:rsidRDefault="003F110B"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若屬於環保法令管制之事業、種類、範圍及規模，應於工廠改善計畫核定函內記載：</w:t>
            </w:r>
          </w:p>
          <w:p w14:paraId="30AA5031" w14:textId="4E965BB5" w:rsidR="003F110B" w:rsidRPr="005E2F9E" w:rsidRDefault="003F110B" w:rsidP="0066418B">
            <w:pPr>
              <w:spacing w:line="480" w:lineRule="exact"/>
              <w:ind w:left="314" w:hangingChars="112" w:hanging="314"/>
              <w:rPr>
                <w:rFonts w:ascii="標楷體" w:eastAsia="標楷體" w:hAnsi="標楷體"/>
                <w:sz w:val="28"/>
                <w:szCs w:val="28"/>
              </w:rPr>
            </w:pPr>
            <w:r w:rsidRPr="005E2F9E">
              <w:rPr>
                <w:rFonts w:ascii="標楷體" w:eastAsia="標楷體" w:hAnsi="標楷體" w:hint="eastAsia"/>
                <w:sz w:val="28"/>
                <w:szCs w:val="28"/>
              </w:rPr>
              <w:t>□環境影響評估</w:t>
            </w:r>
            <w:proofErr w:type="gramStart"/>
            <w:r w:rsidRPr="005E2F9E">
              <w:rPr>
                <w:rFonts w:ascii="標楷體" w:eastAsia="標楷體" w:hAnsi="標楷體"/>
                <w:sz w:val="28"/>
                <w:szCs w:val="28"/>
              </w:rPr>
              <w:t>—</w:t>
            </w:r>
            <w:proofErr w:type="gramEnd"/>
            <w:r w:rsidRPr="005E2F9E">
              <w:rPr>
                <w:rFonts w:ascii="標楷體" w:eastAsia="標楷體" w:hAnsi="標楷體" w:hint="eastAsia"/>
                <w:sz w:val="28"/>
                <w:szCs w:val="28"/>
              </w:rPr>
              <w:t>屬「開發行為應實施環境影響評估細目及範圍認定標準」規定，應實施環境影響評估</w:t>
            </w:r>
          </w:p>
          <w:p w14:paraId="1990537B" w14:textId="37974749" w:rsidR="003F110B" w:rsidRPr="005E2F9E" w:rsidRDefault="003F110B" w:rsidP="0066418B">
            <w:pPr>
              <w:spacing w:line="480" w:lineRule="exact"/>
              <w:ind w:left="314" w:hangingChars="112" w:hanging="314"/>
              <w:rPr>
                <w:rFonts w:ascii="標楷體" w:eastAsia="標楷體" w:hAnsi="標楷體"/>
                <w:sz w:val="28"/>
                <w:szCs w:val="28"/>
              </w:rPr>
            </w:pPr>
            <w:r w:rsidRPr="005E2F9E">
              <w:rPr>
                <w:rFonts w:ascii="標楷體" w:eastAsia="標楷體" w:hAnsi="標楷體" w:hint="eastAsia"/>
                <w:sz w:val="28"/>
                <w:szCs w:val="28"/>
              </w:rPr>
              <w:t>□空氣污染防制-屬公告公私場所，應設置操作許可之固定污染源</w:t>
            </w:r>
          </w:p>
          <w:p w14:paraId="2A584335" w14:textId="4F6898FF" w:rsidR="003F110B" w:rsidRPr="005E2F9E" w:rsidRDefault="003F110B" w:rsidP="0066418B">
            <w:pPr>
              <w:spacing w:line="480" w:lineRule="exact"/>
              <w:ind w:left="314" w:hangingChars="112" w:hanging="314"/>
              <w:rPr>
                <w:rFonts w:ascii="標楷體" w:eastAsia="標楷體" w:hAnsi="標楷體"/>
                <w:sz w:val="28"/>
                <w:szCs w:val="28"/>
              </w:rPr>
            </w:pPr>
            <w:r w:rsidRPr="005E2F9E">
              <w:rPr>
                <w:rFonts w:ascii="標楷體" w:eastAsia="標楷體" w:hAnsi="標楷體" w:hint="eastAsia"/>
                <w:sz w:val="28"/>
                <w:szCs w:val="28"/>
              </w:rPr>
              <w:t>□水污染防治-屬公告之事業種類、範圍、規模及定義，應取得水污染防治許可證(文件)</w:t>
            </w:r>
          </w:p>
          <w:p w14:paraId="72FAE19E" w14:textId="77777777" w:rsidR="003F110B" w:rsidRPr="005E2F9E" w:rsidRDefault="003F110B" w:rsidP="0066418B">
            <w:pPr>
              <w:spacing w:line="480" w:lineRule="exact"/>
              <w:ind w:left="314" w:hangingChars="112" w:hanging="314"/>
              <w:rPr>
                <w:rFonts w:ascii="標楷體" w:eastAsia="標楷體" w:hAnsi="標楷體"/>
                <w:sz w:val="28"/>
                <w:szCs w:val="28"/>
              </w:rPr>
            </w:pPr>
            <w:r w:rsidRPr="005E2F9E">
              <w:rPr>
                <w:rFonts w:ascii="標楷體" w:eastAsia="標楷體" w:hAnsi="標楷體" w:hint="eastAsia"/>
                <w:sz w:val="28"/>
                <w:szCs w:val="28"/>
              </w:rPr>
              <w:t>□土壤污染防治-屬土壤及地下水污染整治法第九條指定公告之事業，應於設立、登記、申請營業執照等行為前，應檢具土壤污染評估調查及檢測資料送審。</w:t>
            </w:r>
          </w:p>
          <w:p w14:paraId="47085E61" w14:textId="35987CE8" w:rsidR="003F110B" w:rsidRPr="005E2F9E" w:rsidRDefault="003F110B" w:rsidP="0089013C">
            <w:pPr>
              <w:spacing w:line="480" w:lineRule="exact"/>
              <w:ind w:left="314" w:hangingChars="112" w:hanging="314"/>
              <w:rPr>
                <w:rFonts w:ascii="標楷體" w:eastAsia="標楷體" w:hAnsi="標楷體"/>
                <w:sz w:val="28"/>
                <w:szCs w:val="28"/>
              </w:rPr>
            </w:pPr>
            <w:r w:rsidRPr="005E2F9E">
              <w:rPr>
                <w:rFonts w:ascii="標楷體" w:eastAsia="標楷體" w:hAnsi="標楷體" w:hint="eastAsia"/>
                <w:sz w:val="28"/>
                <w:szCs w:val="28"/>
              </w:rPr>
              <w:t>□廢棄物清除-屬公告應檢具事業廢棄物清理計劃書送審之指定事業機構</w:t>
            </w:r>
            <w:r w:rsidR="00124DD5">
              <w:rPr>
                <w:rFonts w:ascii="標楷體" w:eastAsia="標楷體" w:hAnsi="標楷體" w:hint="eastAsia"/>
                <w:sz w:val="28"/>
                <w:szCs w:val="28"/>
              </w:rPr>
              <w:t>，應以網路傳輸方式申報廢棄物之產出、貯存、清除、處理、再利用、輸出及輸入情形之事業。</w:t>
            </w:r>
          </w:p>
          <w:p w14:paraId="019B3DA9" w14:textId="271980C3" w:rsidR="003F110B" w:rsidRPr="005E2F9E" w:rsidRDefault="003F110B" w:rsidP="0066418B">
            <w:pPr>
              <w:spacing w:line="480" w:lineRule="exact"/>
              <w:ind w:left="314" w:hangingChars="112" w:hanging="314"/>
              <w:rPr>
                <w:rFonts w:ascii="標楷體" w:eastAsia="標楷體" w:hAnsi="標楷體"/>
                <w:sz w:val="28"/>
                <w:szCs w:val="28"/>
              </w:rPr>
            </w:pPr>
            <w:r w:rsidRPr="005E2F9E">
              <w:rPr>
                <w:rFonts w:ascii="標楷體" w:eastAsia="標楷體" w:hAnsi="標楷體" w:hint="eastAsia"/>
                <w:sz w:val="28"/>
                <w:szCs w:val="28"/>
              </w:rPr>
              <w:t>□毒性及關注化學物質-屬公告列管之毒性及關注化學物質業者，應取得毒性及關注化學物質(許可、登記、核可)文件。</w:t>
            </w:r>
          </w:p>
        </w:tc>
      </w:tr>
    </w:tbl>
    <w:p w14:paraId="101766EF" w14:textId="77777777" w:rsidR="006014FB" w:rsidRPr="005E2F9E" w:rsidRDefault="006014FB" w:rsidP="00F10988">
      <w:pPr>
        <w:pStyle w:val="a3"/>
        <w:numPr>
          <w:ilvl w:val="0"/>
          <w:numId w:val="4"/>
        </w:numPr>
        <w:spacing w:beforeLines="100" w:before="360" w:line="480" w:lineRule="exact"/>
        <w:ind w:leftChars="235" w:left="1130" w:hangingChars="202" w:hanging="566"/>
        <w:jc w:val="both"/>
        <w:outlineLvl w:val="1"/>
        <w:rPr>
          <w:rFonts w:ascii="標楷體" w:eastAsia="標楷體" w:hAnsi="標楷體"/>
          <w:sz w:val="28"/>
          <w:szCs w:val="28"/>
        </w:rPr>
      </w:pPr>
      <w:bookmarkStart w:id="68" w:name="_Toc134713452"/>
      <w:bookmarkStart w:id="69" w:name="_Toc134950748"/>
      <w:bookmarkStart w:id="70" w:name="_Toc134950916"/>
      <w:bookmarkStart w:id="71" w:name="_Toc135733039"/>
      <w:r w:rsidRPr="005E2F9E">
        <w:rPr>
          <w:rFonts w:ascii="標楷體" w:eastAsia="標楷體" w:hAnsi="標楷體" w:hint="eastAsia"/>
          <w:sz w:val="28"/>
          <w:szCs w:val="28"/>
        </w:rPr>
        <w:t>消防單位審查事項</w:t>
      </w:r>
      <w:bookmarkEnd w:id="68"/>
      <w:bookmarkEnd w:id="69"/>
      <w:bookmarkEnd w:id="70"/>
      <w:bookmarkEnd w:id="71"/>
    </w:p>
    <w:p w14:paraId="6CD49824" w14:textId="77777777" w:rsidR="006014FB" w:rsidRPr="005E2F9E" w:rsidRDefault="006014FB" w:rsidP="00106EC0">
      <w:pPr>
        <w:pStyle w:val="a3"/>
        <w:spacing w:line="480" w:lineRule="exact"/>
        <w:ind w:leftChars="400" w:left="960"/>
        <w:jc w:val="both"/>
        <w:rPr>
          <w:rFonts w:ascii="標楷體" w:eastAsia="標楷體" w:hAnsi="標楷體"/>
          <w:sz w:val="28"/>
          <w:szCs w:val="28"/>
        </w:rPr>
      </w:pPr>
      <w:r w:rsidRPr="005E2F9E">
        <w:rPr>
          <w:rFonts w:ascii="標楷體" w:eastAsia="標楷體" w:hAnsi="標楷體" w:hint="eastAsia"/>
          <w:sz w:val="28"/>
          <w:szCs w:val="28"/>
        </w:rPr>
        <w:t>1.審查方法及重點：</w:t>
      </w:r>
    </w:p>
    <w:p w14:paraId="0D45C1E7" w14:textId="1D99D5E0" w:rsidR="00BB1FE3" w:rsidRPr="005E2F9E" w:rsidRDefault="00BB1FE3" w:rsidP="00BB1FE3">
      <w:pPr>
        <w:pStyle w:val="a3"/>
        <w:spacing w:line="480" w:lineRule="exact"/>
        <w:ind w:leftChars="531" w:left="1274"/>
        <w:jc w:val="both"/>
        <w:rPr>
          <w:rFonts w:ascii="標楷體" w:eastAsia="標楷體" w:hAnsi="標楷體"/>
          <w:sz w:val="28"/>
          <w:szCs w:val="28"/>
        </w:rPr>
      </w:pPr>
      <w:r w:rsidRPr="005E2F9E">
        <w:rPr>
          <w:rFonts w:ascii="標楷體" w:eastAsia="標楷體" w:hAnsi="標楷體" w:hint="eastAsia"/>
          <w:sz w:val="28"/>
          <w:szCs w:val="28"/>
        </w:rPr>
        <w:t>檢視</w:t>
      </w:r>
      <w:bookmarkStart w:id="72" w:name="_Hlk134848879"/>
      <w:r w:rsidRPr="005E2F9E">
        <w:rPr>
          <w:rFonts w:ascii="標楷體" w:eastAsia="標楷體" w:hAnsi="標楷體" w:hint="eastAsia"/>
          <w:sz w:val="28"/>
          <w:szCs w:val="28"/>
        </w:rPr>
        <w:t>業者工廠改善計畫中屬消防法規事項之</w:t>
      </w:r>
      <w:r w:rsidR="00F87B5B" w:rsidRPr="005E2F9E">
        <w:rPr>
          <w:rFonts w:ascii="標楷體" w:eastAsia="標楷體" w:hAnsi="標楷體" w:hint="eastAsia"/>
          <w:sz w:val="28"/>
          <w:szCs w:val="28"/>
        </w:rPr>
        <w:t>應</w:t>
      </w:r>
      <w:r w:rsidRPr="005E2F9E">
        <w:rPr>
          <w:rFonts w:ascii="標楷體" w:eastAsia="標楷體" w:hAnsi="標楷體" w:hint="eastAsia"/>
          <w:sz w:val="28"/>
          <w:szCs w:val="28"/>
        </w:rPr>
        <w:t>改善事項，業者所勾選或承諾改善措施適用</w:t>
      </w:r>
      <w:r w:rsidR="00F87B5B" w:rsidRPr="005E2F9E">
        <w:rPr>
          <w:rFonts w:ascii="標楷體" w:eastAsia="標楷體" w:hAnsi="標楷體" w:hint="eastAsia"/>
          <w:sz w:val="28"/>
          <w:szCs w:val="28"/>
        </w:rPr>
        <w:t>之</w:t>
      </w:r>
      <w:r w:rsidRPr="005E2F9E">
        <w:rPr>
          <w:rFonts w:ascii="標楷體" w:eastAsia="標楷體" w:hAnsi="標楷體" w:hint="eastAsia"/>
          <w:sz w:val="28"/>
          <w:szCs w:val="28"/>
        </w:rPr>
        <w:t>法規及標準是否正確</w:t>
      </w:r>
      <w:bookmarkEnd w:id="72"/>
      <w:r w:rsidRPr="005E2F9E">
        <w:rPr>
          <w:rFonts w:ascii="標楷體" w:eastAsia="標楷體" w:hAnsi="標楷體" w:hint="eastAsia"/>
          <w:sz w:val="28"/>
          <w:szCs w:val="28"/>
        </w:rPr>
        <w:t>。</w:t>
      </w:r>
    </w:p>
    <w:p w14:paraId="07D40CDB" w14:textId="77777777" w:rsidR="000F225B" w:rsidRDefault="000F225B">
      <w:pPr>
        <w:widowControl/>
        <w:rPr>
          <w:rFonts w:ascii="標楷體" w:eastAsia="標楷體" w:hAnsi="標楷體"/>
          <w:sz w:val="28"/>
          <w:szCs w:val="28"/>
        </w:rPr>
      </w:pPr>
      <w:r>
        <w:rPr>
          <w:rFonts w:ascii="標楷體" w:eastAsia="標楷體" w:hAnsi="標楷體"/>
          <w:sz w:val="28"/>
          <w:szCs w:val="28"/>
        </w:rPr>
        <w:br w:type="page"/>
      </w:r>
    </w:p>
    <w:p w14:paraId="2DDE597E" w14:textId="04ECB478" w:rsidR="006014FB" w:rsidRPr="005E2F9E" w:rsidRDefault="006014FB" w:rsidP="00106EC0">
      <w:pPr>
        <w:pStyle w:val="a3"/>
        <w:spacing w:line="480" w:lineRule="exact"/>
        <w:ind w:leftChars="360" w:left="864"/>
        <w:jc w:val="both"/>
        <w:rPr>
          <w:rFonts w:ascii="標楷體" w:eastAsia="標楷體" w:hAnsi="標楷體"/>
          <w:sz w:val="28"/>
          <w:szCs w:val="28"/>
        </w:rPr>
      </w:pPr>
      <w:r w:rsidRPr="005E2F9E">
        <w:rPr>
          <w:rFonts w:ascii="標楷體" w:eastAsia="標楷體" w:hAnsi="標楷體" w:hint="eastAsia"/>
          <w:sz w:val="28"/>
          <w:szCs w:val="28"/>
        </w:rPr>
        <w:lastRenderedPageBreak/>
        <w:t>2.審查要項</w:t>
      </w:r>
    </w:p>
    <w:tbl>
      <w:tblPr>
        <w:tblStyle w:val="a4"/>
        <w:tblW w:w="0" w:type="auto"/>
        <w:tblLook w:val="04A0" w:firstRow="1" w:lastRow="0" w:firstColumn="1" w:lastColumn="0" w:noHBand="0" w:noVBand="1"/>
      </w:tblPr>
      <w:tblGrid>
        <w:gridCol w:w="846"/>
        <w:gridCol w:w="5990"/>
        <w:gridCol w:w="730"/>
        <w:gridCol w:w="730"/>
      </w:tblGrid>
      <w:tr w:rsidR="006014FB" w:rsidRPr="005E2F9E" w14:paraId="2E9B4F2B" w14:textId="77777777" w:rsidTr="00B91E5F">
        <w:tc>
          <w:tcPr>
            <w:tcW w:w="846" w:type="dxa"/>
          </w:tcPr>
          <w:p w14:paraId="461C14BC" w14:textId="77777777" w:rsidR="006014FB" w:rsidRPr="005E2F9E" w:rsidRDefault="006014FB"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tcPr>
          <w:p w14:paraId="3E544198" w14:textId="77777777" w:rsidR="006014FB" w:rsidRPr="005E2F9E" w:rsidRDefault="006014FB"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tcPr>
          <w:p w14:paraId="41654121" w14:textId="77777777" w:rsidR="006014FB" w:rsidRPr="005E2F9E" w:rsidRDefault="006014FB"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648071D1" w14:textId="77777777" w:rsidR="006014FB" w:rsidRPr="005E2F9E" w:rsidRDefault="006014FB"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C66826" w:rsidRPr="005E2F9E" w14:paraId="6967A2F2" w14:textId="77777777" w:rsidTr="00B91E5F">
        <w:tc>
          <w:tcPr>
            <w:tcW w:w="846" w:type="dxa"/>
          </w:tcPr>
          <w:p w14:paraId="17390236" w14:textId="19C33A75" w:rsidR="00C66826" w:rsidRPr="005E2F9E" w:rsidRDefault="0043561E" w:rsidP="00345417">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5990" w:type="dxa"/>
          </w:tcPr>
          <w:p w14:paraId="01168014" w14:textId="77777777" w:rsidR="00C66826" w:rsidRPr="005E2F9E" w:rsidRDefault="00C66826"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業者已勾選</w:t>
            </w:r>
            <w:proofErr w:type="gramEnd"/>
            <w:r w:rsidRPr="005E2F9E">
              <w:rPr>
                <w:rFonts w:ascii="標楷體" w:eastAsia="標楷體" w:hAnsi="標楷體" w:hint="eastAsia"/>
                <w:sz w:val="28"/>
                <w:szCs w:val="28"/>
              </w:rPr>
              <w:t>或承諾將依照各類場所安全設備設置標準改善</w:t>
            </w:r>
          </w:p>
        </w:tc>
        <w:tc>
          <w:tcPr>
            <w:tcW w:w="730" w:type="dxa"/>
          </w:tcPr>
          <w:p w14:paraId="573C240E" w14:textId="77777777" w:rsidR="00C66826" w:rsidRPr="005E2F9E" w:rsidRDefault="00C66826" w:rsidP="00345417">
            <w:pPr>
              <w:spacing w:line="480" w:lineRule="exact"/>
              <w:jc w:val="center"/>
              <w:rPr>
                <w:rFonts w:ascii="標楷體" w:eastAsia="標楷體" w:hAnsi="標楷體"/>
                <w:sz w:val="28"/>
                <w:szCs w:val="28"/>
              </w:rPr>
            </w:pPr>
          </w:p>
        </w:tc>
        <w:tc>
          <w:tcPr>
            <w:tcW w:w="730" w:type="dxa"/>
          </w:tcPr>
          <w:p w14:paraId="39400E0C" w14:textId="77777777" w:rsidR="00C66826" w:rsidRPr="005E2F9E" w:rsidRDefault="00C66826" w:rsidP="00345417">
            <w:pPr>
              <w:spacing w:line="480" w:lineRule="exact"/>
              <w:jc w:val="center"/>
              <w:rPr>
                <w:rFonts w:ascii="標楷體" w:eastAsia="標楷體" w:hAnsi="標楷體"/>
                <w:sz w:val="28"/>
                <w:szCs w:val="28"/>
              </w:rPr>
            </w:pPr>
          </w:p>
        </w:tc>
      </w:tr>
      <w:tr w:rsidR="00C66826" w:rsidRPr="005E2F9E" w14:paraId="12524F11" w14:textId="77777777" w:rsidTr="00B91E5F">
        <w:tc>
          <w:tcPr>
            <w:tcW w:w="846" w:type="dxa"/>
          </w:tcPr>
          <w:p w14:paraId="47E30DC8" w14:textId="3F749258" w:rsidR="00C66826" w:rsidRPr="005E2F9E" w:rsidRDefault="0043561E" w:rsidP="00345417">
            <w:pPr>
              <w:spacing w:line="480" w:lineRule="exact"/>
              <w:jc w:val="center"/>
              <w:rPr>
                <w:rFonts w:ascii="標楷體" w:eastAsia="標楷體" w:hAnsi="標楷體"/>
                <w:sz w:val="28"/>
                <w:szCs w:val="28"/>
              </w:rPr>
            </w:pPr>
            <w:r>
              <w:rPr>
                <w:rFonts w:ascii="標楷體" w:eastAsia="標楷體" w:hAnsi="標楷體" w:hint="eastAsia"/>
                <w:sz w:val="28"/>
                <w:szCs w:val="28"/>
              </w:rPr>
              <w:t>2</w:t>
            </w:r>
          </w:p>
        </w:tc>
        <w:tc>
          <w:tcPr>
            <w:tcW w:w="5990" w:type="dxa"/>
          </w:tcPr>
          <w:p w14:paraId="6C9492C3" w14:textId="77777777" w:rsidR="0026450A" w:rsidRPr="005E2F9E" w:rsidRDefault="0026450A"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若</w:t>
            </w:r>
            <w:r w:rsidR="00C66826" w:rsidRPr="005E2F9E">
              <w:rPr>
                <w:rFonts w:ascii="標楷體" w:eastAsia="標楷體" w:hAnsi="標楷體" w:hint="eastAsia"/>
                <w:sz w:val="28"/>
                <w:szCs w:val="28"/>
              </w:rPr>
              <w:t>產品(或使用原料)屬公共危險物品及可燃性高壓氣體者，</w:t>
            </w:r>
          </w:p>
          <w:p w14:paraId="1ACF2C44" w14:textId="1E28801C" w:rsidR="00C66826" w:rsidRPr="005E2F9E" w:rsidRDefault="00C66826"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業者已勾選</w:t>
            </w:r>
            <w:proofErr w:type="gramEnd"/>
            <w:r w:rsidRPr="005E2F9E">
              <w:rPr>
                <w:rFonts w:ascii="標楷體" w:eastAsia="標楷體" w:hAnsi="標楷體" w:hint="eastAsia"/>
                <w:sz w:val="28"/>
                <w:szCs w:val="28"/>
              </w:rPr>
              <w:t>或承諾將依據「</w:t>
            </w:r>
            <w:bookmarkStart w:id="73" w:name="_Hlk135283149"/>
            <w:r w:rsidR="0026450A" w:rsidRPr="005E2F9E">
              <w:rPr>
                <w:rFonts w:ascii="標楷體" w:eastAsia="標楷體" w:hAnsi="標楷體" w:hint="eastAsia"/>
                <w:sz w:val="28"/>
                <w:szCs w:val="28"/>
              </w:rPr>
              <w:t>公共危險物品及可燃性高壓氣體</w:t>
            </w:r>
            <w:r w:rsidR="00BF1325">
              <w:rPr>
                <w:rFonts w:ascii="標楷體" w:eastAsia="標楷體" w:hAnsi="標楷體" w:hint="eastAsia"/>
                <w:sz w:val="28"/>
                <w:szCs w:val="28"/>
              </w:rPr>
              <w:t>製造儲存處理場所</w:t>
            </w:r>
            <w:r w:rsidR="0026450A" w:rsidRPr="005E2F9E">
              <w:rPr>
                <w:rFonts w:ascii="標楷體" w:eastAsia="標楷體" w:hAnsi="標楷體" w:hint="eastAsia"/>
                <w:sz w:val="28"/>
                <w:szCs w:val="28"/>
              </w:rPr>
              <w:t>設置標準暨安全管理辦法</w:t>
            </w:r>
            <w:bookmarkEnd w:id="73"/>
            <w:r w:rsidR="0026450A" w:rsidRPr="005E2F9E">
              <w:rPr>
                <w:rFonts w:ascii="標楷體" w:eastAsia="標楷體" w:hAnsi="標楷體" w:hint="eastAsia"/>
                <w:sz w:val="28"/>
                <w:szCs w:val="28"/>
              </w:rPr>
              <w:t>」進行改善</w:t>
            </w:r>
          </w:p>
        </w:tc>
        <w:tc>
          <w:tcPr>
            <w:tcW w:w="730" w:type="dxa"/>
          </w:tcPr>
          <w:p w14:paraId="18E1F610" w14:textId="77777777" w:rsidR="00C66826" w:rsidRPr="005E2F9E" w:rsidRDefault="00C66826" w:rsidP="00345417">
            <w:pPr>
              <w:spacing w:line="480" w:lineRule="exact"/>
              <w:rPr>
                <w:rFonts w:ascii="標楷體" w:eastAsia="標楷體" w:hAnsi="標楷體"/>
                <w:sz w:val="28"/>
                <w:szCs w:val="28"/>
              </w:rPr>
            </w:pPr>
          </w:p>
        </w:tc>
        <w:tc>
          <w:tcPr>
            <w:tcW w:w="730" w:type="dxa"/>
          </w:tcPr>
          <w:p w14:paraId="2FA9709F" w14:textId="77777777" w:rsidR="00C66826" w:rsidRPr="005E2F9E" w:rsidRDefault="00C66826" w:rsidP="00345417">
            <w:pPr>
              <w:spacing w:line="480" w:lineRule="exact"/>
              <w:rPr>
                <w:rFonts w:ascii="標楷體" w:eastAsia="標楷體" w:hAnsi="標楷體"/>
                <w:sz w:val="28"/>
                <w:szCs w:val="28"/>
              </w:rPr>
            </w:pPr>
          </w:p>
        </w:tc>
      </w:tr>
      <w:tr w:rsidR="006014FB" w:rsidRPr="005E2F9E" w14:paraId="19CD6A9E" w14:textId="77777777" w:rsidTr="00B91E5F">
        <w:tc>
          <w:tcPr>
            <w:tcW w:w="846" w:type="dxa"/>
          </w:tcPr>
          <w:p w14:paraId="7AB007B4" w14:textId="1417CDB7" w:rsidR="006014FB" w:rsidRPr="005E2F9E" w:rsidRDefault="0043561E" w:rsidP="00345417">
            <w:pPr>
              <w:spacing w:line="480" w:lineRule="exact"/>
              <w:jc w:val="center"/>
              <w:rPr>
                <w:rFonts w:ascii="標楷體" w:eastAsia="標楷體" w:hAnsi="標楷體"/>
                <w:sz w:val="28"/>
                <w:szCs w:val="28"/>
              </w:rPr>
            </w:pPr>
            <w:r>
              <w:rPr>
                <w:rFonts w:ascii="標楷體" w:eastAsia="標楷體" w:hAnsi="標楷體" w:hint="eastAsia"/>
                <w:sz w:val="28"/>
                <w:szCs w:val="28"/>
              </w:rPr>
              <w:t>3</w:t>
            </w:r>
          </w:p>
        </w:tc>
        <w:tc>
          <w:tcPr>
            <w:tcW w:w="5990" w:type="dxa"/>
          </w:tcPr>
          <w:p w14:paraId="4E247E00" w14:textId="77777777" w:rsidR="006014FB" w:rsidRPr="005E2F9E" w:rsidRDefault="0026450A"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業者已勾選</w:t>
            </w:r>
            <w:bookmarkStart w:id="74" w:name="_Hlk135108253"/>
            <w:proofErr w:type="gramEnd"/>
            <w:r w:rsidRPr="005E2F9E">
              <w:rPr>
                <w:rFonts w:ascii="標楷體" w:eastAsia="標楷體" w:hAnsi="標楷體" w:hint="eastAsia"/>
                <w:sz w:val="28"/>
                <w:szCs w:val="28"/>
              </w:rPr>
              <w:t>「</w:t>
            </w:r>
            <w:r w:rsidR="00EE34DD" w:rsidRPr="005E2F9E">
              <w:rPr>
                <w:rFonts w:ascii="標楷體" w:eastAsia="標楷體" w:hAnsi="標楷體" w:hint="eastAsia"/>
                <w:sz w:val="28"/>
                <w:szCs w:val="28"/>
              </w:rPr>
              <w:t>申請特定工廠改善計畫之廠區外部消防水源檢核表」</w:t>
            </w:r>
            <w:bookmarkEnd w:id="74"/>
            <w:r w:rsidRPr="005E2F9E">
              <w:rPr>
                <w:rFonts w:ascii="標楷體" w:eastAsia="標楷體" w:hAnsi="標楷體" w:hint="eastAsia"/>
                <w:sz w:val="28"/>
                <w:szCs w:val="28"/>
              </w:rPr>
              <w:t>或承諾</w:t>
            </w:r>
            <w:r w:rsidR="00EE34DD" w:rsidRPr="005E2F9E">
              <w:rPr>
                <w:rFonts w:ascii="標楷體" w:eastAsia="標楷體" w:hAnsi="標楷體" w:hint="eastAsia"/>
                <w:sz w:val="28"/>
                <w:szCs w:val="28"/>
              </w:rPr>
              <w:t>其他外部水源</w:t>
            </w:r>
          </w:p>
        </w:tc>
        <w:tc>
          <w:tcPr>
            <w:tcW w:w="730" w:type="dxa"/>
          </w:tcPr>
          <w:p w14:paraId="69029858" w14:textId="77777777" w:rsidR="006014FB" w:rsidRPr="005E2F9E" w:rsidRDefault="006014FB" w:rsidP="00345417">
            <w:pPr>
              <w:spacing w:line="480" w:lineRule="exact"/>
              <w:rPr>
                <w:rFonts w:ascii="標楷體" w:eastAsia="標楷體" w:hAnsi="標楷體"/>
                <w:sz w:val="28"/>
                <w:szCs w:val="28"/>
              </w:rPr>
            </w:pPr>
          </w:p>
        </w:tc>
        <w:tc>
          <w:tcPr>
            <w:tcW w:w="730" w:type="dxa"/>
          </w:tcPr>
          <w:p w14:paraId="239B59B6" w14:textId="77777777" w:rsidR="006014FB" w:rsidRPr="005E2F9E" w:rsidRDefault="006014FB" w:rsidP="00345417">
            <w:pPr>
              <w:spacing w:line="480" w:lineRule="exact"/>
              <w:rPr>
                <w:rFonts w:ascii="標楷體" w:eastAsia="標楷體" w:hAnsi="標楷體"/>
                <w:sz w:val="28"/>
                <w:szCs w:val="28"/>
              </w:rPr>
            </w:pPr>
          </w:p>
        </w:tc>
      </w:tr>
    </w:tbl>
    <w:p w14:paraId="4955FECD" w14:textId="77777777" w:rsidR="00323A10" w:rsidRPr="005E2F9E" w:rsidRDefault="00C136F4" w:rsidP="00231362">
      <w:pPr>
        <w:pStyle w:val="a3"/>
        <w:numPr>
          <w:ilvl w:val="0"/>
          <w:numId w:val="4"/>
        </w:numPr>
        <w:spacing w:beforeLines="100" w:before="360" w:line="480" w:lineRule="exact"/>
        <w:ind w:leftChars="235" w:left="1130" w:hangingChars="202" w:hanging="566"/>
        <w:jc w:val="both"/>
        <w:outlineLvl w:val="1"/>
        <w:rPr>
          <w:rFonts w:ascii="標楷體" w:eastAsia="標楷體" w:hAnsi="標楷體"/>
          <w:sz w:val="28"/>
          <w:szCs w:val="28"/>
        </w:rPr>
      </w:pPr>
      <w:bookmarkStart w:id="75" w:name="_Toc134713453"/>
      <w:bookmarkStart w:id="76" w:name="_Toc134950749"/>
      <w:bookmarkStart w:id="77" w:name="_Toc134950917"/>
      <w:bookmarkStart w:id="78" w:name="_Toc135733040"/>
      <w:r w:rsidRPr="005E2F9E">
        <w:rPr>
          <w:rFonts w:ascii="標楷體" w:eastAsia="標楷體" w:hAnsi="標楷體" w:hint="eastAsia"/>
          <w:sz w:val="28"/>
          <w:szCs w:val="28"/>
        </w:rPr>
        <w:t>水利單位審查事項</w:t>
      </w:r>
      <w:bookmarkEnd w:id="75"/>
      <w:bookmarkEnd w:id="76"/>
      <w:bookmarkEnd w:id="77"/>
      <w:bookmarkEnd w:id="78"/>
    </w:p>
    <w:p w14:paraId="41B2F4E2" w14:textId="37D1D7C8" w:rsidR="00BB1FE3" w:rsidRPr="005E2F9E" w:rsidRDefault="00BB1FE3" w:rsidP="00231362">
      <w:pPr>
        <w:spacing w:afterLines="50" w:after="180" w:line="480" w:lineRule="exact"/>
        <w:ind w:leftChars="466" w:left="1118"/>
        <w:jc w:val="both"/>
        <w:rPr>
          <w:rFonts w:ascii="標楷體" w:eastAsia="標楷體" w:hAnsi="標楷體"/>
          <w:sz w:val="28"/>
          <w:szCs w:val="28"/>
        </w:rPr>
      </w:pPr>
      <w:bookmarkStart w:id="79" w:name="_Hlk134768883"/>
      <w:bookmarkStart w:id="80" w:name="_Toc134950750"/>
      <w:bookmarkStart w:id="81" w:name="_Toc134950918"/>
      <w:r w:rsidRPr="005E2F9E">
        <w:rPr>
          <w:rFonts w:ascii="標楷體" w:eastAsia="標楷體" w:hAnsi="標楷體" w:hint="eastAsia"/>
          <w:sz w:val="28"/>
          <w:szCs w:val="28"/>
        </w:rPr>
        <w:t>檢視業者工廠改善計畫中屬水利法規事項之</w:t>
      </w:r>
      <w:r w:rsidR="00427B65" w:rsidRPr="005E2F9E">
        <w:rPr>
          <w:rFonts w:ascii="標楷體" w:eastAsia="標楷體" w:hAnsi="標楷體" w:hint="eastAsia"/>
          <w:sz w:val="28"/>
          <w:szCs w:val="28"/>
        </w:rPr>
        <w:t>應</w:t>
      </w:r>
      <w:r w:rsidRPr="005E2F9E">
        <w:rPr>
          <w:rFonts w:ascii="標楷體" w:eastAsia="標楷體" w:hAnsi="標楷體" w:hint="eastAsia"/>
          <w:sz w:val="28"/>
          <w:szCs w:val="28"/>
        </w:rPr>
        <w:t>改善事項，業者所勾選或承諾改善措施適用</w:t>
      </w:r>
      <w:r w:rsidR="00427B65" w:rsidRPr="005E2F9E">
        <w:rPr>
          <w:rFonts w:ascii="標楷體" w:eastAsia="標楷體" w:hAnsi="標楷體" w:hint="eastAsia"/>
          <w:sz w:val="28"/>
          <w:szCs w:val="28"/>
        </w:rPr>
        <w:t>之</w:t>
      </w:r>
      <w:r w:rsidRPr="005E2F9E">
        <w:rPr>
          <w:rFonts w:ascii="標楷體" w:eastAsia="標楷體" w:hAnsi="標楷體" w:hint="eastAsia"/>
          <w:sz w:val="28"/>
          <w:szCs w:val="28"/>
        </w:rPr>
        <w:t>法規及標準是否正確。</w:t>
      </w:r>
      <w:bookmarkEnd w:id="79"/>
      <w:bookmarkEnd w:id="80"/>
      <w:bookmarkEnd w:id="81"/>
    </w:p>
    <w:tbl>
      <w:tblPr>
        <w:tblStyle w:val="a4"/>
        <w:tblW w:w="0" w:type="auto"/>
        <w:tblLook w:val="04A0" w:firstRow="1" w:lastRow="0" w:firstColumn="1" w:lastColumn="0" w:noHBand="0" w:noVBand="1"/>
      </w:tblPr>
      <w:tblGrid>
        <w:gridCol w:w="846"/>
        <w:gridCol w:w="5990"/>
        <w:gridCol w:w="730"/>
        <w:gridCol w:w="730"/>
      </w:tblGrid>
      <w:tr w:rsidR="00C136F4" w:rsidRPr="005E2F9E" w14:paraId="156DC65F" w14:textId="77777777" w:rsidTr="00B91E5F">
        <w:tc>
          <w:tcPr>
            <w:tcW w:w="846" w:type="dxa"/>
          </w:tcPr>
          <w:p w14:paraId="031CD445" w14:textId="77777777" w:rsidR="00C136F4" w:rsidRPr="005E2F9E" w:rsidRDefault="00C136F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tcPr>
          <w:p w14:paraId="04080DB9" w14:textId="77777777" w:rsidR="00C136F4" w:rsidRPr="005E2F9E" w:rsidRDefault="00C136F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tcPr>
          <w:p w14:paraId="44031D98" w14:textId="77777777" w:rsidR="00C136F4" w:rsidRPr="005E2F9E" w:rsidRDefault="00C136F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46932135" w14:textId="77777777" w:rsidR="00C136F4" w:rsidRPr="005E2F9E" w:rsidRDefault="00C136F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C136F4" w:rsidRPr="005E2F9E" w14:paraId="7BB9CF09" w14:textId="77777777" w:rsidTr="00B91E5F">
        <w:tc>
          <w:tcPr>
            <w:tcW w:w="846" w:type="dxa"/>
          </w:tcPr>
          <w:p w14:paraId="2F5FF55E" w14:textId="37DC8D3F" w:rsidR="00C136F4" w:rsidRPr="005E2F9E" w:rsidRDefault="0043561E" w:rsidP="00345417">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5990" w:type="dxa"/>
          </w:tcPr>
          <w:p w14:paraId="0F54DC3C" w14:textId="2F2A6B13" w:rsidR="009A3311" w:rsidRPr="005E2F9E" w:rsidRDefault="00EE34DD" w:rsidP="00345417">
            <w:pPr>
              <w:spacing w:line="480" w:lineRule="exact"/>
              <w:rPr>
                <w:rFonts w:ascii="標楷體" w:eastAsia="標楷體" w:hAnsi="標楷體"/>
                <w:sz w:val="28"/>
                <w:szCs w:val="28"/>
              </w:rPr>
            </w:pPr>
            <w:r w:rsidRPr="005E2F9E">
              <w:rPr>
                <w:rFonts w:ascii="標楷體" w:eastAsia="標楷體" w:hAnsi="標楷體" w:hint="eastAsia"/>
                <w:sz w:val="28"/>
                <w:szCs w:val="28"/>
              </w:rPr>
              <w:t>若</w:t>
            </w:r>
            <w:r w:rsidR="009A3311" w:rsidRPr="005E2F9E">
              <w:rPr>
                <w:rFonts w:ascii="標楷體" w:eastAsia="標楷體" w:hAnsi="標楷體" w:hint="eastAsia"/>
                <w:sz w:val="28"/>
                <w:szCs w:val="28"/>
              </w:rPr>
              <w:t>業者</w:t>
            </w:r>
            <w:r w:rsidR="00C136F4" w:rsidRPr="005E2F9E">
              <w:rPr>
                <w:rFonts w:ascii="標楷體" w:eastAsia="標楷體" w:hAnsi="標楷體" w:hint="eastAsia"/>
                <w:sz w:val="28"/>
                <w:szCs w:val="28"/>
              </w:rPr>
              <w:t>用水量達</w:t>
            </w:r>
            <w:r w:rsidR="009A3311" w:rsidRPr="005E2F9E">
              <w:rPr>
                <w:rFonts w:ascii="標楷體" w:eastAsia="標楷體" w:hAnsi="標楷體" w:hint="eastAsia"/>
                <w:sz w:val="28"/>
                <w:szCs w:val="28"/>
              </w:rPr>
              <w:t>一定規模 (300</w:t>
            </w:r>
            <w:r w:rsidR="00672DAA" w:rsidRPr="005E2F9E">
              <w:rPr>
                <w:rFonts w:ascii="標楷體" w:eastAsia="標楷體" w:hAnsi="標楷體" w:hint="eastAsia"/>
                <w:sz w:val="28"/>
                <w:szCs w:val="28"/>
              </w:rPr>
              <w:t>0</w:t>
            </w:r>
            <w:r w:rsidR="009A3311" w:rsidRPr="005E2F9E">
              <w:rPr>
                <w:rFonts w:ascii="標楷體" w:eastAsia="標楷體" w:hAnsi="標楷體" w:hint="eastAsia"/>
                <w:sz w:val="28"/>
                <w:szCs w:val="28"/>
              </w:rPr>
              <w:t>CMD) 者，</w:t>
            </w:r>
          </w:p>
          <w:p w14:paraId="4591AF68" w14:textId="77777777" w:rsidR="00C136F4" w:rsidRPr="005E2F9E" w:rsidRDefault="009A3311" w:rsidP="00345417">
            <w:pPr>
              <w:spacing w:line="480" w:lineRule="exact"/>
              <w:rPr>
                <w:rFonts w:ascii="標楷體" w:eastAsia="標楷體" w:hAnsi="標楷體"/>
                <w:sz w:val="28"/>
                <w:szCs w:val="28"/>
              </w:rPr>
            </w:pPr>
            <w:proofErr w:type="gramStart"/>
            <w:r w:rsidRPr="005E2F9E">
              <w:rPr>
                <w:rFonts w:ascii="標楷體" w:eastAsia="標楷體" w:hAnsi="標楷體" w:hint="eastAsia"/>
                <w:sz w:val="28"/>
                <w:szCs w:val="28"/>
              </w:rPr>
              <w:t>業者已勾選</w:t>
            </w:r>
            <w:proofErr w:type="gramEnd"/>
            <w:r w:rsidRPr="005E2F9E">
              <w:rPr>
                <w:rFonts w:ascii="標楷體" w:eastAsia="標楷體" w:hAnsi="標楷體" w:hint="eastAsia"/>
                <w:sz w:val="28"/>
                <w:szCs w:val="28"/>
              </w:rPr>
              <w:t>或承諾依水利法第五十四條之三規定，提出用水計畫，並送請當地縣(市)政府轉送經濟部水利署核定。</w:t>
            </w:r>
          </w:p>
        </w:tc>
        <w:tc>
          <w:tcPr>
            <w:tcW w:w="730" w:type="dxa"/>
          </w:tcPr>
          <w:p w14:paraId="0102F8CF" w14:textId="77777777" w:rsidR="00C136F4" w:rsidRPr="005E2F9E" w:rsidRDefault="00C136F4" w:rsidP="00345417">
            <w:pPr>
              <w:spacing w:line="480" w:lineRule="exact"/>
              <w:rPr>
                <w:rFonts w:ascii="標楷體" w:eastAsia="標楷體" w:hAnsi="標楷體"/>
                <w:sz w:val="28"/>
                <w:szCs w:val="28"/>
              </w:rPr>
            </w:pPr>
          </w:p>
        </w:tc>
        <w:tc>
          <w:tcPr>
            <w:tcW w:w="730" w:type="dxa"/>
          </w:tcPr>
          <w:p w14:paraId="6A0FD05F" w14:textId="77777777" w:rsidR="00C136F4" w:rsidRPr="005E2F9E" w:rsidRDefault="00C136F4" w:rsidP="00345417">
            <w:pPr>
              <w:spacing w:line="480" w:lineRule="exact"/>
              <w:rPr>
                <w:rFonts w:ascii="標楷體" w:eastAsia="標楷體" w:hAnsi="標楷體"/>
                <w:sz w:val="28"/>
                <w:szCs w:val="28"/>
              </w:rPr>
            </w:pPr>
          </w:p>
        </w:tc>
      </w:tr>
    </w:tbl>
    <w:p w14:paraId="50988D25" w14:textId="77777777" w:rsidR="00710299" w:rsidRPr="005E2F9E" w:rsidRDefault="00710299" w:rsidP="00231362">
      <w:pPr>
        <w:pStyle w:val="a3"/>
        <w:numPr>
          <w:ilvl w:val="0"/>
          <w:numId w:val="4"/>
        </w:numPr>
        <w:spacing w:beforeLines="100" w:before="360" w:line="480" w:lineRule="exact"/>
        <w:ind w:leftChars="235" w:left="1130" w:hangingChars="202" w:hanging="566"/>
        <w:jc w:val="both"/>
        <w:outlineLvl w:val="1"/>
        <w:rPr>
          <w:rFonts w:ascii="標楷體" w:eastAsia="標楷體" w:hAnsi="標楷體"/>
          <w:sz w:val="28"/>
          <w:szCs w:val="28"/>
        </w:rPr>
      </w:pPr>
      <w:bookmarkStart w:id="82" w:name="_Toc134713454"/>
      <w:bookmarkStart w:id="83" w:name="_Toc134950751"/>
      <w:bookmarkStart w:id="84" w:name="_Toc134950919"/>
      <w:bookmarkStart w:id="85" w:name="_Toc135733041"/>
      <w:r w:rsidRPr="005E2F9E">
        <w:rPr>
          <w:rFonts w:ascii="標楷體" w:eastAsia="標楷體" w:hAnsi="標楷體" w:hint="eastAsia"/>
          <w:sz w:val="28"/>
          <w:szCs w:val="28"/>
        </w:rPr>
        <w:t>水</w:t>
      </w:r>
      <w:r w:rsidR="0098286C" w:rsidRPr="005E2F9E">
        <w:rPr>
          <w:rFonts w:ascii="標楷體" w:eastAsia="標楷體" w:hAnsi="標楷體" w:hint="eastAsia"/>
          <w:sz w:val="28"/>
          <w:szCs w:val="28"/>
        </w:rPr>
        <w:t>土</w:t>
      </w:r>
      <w:r w:rsidRPr="005E2F9E">
        <w:rPr>
          <w:rFonts w:ascii="標楷體" w:eastAsia="標楷體" w:hAnsi="標楷體" w:hint="eastAsia"/>
          <w:sz w:val="28"/>
          <w:szCs w:val="28"/>
        </w:rPr>
        <w:t>保</w:t>
      </w:r>
      <w:r w:rsidR="0098286C" w:rsidRPr="005E2F9E">
        <w:rPr>
          <w:rFonts w:ascii="標楷體" w:eastAsia="標楷體" w:hAnsi="標楷體" w:hint="eastAsia"/>
          <w:sz w:val="28"/>
          <w:szCs w:val="28"/>
        </w:rPr>
        <w:t>持</w:t>
      </w:r>
      <w:r w:rsidRPr="005E2F9E">
        <w:rPr>
          <w:rFonts w:ascii="標楷體" w:eastAsia="標楷體" w:hAnsi="標楷體" w:hint="eastAsia"/>
          <w:sz w:val="28"/>
          <w:szCs w:val="28"/>
        </w:rPr>
        <w:t>單位審查事項</w:t>
      </w:r>
      <w:bookmarkEnd w:id="82"/>
      <w:bookmarkEnd w:id="83"/>
      <w:bookmarkEnd w:id="84"/>
      <w:bookmarkEnd w:id="85"/>
    </w:p>
    <w:p w14:paraId="5BF656D1" w14:textId="6F8CA75E" w:rsidR="00ED47FF" w:rsidRPr="005E2F9E" w:rsidRDefault="00ED47FF" w:rsidP="00231362">
      <w:pPr>
        <w:spacing w:afterLines="50" w:after="180" w:line="480" w:lineRule="exact"/>
        <w:ind w:leftChars="466" w:left="1118"/>
        <w:jc w:val="both"/>
        <w:rPr>
          <w:rFonts w:ascii="標楷體" w:eastAsia="標楷體" w:hAnsi="標楷體"/>
          <w:sz w:val="28"/>
          <w:szCs w:val="28"/>
        </w:rPr>
      </w:pPr>
      <w:bookmarkStart w:id="86" w:name="_Toc134950752"/>
      <w:bookmarkStart w:id="87" w:name="_Toc134950920"/>
      <w:r w:rsidRPr="005E2F9E">
        <w:rPr>
          <w:rFonts w:ascii="標楷體" w:eastAsia="標楷體" w:hAnsi="標楷體" w:hint="eastAsia"/>
          <w:sz w:val="28"/>
          <w:szCs w:val="28"/>
        </w:rPr>
        <w:t>檢視業者工廠改善計畫中屬水土保持法規事項之</w:t>
      </w:r>
      <w:r w:rsidR="00427B65" w:rsidRPr="005E2F9E">
        <w:rPr>
          <w:rFonts w:ascii="標楷體" w:eastAsia="標楷體" w:hAnsi="標楷體" w:hint="eastAsia"/>
          <w:sz w:val="28"/>
          <w:szCs w:val="28"/>
        </w:rPr>
        <w:t>應</w:t>
      </w:r>
      <w:r w:rsidRPr="005E2F9E">
        <w:rPr>
          <w:rFonts w:ascii="標楷體" w:eastAsia="標楷體" w:hAnsi="標楷體" w:hint="eastAsia"/>
          <w:sz w:val="28"/>
          <w:szCs w:val="28"/>
        </w:rPr>
        <w:t>改善事項，業者勾選或承諾改善措施適用</w:t>
      </w:r>
      <w:r w:rsidR="00427B65" w:rsidRPr="005E2F9E">
        <w:rPr>
          <w:rFonts w:ascii="標楷體" w:eastAsia="標楷體" w:hAnsi="標楷體" w:hint="eastAsia"/>
          <w:sz w:val="28"/>
          <w:szCs w:val="28"/>
        </w:rPr>
        <w:t>之</w:t>
      </w:r>
      <w:r w:rsidRPr="005E2F9E">
        <w:rPr>
          <w:rFonts w:ascii="標楷體" w:eastAsia="標楷體" w:hAnsi="標楷體" w:hint="eastAsia"/>
          <w:sz w:val="28"/>
          <w:szCs w:val="28"/>
        </w:rPr>
        <w:t>法規及標準是否正確。</w:t>
      </w:r>
      <w:bookmarkEnd w:id="86"/>
      <w:bookmarkEnd w:id="87"/>
    </w:p>
    <w:tbl>
      <w:tblPr>
        <w:tblStyle w:val="a4"/>
        <w:tblW w:w="0" w:type="auto"/>
        <w:tblLook w:val="04A0" w:firstRow="1" w:lastRow="0" w:firstColumn="1" w:lastColumn="0" w:noHBand="0" w:noVBand="1"/>
      </w:tblPr>
      <w:tblGrid>
        <w:gridCol w:w="846"/>
        <w:gridCol w:w="5990"/>
        <w:gridCol w:w="730"/>
        <w:gridCol w:w="730"/>
      </w:tblGrid>
      <w:tr w:rsidR="00710299" w:rsidRPr="005E2F9E" w14:paraId="0C70130A" w14:textId="77777777" w:rsidTr="00B91E5F">
        <w:tc>
          <w:tcPr>
            <w:tcW w:w="846" w:type="dxa"/>
          </w:tcPr>
          <w:p w14:paraId="076BB690" w14:textId="77777777" w:rsidR="00710299" w:rsidRPr="005E2F9E" w:rsidRDefault="00710299"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tcPr>
          <w:p w14:paraId="4A4757ED" w14:textId="77777777" w:rsidR="00710299" w:rsidRPr="005E2F9E" w:rsidRDefault="00710299"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tcPr>
          <w:p w14:paraId="2E04FFFB" w14:textId="77777777" w:rsidR="00710299" w:rsidRPr="005E2F9E" w:rsidRDefault="00710299"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10DD14B5" w14:textId="77777777" w:rsidR="00710299" w:rsidRPr="005E2F9E" w:rsidRDefault="00710299"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710299" w:rsidRPr="005E2F9E" w14:paraId="1EC23483" w14:textId="77777777" w:rsidTr="00B91E5F">
        <w:tc>
          <w:tcPr>
            <w:tcW w:w="846" w:type="dxa"/>
          </w:tcPr>
          <w:p w14:paraId="42970B59" w14:textId="59A2E531" w:rsidR="00710299"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5990" w:type="dxa"/>
          </w:tcPr>
          <w:p w14:paraId="57733C65" w14:textId="1D9EC0BD" w:rsidR="00710299" w:rsidRPr="005E2F9E" w:rsidRDefault="0098286C" w:rsidP="004125AD">
            <w:pPr>
              <w:spacing w:line="480" w:lineRule="exact"/>
              <w:rPr>
                <w:rFonts w:ascii="標楷體" w:eastAsia="標楷體" w:hAnsi="標楷體"/>
                <w:sz w:val="28"/>
                <w:szCs w:val="28"/>
              </w:rPr>
            </w:pPr>
            <w:r w:rsidRPr="005E2F9E">
              <w:rPr>
                <w:rFonts w:ascii="標楷體" w:eastAsia="標楷體" w:hAnsi="標楷體" w:hint="eastAsia"/>
                <w:sz w:val="28"/>
                <w:szCs w:val="28"/>
              </w:rPr>
              <w:t>若廠地位於</w:t>
            </w:r>
            <w:r w:rsidR="00710299" w:rsidRPr="005E2F9E">
              <w:rPr>
                <w:rFonts w:ascii="標楷體" w:eastAsia="標楷體" w:hAnsi="標楷體" w:hint="eastAsia"/>
                <w:sz w:val="28"/>
                <w:szCs w:val="28"/>
              </w:rPr>
              <w:t>山坡地範圍</w:t>
            </w:r>
            <w:r w:rsidR="004125AD" w:rsidRPr="005E2F9E">
              <w:rPr>
                <w:rFonts w:ascii="標楷體" w:eastAsia="標楷體" w:hAnsi="標楷體" w:hint="eastAsia"/>
                <w:sz w:val="28"/>
                <w:szCs w:val="28"/>
              </w:rPr>
              <w:t>者，</w:t>
            </w:r>
            <w:r w:rsidRPr="005E2F9E">
              <w:rPr>
                <w:rFonts w:ascii="標楷體" w:eastAsia="標楷體" w:hAnsi="標楷體" w:hint="eastAsia"/>
                <w:sz w:val="28"/>
                <w:szCs w:val="28"/>
              </w:rPr>
              <w:t>業者勾選或承諾依據水土保持法</w:t>
            </w:r>
            <w:r w:rsidR="00710299" w:rsidRPr="005E2F9E">
              <w:rPr>
                <w:rFonts w:ascii="標楷體" w:eastAsia="標楷體" w:hAnsi="標楷體" w:hint="eastAsia"/>
                <w:sz w:val="28"/>
                <w:szCs w:val="28"/>
              </w:rPr>
              <w:t>，</w:t>
            </w:r>
            <w:r w:rsidRPr="005E2F9E">
              <w:rPr>
                <w:rFonts w:ascii="標楷體" w:eastAsia="標楷體" w:hAnsi="標楷體" w:hint="eastAsia"/>
                <w:sz w:val="28"/>
                <w:szCs w:val="28"/>
              </w:rPr>
              <w:t>擬具水土保持計畫送請主管機關核定，並依核定內容施工改善完成</w:t>
            </w:r>
          </w:p>
        </w:tc>
        <w:tc>
          <w:tcPr>
            <w:tcW w:w="730" w:type="dxa"/>
          </w:tcPr>
          <w:p w14:paraId="7AE0E633" w14:textId="77777777" w:rsidR="00710299" w:rsidRPr="005E2F9E" w:rsidRDefault="00710299" w:rsidP="00345417">
            <w:pPr>
              <w:spacing w:line="480" w:lineRule="exact"/>
              <w:rPr>
                <w:rFonts w:ascii="標楷體" w:eastAsia="標楷體" w:hAnsi="標楷體"/>
                <w:sz w:val="28"/>
                <w:szCs w:val="28"/>
              </w:rPr>
            </w:pPr>
          </w:p>
        </w:tc>
        <w:tc>
          <w:tcPr>
            <w:tcW w:w="730" w:type="dxa"/>
          </w:tcPr>
          <w:p w14:paraId="20EC27DE" w14:textId="77777777" w:rsidR="00710299" w:rsidRPr="005E2F9E" w:rsidRDefault="00710299" w:rsidP="00345417">
            <w:pPr>
              <w:spacing w:line="480" w:lineRule="exact"/>
              <w:rPr>
                <w:rFonts w:ascii="標楷體" w:eastAsia="標楷體" w:hAnsi="標楷體"/>
                <w:sz w:val="28"/>
                <w:szCs w:val="28"/>
              </w:rPr>
            </w:pPr>
          </w:p>
        </w:tc>
      </w:tr>
    </w:tbl>
    <w:p w14:paraId="1B65364C" w14:textId="77777777" w:rsidR="00C049CC" w:rsidRPr="005E2F9E" w:rsidRDefault="00C049CC" w:rsidP="00231362">
      <w:pPr>
        <w:pStyle w:val="a3"/>
        <w:numPr>
          <w:ilvl w:val="0"/>
          <w:numId w:val="4"/>
        </w:numPr>
        <w:spacing w:beforeLines="100" w:before="360" w:line="480" w:lineRule="exact"/>
        <w:ind w:leftChars="235" w:left="1130" w:hangingChars="202" w:hanging="566"/>
        <w:jc w:val="both"/>
        <w:outlineLvl w:val="1"/>
        <w:rPr>
          <w:rFonts w:ascii="標楷體" w:eastAsia="標楷體" w:hAnsi="標楷體"/>
          <w:sz w:val="28"/>
          <w:szCs w:val="28"/>
        </w:rPr>
      </w:pPr>
      <w:bookmarkStart w:id="88" w:name="_Toc134713455"/>
      <w:bookmarkStart w:id="89" w:name="_Toc134950753"/>
      <w:bookmarkStart w:id="90" w:name="_Toc134950921"/>
      <w:bookmarkStart w:id="91" w:name="_Toc135733042"/>
      <w:bookmarkStart w:id="92" w:name="_Hlk134679594"/>
      <w:r w:rsidRPr="005E2F9E">
        <w:rPr>
          <w:rFonts w:ascii="標楷體" w:eastAsia="標楷體" w:hAnsi="標楷體" w:hint="eastAsia"/>
          <w:sz w:val="28"/>
          <w:szCs w:val="28"/>
        </w:rPr>
        <w:lastRenderedPageBreak/>
        <w:t>建設單位審查事項</w:t>
      </w:r>
      <w:bookmarkEnd w:id="88"/>
      <w:bookmarkEnd w:id="89"/>
      <w:bookmarkEnd w:id="90"/>
      <w:bookmarkEnd w:id="91"/>
    </w:p>
    <w:p w14:paraId="29A02E6D" w14:textId="04F708B9" w:rsidR="00ED47FF" w:rsidRPr="005E2F9E" w:rsidRDefault="00ED47FF" w:rsidP="00231362">
      <w:pPr>
        <w:spacing w:afterLines="50" w:after="180" w:line="480" w:lineRule="exact"/>
        <w:ind w:leftChars="466" w:left="1118"/>
        <w:jc w:val="both"/>
        <w:rPr>
          <w:rFonts w:ascii="標楷體" w:eastAsia="標楷體" w:hAnsi="標楷體"/>
          <w:sz w:val="28"/>
          <w:szCs w:val="28"/>
        </w:rPr>
      </w:pPr>
      <w:bookmarkStart w:id="93" w:name="_Toc134950754"/>
      <w:bookmarkStart w:id="94" w:name="_Toc134950922"/>
      <w:r w:rsidRPr="005E2F9E">
        <w:rPr>
          <w:rFonts w:ascii="標楷體" w:eastAsia="標楷體" w:hAnsi="標楷體" w:hint="eastAsia"/>
          <w:sz w:val="28"/>
          <w:szCs w:val="28"/>
        </w:rPr>
        <w:t>檢視業者工廠改善計畫中屬建築法規事項之</w:t>
      </w:r>
      <w:r w:rsidR="00427B65" w:rsidRPr="005E2F9E">
        <w:rPr>
          <w:rFonts w:ascii="標楷體" w:eastAsia="標楷體" w:hAnsi="標楷體" w:hint="eastAsia"/>
          <w:sz w:val="28"/>
          <w:szCs w:val="28"/>
        </w:rPr>
        <w:t>應</w:t>
      </w:r>
      <w:r w:rsidRPr="005E2F9E">
        <w:rPr>
          <w:rFonts w:ascii="標楷體" w:eastAsia="標楷體" w:hAnsi="標楷體" w:hint="eastAsia"/>
          <w:sz w:val="28"/>
          <w:szCs w:val="28"/>
        </w:rPr>
        <w:t>改善事項，業者勾選或承諾改善措施適用</w:t>
      </w:r>
      <w:r w:rsidR="00427B65" w:rsidRPr="005E2F9E">
        <w:rPr>
          <w:rFonts w:ascii="標楷體" w:eastAsia="標楷體" w:hAnsi="標楷體" w:hint="eastAsia"/>
          <w:sz w:val="28"/>
          <w:szCs w:val="28"/>
        </w:rPr>
        <w:t>之</w:t>
      </w:r>
      <w:r w:rsidRPr="005E2F9E">
        <w:rPr>
          <w:rFonts w:ascii="標楷體" w:eastAsia="標楷體" w:hAnsi="標楷體" w:hint="eastAsia"/>
          <w:sz w:val="28"/>
          <w:szCs w:val="28"/>
        </w:rPr>
        <w:t>法規及標準是否正確。</w:t>
      </w:r>
      <w:bookmarkEnd w:id="93"/>
      <w:bookmarkEnd w:id="94"/>
    </w:p>
    <w:tbl>
      <w:tblPr>
        <w:tblStyle w:val="a4"/>
        <w:tblW w:w="0" w:type="auto"/>
        <w:tblLook w:val="04A0" w:firstRow="1" w:lastRow="0" w:firstColumn="1" w:lastColumn="0" w:noHBand="0" w:noVBand="1"/>
      </w:tblPr>
      <w:tblGrid>
        <w:gridCol w:w="846"/>
        <w:gridCol w:w="5990"/>
        <w:gridCol w:w="730"/>
        <w:gridCol w:w="730"/>
      </w:tblGrid>
      <w:tr w:rsidR="00C049CC" w:rsidRPr="005E2F9E" w14:paraId="33C09A35" w14:textId="77777777" w:rsidTr="00B91E5F">
        <w:tc>
          <w:tcPr>
            <w:tcW w:w="846" w:type="dxa"/>
          </w:tcPr>
          <w:p w14:paraId="14E0B7A3" w14:textId="77777777" w:rsidR="00C049CC" w:rsidRPr="005E2F9E" w:rsidRDefault="00C049CC"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tcPr>
          <w:p w14:paraId="0BF19A45" w14:textId="77777777" w:rsidR="00C049CC" w:rsidRPr="005E2F9E" w:rsidRDefault="00C049CC"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tcPr>
          <w:p w14:paraId="4EB8096E" w14:textId="77777777" w:rsidR="00C049CC" w:rsidRPr="005E2F9E" w:rsidRDefault="00C049CC"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054E9BEE" w14:textId="77777777" w:rsidR="00C049CC" w:rsidRPr="005E2F9E" w:rsidRDefault="00C049CC"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C049CC" w:rsidRPr="005E2F9E" w14:paraId="2FE55504" w14:textId="77777777" w:rsidTr="00B91E5F">
        <w:tc>
          <w:tcPr>
            <w:tcW w:w="846" w:type="dxa"/>
          </w:tcPr>
          <w:p w14:paraId="7EE8A530" w14:textId="4EDBEB0C" w:rsidR="00C049CC"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5990" w:type="dxa"/>
          </w:tcPr>
          <w:p w14:paraId="7155C9AB" w14:textId="20A294A6" w:rsidR="00C049CC" w:rsidRPr="005E2F9E" w:rsidRDefault="00EE34DD" w:rsidP="004125AD">
            <w:pPr>
              <w:spacing w:line="480" w:lineRule="exact"/>
              <w:rPr>
                <w:rFonts w:ascii="標楷體" w:eastAsia="標楷體" w:hAnsi="標楷體"/>
                <w:sz w:val="28"/>
                <w:szCs w:val="28"/>
              </w:rPr>
            </w:pPr>
            <w:r w:rsidRPr="005E2F9E">
              <w:rPr>
                <w:rFonts w:ascii="標楷體" w:eastAsia="標楷體" w:hAnsi="標楷體" w:hint="eastAsia"/>
                <w:sz w:val="28"/>
                <w:szCs w:val="28"/>
              </w:rPr>
              <w:t>若</w:t>
            </w:r>
            <w:proofErr w:type="gramStart"/>
            <w:r w:rsidRPr="005E2F9E">
              <w:rPr>
                <w:rFonts w:ascii="標楷體" w:eastAsia="標楷體" w:hAnsi="標楷體" w:hint="eastAsia"/>
                <w:sz w:val="28"/>
                <w:szCs w:val="28"/>
              </w:rPr>
              <w:t>已達供公眾</w:t>
            </w:r>
            <w:proofErr w:type="gramEnd"/>
            <w:r w:rsidRPr="005E2F9E">
              <w:rPr>
                <w:rFonts w:ascii="標楷體" w:eastAsia="標楷體" w:hAnsi="標楷體" w:hint="eastAsia"/>
                <w:sz w:val="28"/>
                <w:szCs w:val="28"/>
              </w:rPr>
              <w:t>使用建築物標準者</w:t>
            </w:r>
            <w:r w:rsidR="004125AD" w:rsidRPr="005E2F9E">
              <w:rPr>
                <w:rFonts w:ascii="標楷體" w:eastAsia="標楷體" w:hAnsi="標楷體" w:hint="eastAsia"/>
                <w:sz w:val="28"/>
                <w:szCs w:val="28"/>
              </w:rPr>
              <w:t>，</w:t>
            </w:r>
            <w:proofErr w:type="gramStart"/>
            <w:r w:rsidRPr="005E2F9E">
              <w:rPr>
                <w:rFonts w:ascii="標楷體" w:eastAsia="標楷體" w:hAnsi="標楷體" w:hint="eastAsia"/>
                <w:sz w:val="28"/>
                <w:szCs w:val="28"/>
              </w:rPr>
              <w:t>業者已勾選</w:t>
            </w:r>
            <w:proofErr w:type="gramEnd"/>
            <w:r w:rsidRPr="005E2F9E">
              <w:rPr>
                <w:rFonts w:ascii="標楷體" w:eastAsia="標楷體" w:hAnsi="標楷體" w:hint="eastAsia"/>
                <w:sz w:val="28"/>
                <w:szCs w:val="28"/>
              </w:rPr>
              <w:t>或承諾將就建築物進行改善補強，取得建築物安全證明書或鑑定報告書</w:t>
            </w:r>
          </w:p>
        </w:tc>
        <w:tc>
          <w:tcPr>
            <w:tcW w:w="730" w:type="dxa"/>
          </w:tcPr>
          <w:p w14:paraId="03269C43" w14:textId="77777777" w:rsidR="00C049CC" w:rsidRPr="005E2F9E" w:rsidRDefault="00C049CC" w:rsidP="00345417">
            <w:pPr>
              <w:spacing w:line="480" w:lineRule="exact"/>
              <w:rPr>
                <w:rFonts w:ascii="標楷體" w:eastAsia="標楷體" w:hAnsi="標楷體"/>
                <w:sz w:val="28"/>
                <w:szCs w:val="28"/>
              </w:rPr>
            </w:pPr>
          </w:p>
        </w:tc>
        <w:tc>
          <w:tcPr>
            <w:tcW w:w="730" w:type="dxa"/>
          </w:tcPr>
          <w:p w14:paraId="7B45629F" w14:textId="77777777" w:rsidR="00C049CC" w:rsidRPr="005E2F9E" w:rsidRDefault="00C049CC" w:rsidP="00345417">
            <w:pPr>
              <w:spacing w:line="480" w:lineRule="exact"/>
              <w:rPr>
                <w:rFonts w:ascii="標楷體" w:eastAsia="標楷體" w:hAnsi="標楷體"/>
                <w:sz w:val="28"/>
                <w:szCs w:val="28"/>
              </w:rPr>
            </w:pPr>
          </w:p>
        </w:tc>
      </w:tr>
    </w:tbl>
    <w:p w14:paraId="0BFB508D" w14:textId="77777777" w:rsidR="00D91C74" w:rsidRPr="005E2F9E" w:rsidRDefault="00D91C74" w:rsidP="00F10988">
      <w:pPr>
        <w:pStyle w:val="a3"/>
        <w:numPr>
          <w:ilvl w:val="0"/>
          <w:numId w:val="4"/>
        </w:numPr>
        <w:spacing w:beforeLines="100" w:before="360" w:afterLines="50" w:after="180" w:line="480" w:lineRule="exact"/>
        <w:ind w:leftChars="235" w:left="1130" w:hangingChars="202" w:hanging="566"/>
        <w:jc w:val="both"/>
        <w:outlineLvl w:val="1"/>
        <w:rPr>
          <w:rFonts w:ascii="標楷體" w:eastAsia="標楷體" w:hAnsi="標楷體"/>
          <w:sz w:val="28"/>
          <w:szCs w:val="28"/>
        </w:rPr>
      </w:pPr>
      <w:bookmarkStart w:id="95" w:name="_Toc134713456"/>
      <w:bookmarkStart w:id="96" w:name="_Toc134950755"/>
      <w:bookmarkStart w:id="97" w:name="_Toc134950923"/>
      <w:bookmarkStart w:id="98" w:name="_Toc135733043"/>
      <w:bookmarkEnd w:id="92"/>
      <w:r w:rsidRPr="005E2F9E">
        <w:rPr>
          <w:rFonts w:ascii="標楷體" w:eastAsia="標楷體" w:hAnsi="標楷體" w:hint="eastAsia"/>
          <w:sz w:val="28"/>
          <w:szCs w:val="28"/>
        </w:rPr>
        <w:t>衛生單位審查事項</w:t>
      </w:r>
      <w:bookmarkEnd w:id="95"/>
      <w:bookmarkEnd w:id="96"/>
      <w:bookmarkEnd w:id="97"/>
      <w:bookmarkEnd w:id="98"/>
    </w:p>
    <w:tbl>
      <w:tblPr>
        <w:tblStyle w:val="a4"/>
        <w:tblW w:w="0" w:type="auto"/>
        <w:tblLook w:val="04A0" w:firstRow="1" w:lastRow="0" w:firstColumn="1" w:lastColumn="0" w:noHBand="0" w:noVBand="1"/>
      </w:tblPr>
      <w:tblGrid>
        <w:gridCol w:w="846"/>
        <w:gridCol w:w="5990"/>
        <w:gridCol w:w="730"/>
        <w:gridCol w:w="730"/>
      </w:tblGrid>
      <w:tr w:rsidR="00D91C74" w:rsidRPr="005E2F9E" w14:paraId="38F1011E" w14:textId="77777777" w:rsidTr="00B91E5F">
        <w:tc>
          <w:tcPr>
            <w:tcW w:w="846" w:type="dxa"/>
          </w:tcPr>
          <w:p w14:paraId="434DD962" w14:textId="77777777" w:rsidR="00D91C74" w:rsidRPr="005E2F9E" w:rsidRDefault="00D91C7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項目</w:t>
            </w:r>
          </w:p>
        </w:tc>
        <w:tc>
          <w:tcPr>
            <w:tcW w:w="5990" w:type="dxa"/>
          </w:tcPr>
          <w:p w14:paraId="1C996C3B" w14:textId="77777777" w:rsidR="00D91C74" w:rsidRPr="005E2F9E" w:rsidRDefault="00D91C7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審查事項</w:t>
            </w:r>
          </w:p>
        </w:tc>
        <w:tc>
          <w:tcPr>
            <w:tcW w:w="730" w:type="dxa"/>
          </w:tcPr>
          <w:p w14:paraId="44D9CEED" w14:textId="77777777" w:rsidR="00D91C74" w:rsidRPr="005E2F9E" w:rsidRDefault="00D91C7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是</w:t>
            </w:r>
          </w:p>
        </w:tc>
        <w:tc>
          <w:tcPr>
            <w:tcW w:w="730" w:type="dxa"/>
          </w:tcPr>
          <w:p w14:paraId="72E43C7A" w14:textId="77777777" w:rsidR="00D91C74" w:rsidRPr="005E2F9E" w:rsidRDefault="00D91C74" w:rsidP="00345417">
            <w:pPr>
              <w:spacing w:line="480" w:lineRule="exact"/>
              <w:jc w:val="center"/>
              <w:rPr>
                <w:rFonts w:ascii="標楷體" w:eastAsia="標楷體" w:hAnsi="標楷體"/>
                <w:sz w:val="28"/>
                <w:szCs w:val="28"/>
              </w:rPr>
            </w:pPr>
            <w:r w:rsidRPr="005E2F9E">
              <w:rPr>
                <w:rFonts w:ascii="標楷體" w:eastAsia="標楷體" w:hAnsi="標楷體" w:hint="eastAsia"/>
                <w:sz w:val="28"/>
                <w:szCs w:val="28"/>
              </w:rPr>
              <w:t>否</w:t>
            </w:r>
          </w:p>
        </w:tc>
      </w:tr>
      <w:tr w:rsidR="00D91C74" w:rsidRPr="005E2F9E" w14:paraId="07AA8155" w14:textId="77777777" w:rsidTr="00B91E5F">
        <w:tc>
          <w:tcPr>
            <w:tcW w:w="846" w:type="dxa"/>
          </w:tcPr>
          <w:p w14:paraId="10C4ABDA" w14:textId="2BEE3DBE" w:rsidR="00D91C74" w:rsidRPr="005E2F9E" w:rsidRDefault="0043561E" w:rsidP="0043561E">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5990" w:type="dxa"/>
          </w:tcPr>
          <w:p w14:paraId="27282DB4" w14:textId="219CB4F6" w:rsidR="00D91C74" w:rsidRPr="005E2F9E" w:rsidRDefault="00D91C74" w:rsidP="004125AD">
            <w:pPr>
              <w:spacing w:line="480" w:lineRule="exact"/>
              <w:rPr>
                <w:rFonts w:ascii="標楷體" w:eastAsia="標楷體" w:hAnsi="標楷體"/>
                <w:sz w:val="28"/>
                <w:szCs w:val="28"/>
              </w:rPr>
            </w:pPr>
            <w:r w:rsidRPr="005E2F9E">
              <w:rPr>
                <w:rFonts w:ascii="標楷體" w:eastAsia="標楷體" w:hAnsi="標楷體" w:hint="eastAsia"/>
                <w:sz w:val="28"/>
                <w:szCs w:val="28"/>
              </w:rPr>
              <w:t>若屬應符合設廠標準(例如食品、化</w:t>
            </w:r>
            <w:proofErr w:type="gramStart"/>
            <w:r w:rsidRPr="005E2F9E">
              <w:rPr>
                <w:rFonts w:ascii="標楷體" w:eastAsia="標楷體" w:hAnsi="標楷體" w:hint="eastAsia"/>
                <w:sz w:val="28"/>
                <w:szCs w:val="28"/>
              </w:rPr>
              <w:t>粧</w:t>
            </w:r>
            <w:proofErr w:type="gramEnd"/>
            <w:r w:rsidRPr="005E2F9E">
              <w:rPr>
                <w:rFonts w:ascii="標楷體" w:eastAsia="標楷體" w:hAnsi="標楷體" w:hint="eastAsia"/>
                <w:sz w:val="28"/>
                <w:szCs w:val="28"/>
              </w:rPr>
              <w:t>品、飼料</w:t>
            </w:r>
            <w:proofErr w:type="gramStart"/>
            <w:r w:rsidRPr="005E2F9E">
              <w:rPr>
                <w:rFonts w:ascii="標楷體" w:eastAsia="標楷體" w:hAnsi="標楷體" w:hint="eastAsia"/>
                <w:sz w:val="28"/>
                <w:szCs w:val="28"/>
              </w:rPr>
              <w:t>或酒產製</w:t>
            </w:r>
            <w:proofErr w:type="gramEnd"/>
            <w:r w:rsidRPr="005E2F9E">
              <w:rPr>
                <w:rFonts w:ascii="標楷體" w:eastAsia="標楷體" w:hAnsi="標楷體" w:hint="eastAsia"/>
                <w:sz w:val="28"/>
                <w:szCs w:val="28"/>
              </w:rPr>
              <w:t>)之工廠</w:t>
            </w:r>
            <w:r w:rsidR="004125AD" w:rsidRPr="005E2F9E">
              <w:rPr>
                <w:rFonts w:ascii="標楷體" w:eastAsia="標楷體" w:hAnsi="標楷體" w:hint="eastAsia"/>
                <w:sz w:val="28"/>
                <w:szCs w:val="28"/>
              </w:rPr>
              <w:t>、</w:t>
            </w:r>
            <w:proofErr w:type="gramStart"/>
            <w:r w:rsidRPr="005E2F9E">
              <w:rPr>
                <w:rFonts w:ascii="標楷體" w:eastAsia="標楷體" w:hAnsi="標楷體" w:hint="eastAsia"/>
                <w:sz w:val="28"/>
                <w:szCs w:val="28"/>
              </w:rPr>
              <w:t>業者已勾選</w:t>
            </w:r>
            <w:proofErr w:type="gramEnd"/>
            <w:r w:rsidRPr="005E2F9E">
              <w:rPr>
                <w:rFonts w:ascii="標楷體" w:eastAsia="標楷體" w:hAnsi="標楷體" w:hint="eastAsia"/>
                <w:sz w:val="28"/>
                <w:szCs w:val="28"/>
              </w:rPr>
              <w:t>或承諾將</w:t>
            </w:r>
            <w:proofErr w:type="gramStart"/>
            <w:r w:rsidRPr="005E2F9E">
              <w:rPr>
                <w:rFonts w:ascii="標楷體" w:eastAsia="標楷體" w:hAnsi="標楷體" w:hint="eastAsia"/>
                <w:sz w:val="28"/>
                <w:szCs w:val="28"/>
              </w:rPr>
              <w:t>該類設廠</w:t>
            </w:r>
            <w:proofErr w:type="gramEnd"/>
            <w:r w:rsidRPr="005E2F9E">
              <w:rPr>
                <w:rFonts w:ascii="標楷體" w:eastAsia="標楷體" w:hAnsi="標楷體" w:hint="eastAsia"/>
                <w:sz w:val="28"/>
                <w:szCs w:val="28"/>
              </w:rPr>
              <w:t>標準辦理改善</w:t>
            </w:r>
          </w:p>
        </w:tc>
        <w:tc>
          <w:tcPr>
            <w:tcW w:w="730" w:type="dxa"/>
          </w:tcPr>
          <w:p w14:paraId="4B6E1587" w14:textId="77777777" w:rsidR="00D91C74" w:rsidRPr="005E2F9E" w:rsidRDefault="00D91C74" w:rsidP="00345417">
            <w:pPr>
              <w:spacing w:line="480" w:lineRule="exact"/>
              <w:rPr>
                <w:rFonts w:ascii="標楷體" w:eastAsia="標楷體" w:hAnsi="標楷體"/>
                <w:sz w:val="28"/>
                <w:szCs w:val="28"/>
              </w:rPr>
            </w:pPr>
          </w:p>
        </w:tc>
        <w:tc>
          <w:tcPr>
            <w:tcW w:w="730" w:type="dxa"/>
          </w:tcPr>
          <w:p w14:paraId="593CAC4A" w14:textId="77777777" w:rsidR="00D91C74" w:rsidRPr="005E2F9E" w:rsidRDefault="00D91C74" w:rsidP="00345417">
            <w:pPr>
              <w:spacing w:line="480" w:lineRule="exact"/>
              <w:rPr>
                <w:rFonts w:ascii="標楷體" w:eastAsia="標楷體" w:hAnsi="標楷體"/>
                <w:sz w:val="28"/>
                <w:szCs w:val="28"/>
              </w:rPr>
            </w:pPr>
          </w:p>
        </w:tc>
      </w:tr>
    </w:tbl>
    <w:p w14:paraId="375F8AAA" w14:textId="5136DE14" w:rsidR="0090409A" w:rsidRPr="005E2F9E" w:rsidRDefault="0090409A" w:rsidP="00231362">
      <w:pPr>
        <w:pStyle w:val="a3"/>
        <w:numPr>
          <w:ilvl w:val="0"/>
          <w:numId w:val="6"/>
        </w:numPr>
        <w:spacing w:beforeLines="50" w:before="180" w:line="480" w:lineRule="exact"/>
        <w:ind w:leftChars="0" w:left="709" w:hanging="709"/>
        <w:jc w:val="both"/>
        <w:outlineLvl w:val="0"/>
        <w:rPr>
          <w:rFonts w:ascii="標楷體" w:eastAsia="標楷體" w:hAnsi="標楷體"/>
          <w:sz w:val="28"/>
          <w:szCs w:val="28"/>
        </w:rPr>
      </w:pPr>
      <w:bookmarkStart w:id="99" w:name="_Toc135733044"/>
      <w:bookmarkStart w:id="100" w:name="_Hlk134856379"/>
      <w:r w:rsidRPr="005E2F9E">
        <w:rPr>
          <w:rFonts w:ascii="標楷體" w:eastAsia="標楷體" w:hAnsi="標楷體" w:hint="eastAsia"/>
          <w:sz w:val="28"/>
          <w:szCs w:val="28"/>
        </w:rPr>
        <w:t>督考機制</w:t>
      </w:r>
      <w:bookmarkEnd w:id="99"/>
    </w:p>
    <w:p w14:paraId="1D702C7C" w14:textId="6BB5A494" w:rsidR="0090409A" w:rsidRPr="005E2F9E" w:rsidRDefault="0090409A" w:rsidP="00231362">
      <w:pPr>
        <w:pStyle w:val="a3"/>
        <w:numPr>
          <w:ilvl w:val="0"/>
          <w:numId w:val="39"/>
        </w:numPr>
        <w:spacing w:line="480" w:lineRule="exact"/>
        <w:ind w:leftChars="0" w:left="1134" w:hanging="654"/>
        <w:jc w:val="both"/>
        <w:rPr>
          <w:rFonts w:ascii="標楷體" w:eastAsia="標楷體" w:hAnsi="標楷體"/>
          <w:sz w:val="28"/>
          <w:szCs w:val="28"/>
        </w:rPr>
      </w:pPr>
      <w:proofErr w:type="gramStart"/>
      <w:r w:rsidRPr="005E2F9E">
        <w:rPr>
          <w:rFonts w:ascii="標楷體" w:eastAsia="標楷體" w:hAnsi="標楷體" w:hint="eastAsia"/>
          <w:sz w:val="28"/>
          <w:szCs w:val="28"/>
        </w:rPr>
        <w:t>研</w:t>
      </w:r>
      <w:proofErr w:type="gramEnd"/>
      <w:r w:rsidRPr="005E2F9E">
        <w:rPr>
          <w:rFonts w:ascii="標楷體" w:eastAsia="標楷體" w:hAnsi="標楷體" w:hint="eastAsia"/>
          <w:sz w:val="28"/>
          <w:szCs w:val="28"/>
        </w:rPr>
        <w:t>訂經濟部督導地方政府輔導未登記工廠之相關查核規範；設定地方政府審核作業績效目標及相關獎懲規定。</w:t>
      </w:r>
    </w:p>
    <w:p w14:paraId="73676065" w14:textId="5DBCFB92" w:rsidR="0090409A" w:rsidRPr="005E2F9E" w:rsidRDefault="0090409A" w:rsidP="00231362">
      <w:pPr>
        <w:pStyle w:val="a3"/>
        <w:numPr>
          <w:ilvl w:val="0"/>
          <w:numId w:val="39"/>
        </w:numPr>
        <w:spacing w:line="480" w:lineRule="exact"/>
        <w:ind w:leftChars="0" w:left="1134" w:hanging="654"/>
        <w:jc w:val="both"/>
        <w:rPr>
          <w:rFonts w:ascii="標楷體" w:eastAsia="標楷體" w:hAnsi="標楷體"/>
          <w:sz w:val="28"/>
          <w:szCs w:val="28"/>
        </w:rPr>
      </w:pPr>
      <w:r w:rsidRPr="005E2F9E">
        <w:rPr>
          <w:rFonts w:ascii="標楷體" w:eastAsia="標楷體" w:hAnsi="標楷體" w:hint="eastAsia"/>
          <w:sz w:val="28"/>
          <w:szCs w:val="28"/>
        </w:rPr>
        <w:t>各直轄市、縣(市)政府至少每月回報一次執行成效資料，由經濟部進行書面審查；必要時得至實地查核後，召開考核會議議決評分等第。</w:t>
      </w:r>
    </w:p>
    <w:p w14:paraId="4CDA5DDE" w14:textId="6A39AB63" w:rsidR="004B1392" w:rsidRPr="005E2F9E" w:rsidRDefault="0090409A" w:rsidP="00231362">
      <w:pPr>
        <w:pStyle w:val="a3"/>
        <w:numPr>
          <w:ilvl w:val="0"/>
          <w:numId w:val="39"/>
        </w:numPr>
        <w:spacing w:line="480" w:lineRule="exact"/>
        <w:ind w:leftChars="0" w:left="1134" w:hanging="654"/>
        <w:jc w:val="both"/>
        <w:rPr>
          <w:rFonts w:ascii="標楷體" w:eastAsia="標楷體" w:hAnsi="標楷體"/>
        </w:rPr>
      </w:pPr>
      <w:r w:rsidRPr="005E2F9E">
        <w:rPr>
          <w:rFonts w:ascii="標楷體" w:eastAsia="標楷體" w:hAnsi="標楷體" w:hint="eastAsia"/>
          <w:sz w:val="28"/>
          <w:szCs w:val="28"/>
        </w:rPr>
        <w:t>前項考核結果，應提報工廠管理輔導會報備查。</w:t>
      </w:r>
      <w:bookmarkEnd w:id="100"/>
      <w:r w:rsidR="004B1392" w:rsidRPr="005E2F9E">
        <w:rPr>
          <w:rFonts w:ascii="標楷體" w:eastAsia="標楷體" w:hAnsi="標楷體"/>
        </w:rPr>
        <w:br w:type="page"/>
      </w:r>
    </w:p>
    <w:p w14:paraId="704FDAAC" w14:textId="5AA7E208" w:rsidR="004A1D28" w:rsidRPr="005E2F9E" w:rsidRDefault="004A1D28" w:rsidP="00106EC0">
      <w:pPr>
        <w:pStyle w:val="1"/>
        <w:spacing w:before="0" w:after="0" w:line="480" w:lineRule="exact"/>
        <w:jc w:val="both"/>
        <w:rPr>
          <w:rFonts w:ascii="標楷體" w:eastAsia="標楷體" w:hAnsi="標楷體"/>
          <w:b w:val="0"/>
          <w:bCs w:val="0"/>
          <w:sz w:val="32"/>
          <w:szCs w:val="32"/>
        </w:rPr>
      </w:pPr>
      <w:bookmarkStart w:id="101" w:name="_Toc134713458"/>
      <w:bookmarkStart w:id="102" w:name="_Toc135733045"/>
      <w:r w:rsidRPr="005E2F9E">
        <w:rPr>
          <w:rFonts w:ascii="標楷體" w:eastAsia="標楷體" w:hAnsi="標楷體" w:hint="eastAsia"/>
          <w:sz w:val="32"/>
          <w:szCs w:val="32"/>
        </w:rPr>
        <w:lastRenderedPageBreak/>
        <w:t>附件一：特定工廠登記辦法</w:t>
      </w:r>
      <w:bookmarkEnd w:id="101"/>
      <w:bookmarkEnd w:id="102"/>
    </w:p>
    <w:p w14:paraId="52AF5EC7"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一　條　　本辦法依工廠管理輔導法（以下簡稱本法）第二十八條之五、第二十八條之六及第二十八條之七第三項規定訂定之。</w:t>
      </w:r>
    </w:p>
    <w:p w14:paraId="2CD3E7B6"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二　條　　未登記工廠符合下列條件者，至遲應於中華民國一百十一年三月十九日前向工廠所在地之直轄市、縣（市）主管機關申請納管：</w:t>
      </w:r>
    </w:p>
    <w:p w14:paraId="586D0EC7"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一、一百零五年五月十九日前已從事物品製造、加工，且申請時仍持續中。</w:t>
      </w:r>
    </w:p>
    <w:p w14:paraId="6ADCC414"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二、屬低污染事業。</w:t>
      </w:r>
    </w:p>
    <w:p w14:paraId="325B20A9"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三、產品非屬依法令禁止製造。</w:t>
      </w:r>
    </w:p>
    <w:p w14:paraId="6D00D4B9"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四、非屬經濟部（以下簡稱本部）基於環境保護或安全考量公告不宜設立工廠。</w:t>
      </w:r>
    </w:p>
    <w:p w14:paraId="53EDBB89"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五、非屬所在地直轄市、縣（市）主管機關報請本部同意公告不宜設立工廠。前項第二款所稱低污染事業，指非屬本部公告低污染認定基準負面表列之行業及製程。第一項第四款及第五款所稱不宜設立工廠者，應公布於本部網站。直轄市、縣（市）主管機關得知第一項應申請納管之工廠者，得以書面通知其申請納管。</w:t>
      </w:r>
    </w:p>
    <w:p w14:paraId="62405A3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三　條　　依前條第一項申請納管之工廠，申請時應檢附下列文件，並依第五條規定繳交納管輔導金：</w:t>
      </w:r>
    </w:p>
    <w:p w14:paraId="59D131CA"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一、納管申請書。</w:t>
      </w:r>
    </w:p>
    <w:p w14:paraId="496FF55D"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二、公司或商業登記證明文件。</w:t>
      </w:r>
    </w:p>
    <w:p w14:paraId="6724C899"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三、工廠負責人身分證影本；如為華僑或外國人，檢附在</w:t>
      </w:r>
      <w:proofErr w:type="gramStart"/>
      <w:r w:rsidRPr="000C2EB4">
        <w:rPr>
          <w:rFonts w:ascii="標楷體" w:eastAsia="標楷體" w:hAnsi="標楷體" w:hint="eastAsia"/>
          <w:sz w:val="28"/>
          <w:szCs w:val="28"/>
        </w:rPr>
        <w:t>臺</w:t>
      </w:r>
      <w:proofErr w:type="gramEnd"/>
      <w:r w:rsidRPr="000C2EB4">
        <w:rPr>
          <w:rFonts w:ascii="標楷體" w:eastAsia="標楷體" w:hAnsi="標楷體" w:hint="eastAsia"/>
          <w:sz w:val="28"/>
          <w:szCs w:val="28"/>
        </w:rPr>
        <w:t>設定居所證明文件。</w:t>
      </w:r>
    </w:p>
    <w:p w14:paraId="0930914B"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四、最近三個月內工廠現場照片，及工廠座落土地之土地登記簿謄本、地籍圖謄本，並標示出廠地與建築物位置。</w:t>
      </w:r>
    </w:p>
    <w:p w14:paraId="27429974"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lastRenderedPageBreak/>
        <w:t>五、於中華民國一百零五年五月十九日以前既有建物及從事物品製造、加工事實之證明文件。</w:t>
      </w:r>
    </w:p>
    <w:p w14:paraId="4105BB40"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六、最近</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年內經</w:t>
      </w:r>
      <w:proofErr w:type="gramStart"/>
      <w:r w:rsidRPr="000C2EB4">
        <w:rPr>
          <w:rFonts w:ascii="標楷體" w:eastAsia="標楷體" w:hAnsi="標楷體" w:hint="eastAsia"/>
          <w:sz w:val="28"/>
          <w:szCs w:val="28"/>
        </w:rPr>
        <w:t>查復非位於</w:t>
      </w:r>
      <w:proofErr w:type="gramEnd"/>
      <w:r w:rsidRPr="000C2EB4">
        <w:rPr>
          <w:rFonts w:ascii="標楷體" w:eastAsia="標楷體" w:hAnsi="標楷體" w:hint="eastAsia"/>
          <w:sz w:val="28"/>
          <w:szCs w:val="28"/>
        </w:rPr>
        <w:t>本部公告不宜設立工廠地區之下列文件：</w:t>
      </w:r>
    </w:p>
    <w:p w14:paraId="13ED645D" w14:textId="77777777" w:rsidR="000C2EB4" w:rsidRPr="000C2EB4" w:rsidRDefault="000C2EB4" w:rsidP="000C2EB4">
      <w:pPr>
        <w:spacing w:line="480" w:lineRule="exact"/>
        <w:ind w:leftChars="810" w:left="2370" w:hangingChars="152" w:hanging="426"/>
        <w:rPr>
          <w:rFonts w:ascii="標楷體" w:eastAsia="標楷體" w:hAnsi="標楷體"/>
          <w:sz w:val="28"/>
          <w:szCs w:val="28"/>
        </w:rPr>
      </w:pPr>
      <w:r w:rsidRPr="000C2EB4">
        <w:rPr>
          <w:rFonts w:ascii="標楷體" w:eastAsia="標楷體" w:hAnsi="標楷體" w:hint="eastAsia"/>
          <w:sz w:val="28"/>
          <w:szCs w:val="28"/>
        </w:rPr>
        <w:t>(</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)內政部營建署環境敏感地區單一窗口查詢平台查詢之環境敏感地區</w:t>
      </w:r>
      <w:proofErr w:type="gramStart"/>
      <w:r w:rsidRPr="000C2EB4">
        <w:rPr>
          <w:rFonts w:ascii="標楷體" w:eastAsia="標楷體" w:hAnsi="標楷體" w:hint="eastAsia"/>
          <w:sz w:val="28"/>
          <w:szCs w:val="28"/>
        </w:rPr>
        <w:t>應免查範圍</w:t>
      </w:r>
      <w:proofErr w:type="gramEnd"/>
      <w:r w:rsidRPr="000C2EB4">
        <w:rPr>
          <w:rFonts w:ascii="標楷體" w:eastAsia="標楷體" w:hAnsi="標楷體" w:hint="eastAsia"/>
          <w:sz w:val="28"/>
          <w:szCs w:val="28"/>
        </w:rPr>
        <w:t>資料；如有應查範圍者，則附應查範圍之查復文件或</w:t>
      </w:r>
      <w:proofErr w:type="gramStart"/>
      <w:r w:rsidRPr="000C2EB4">
        <w:rPr>
          <w:rFonts w:ascii="標楷體" w:eastAsia="標楷體" w:hAnsi="標楷體" w:hint="eastAsia"/>
          <w:sz w:val="28"/>
          <w:szCs w:val="28"/>
        </w:rPr>
        <w:t>逕</w:t>
      </w:r>
      <w:proofErr w:type="gramEnd"/>
      <w:r w:rsidRPr="000C2EB4">
        <w:rPr>
          <w:rFonts w:ascii="標楷體" w:eastAsia="標楷體" w:hAnsi="標楷體" w:hint="eastAsia"/>
          <w:sz w:val="28"/>
          <w:szCs w:val="28"/>
        </w:rPr>
        <w:t>向各</w:t>
      </w:r>
      <w:proofErr w:type="gramStart"/>
      <w:r w:rsidRPr="000C2EB4">
        <w:rPr>
          <w:rFonts w:ascii="標楷體" w:eastAsia="標楷體" w:hAnsi="標楷體" w:hint="eastAsia"/>
          <w:sz w:val="28"/>
          <w:szCs w:val="28"/>
        </w:rPr>
        <w:t>區位劃設</w:t>
      </w:r>
      <w:proofErr w:type="gramEnd"/>
      <w:r w:rsidRPr="000C2EB4">
        <w:rPr>
          <w:rFonts w:ascii="標楷體" w:eastAsia="標楷體" w:hAnsi="標楷體" w:hint="eastAsia"/>
          <w:sz w:val="28"/>
          <w:szCs w:val="28"/>
        </w:rPr>
        <w:t>主管機關申請之查復文件。</w:t>
      </w:r>
    </w:p>
    <w:p w14:paraId="152FFCA9" w14:textId="77777777" w:rsidR="000C2EB4" w:rsidRPr="000C2EB4" w:rsidRDefault="000C2EB4" w:rsidP="000C2EB4">
      <w:pPr>
        <w:spacing w:line="480" w:lineRule="exact"/>
        <w:ind w:leftChars="810" w:left="2370" w:hangingChars="152" w:hanging="426"/>
        <w:rPr>
          <w:rFonts w:ascii="標楷體" w:eastAsia="標楷體" w:hAnsi="標楷體"/>
          <w:sz w:val="28"/>
          <w:szCs w:val="28"/>
        </w:rPr>
      </w:pPr>
      <w:r w:rsidRPr="000C2EB4">
        <w:rPr>
          <w:rFonts w:ascii="標楷體" w:eastAsia="標楷體" w:hAnsi="標楷體" w:hint="eastAsia"/>
          <w:sz w:val="28"/>
          <w:szCs w:val="28"/>
        </w:rPr>
        <w:t>(二)本部網站所列農產業群聚地區之查詢結果。前項第五款及第六款之應檢附文件，得於申請後六</w:t>
      </w:r>
      <w:proofErr w:type="gramStart"/>
      <w:r w:rsidRPr="000C2EB4">
        <w:rPr>
          <w:rFonts w:ascii="標楷體" w:eastAsia="標楷體" w:hAnsi="標楷體" w:hint="eastAsia"/>
          <w:sz w:val="28"/>
          <w:szCs w:val="28"/>
        </w:rPr>
        <w:t>個</w:t>
      </w:r>
      <w:proofErr w:type="gramEnd"/>
      <w:r w:rsidRPr="000C2EB4">
        <w:rPr>
          <w:rFonts w:ascii="標楷體" w:eastAsia="標楷體" w:hAnsi="標楷體" w:hint="eastAsia"/>
          <w:sz w:val="28"/>
          <w:szCs w:val="28"/>
        </w:rPr>
        <w:t>月內補正；其他應檢附文件有應記載事項缺漏、或文件不齊全者，直轄市、縣（市）主管機關應通知申請人限期補正，補正期間不得超過</w:t>
      </w:r>
      <w:proofErr w:type="gramStart"/>
      <w:r w:rsidRPr="000C2EB4">
        <w:rPr>
          <w:rFonts w:ascii="標楷體" w:eastAsia="標楷體" w:hAnsi="標楷體" w:hint="eastAsia"/>
          <w:sz w:val="28"/>
          <w:szCs w:val="28"/>
        </w:rPr>
        <w:t>三</w:t>
      </w:r>
      <w:proofErr w:type="gramEnd"/>
      <w:r w:rsidRPr="000C2EB4">
        <w:rPr>
          <w:rFonts w:ascii="標楷體" w:eastAsia="標楷體" w:hAnsi="標楷體" w:hint="eastAsia"/>
          <w:sz w:val="28"/>
          <w:szCs w:val="28"/>
        </w:rPr>
        <w:t>十日。屆期未補正者，應以書面駁回納管申請，其已繳交之納管輔導金，不予退還。</w:t>
      </w:r>
    </w:p>
    <w:p w14:paraId="6CFC8DB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四　條　　前條第一項第五款所稱於中華民國一百零五年五月十九日以前既有建物及從事物品製造、加工事實之證明文件，指下列文件：</w:t>
      </w:r>
    </w:p>
    <w:p w14:paraId="2FD4EF9C"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一、既有建物之事實：一百零五年五月十九日以前拍攝之航照圖。必要時，直轄市、縣（市）主管機關得命申請人提出以下文件之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w:t>
      </w:r>
    </w:p>
    <w:p w14:paraId="16F8F696"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)接（用）水或接（用）電證明。</w:t>
      </w:r>
    </w:p>
    <w:p w14:paraId="681893D5"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(二)地形圖、都市計畫現況圖、都市計畫</w:t>
      </w:r>
      <w:proofErr w:type="gramStart"/>
      <w:r w:rsidRPr="000C2EB4">
        <w:rPr>
          <w:rFonts w:ascii="標楷體" w:eastAsia="標楷體" w:hAnsi="標楷體" w:hint="eastAsia"/>
          <w:sz w:val="28"/>
          <w:szCs w:val="28"/>
        </w:rPr>
        <w:t>禁建圖</w:t>
      </w:r>
      <w:proofErr w:type="gramEnd"/>
      <w:r w:rsidRPr="000C2EB4">
        <w:rPr>
          <w:rFonts w:ascii="標楷體" w:eastAsia="標楷體" w:hAnsi="標楷體" w:hint="eastAsia"/>
          <w:sz w:val="28"/>
          <w:szCs w:val="28"/>
        </w:rPr>
        <w:t>。</w:t>
      </w:r>
    </w:p>
    <w:p w14:paraId="11EC4D31"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(三)建物使用執照。</w:t>
      </w:r>
    </w:p>
    <w:p w14:paraId="3159F91D"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(四)房屋稅單、稅籍證明或房屋完納稅捐證明。</w:t>
      </w:r>
    </w:p>
    <w:p w14:paraId="63B69CBC"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(五)建物登記證明。</w:t>
      </w:r>
    </w:p>
    <w:p w14:paraId="6FA7B1E9"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(六)未實施建築管理地區建物完工證明書。</w:t>
      </w:r>
    </w:p>
    <w:p w14:paraId="0F611AC7"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t xml:space="preserve">    (七)載有該建物資料之土地使用現況調查清冊或卡片之謄本。</w:t>
      </w:r>
    </w:p>
    <w:p w14:paraId="1B4D03C3" w14:textId="77777777" w:rsidR="000C2EB4" w:rsidRPr="000C2EB4" w:rsidRDefault="000C2EB4" w:rsidP="000C2EB4">
      <w:pPr>
        <w:spacing w:line="480" w:lineRule="exact"/>
        <w:ind w:leftChars="612" w:left="2021" w:hangingChars="197" w:hanging="552"/>
        <w:rPr>
          <w:rFonts w:ascii="標楷體" w:eastAsia="標楷體" w:hAnsi="標楷體"/>
          <w:sz w:val="28"/>
          <w:szCs w:val="28"/>
        </w:rPr>
      </w:pPr>
      <w:r w:rsidRPr="000C2EB4">
        <w:rPr>
          <w:rFonts w:ascii="標楷體" w:eastAsia="標楷體" w:hAnsi="標楷體" w:hint="eastAsia"/>
          <w:sz w:val="28"/>
          <w:szCs w:val="28"/>
        </w:rPr>
        <w:lastRenderedPageBreak/>
        <w:t xml:space="preserve">    (八)戶口遷入證明。</w:t>
      </w:r>
    </w:p>
    <w:p w14:paraId="7495FD8B" w14:textId="77777777" w:rsidR="000C2EB4" w:rsidRPr="000C2EB4" w:rsidRDefault="000C2EB4" w:rsidP="000C2EB4">
      <w:pPr>
        <w:spacing w:line="480" w:lineRule="exact"/>
        <w:ind w:leftChars="714" w:left="2266" w:hangingChars="197" w:hanging="552"/>
        <w:rPr>
          <w:rFonts w:ascii="標楷體" w:eastAsia="標楷體" w:hAnsi="標楷體"/>
          <w:sz w:val="28"/>
          <w:szCs w:val="28"/>
        </w:rPr>
      </w:pPr>
      <w:r w:rsidRPr="000C2EB4">
        <w:rPr>
          <w:rFonts w:ascii="標楷體" w:eastAsia="標楷體" w:hAnsi="標楷體" w:hint="eastAsia"/>
          <w:sz w:val="28"/>
          <w:szCs w:val="28"/>
        </w:rPr>
        <w:t>二、從事物品製造、加工之事實，指下列文件之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w:t>
      </w:r>
    </w:p>
    <w:p w14:paraId="392CB60E"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)臺灣電力股份有限公司用電種類為裝置電力、需量電力或表燈營業用電之電費單據或其所出具之證明，且地址應與廠址相符。</w:t>
      </w:r>
    </w:p>
    <w:p w14:paraId="03511AF8"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(二)向稅捐單位申報之年度營利事業所得稅申報書（損益及稅額計算表），且其申報營業地址與廠址相符。</w:t>
      </w:r>
    </w:p>
    <w:p w14:paraId="59845470"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(三)購買技術所支付之權利金、授權金與技術支援、顧問、生產用機器、設備及其他相關費用證明，且其地點與廠址相符。</w:t>
      </w:r>
    </w:p>
    <w:p w14:paraId="44A83D4F"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(四)工業團體會員登記資料，且其登記地址與廠址相符。</w:t>
      </w:r>
    </w:p>
    <w:p w14:paraId="0544CA68"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(五)其他經直轄市、縣（市）主管機關審認足資證明之文件。</w:t>
      </w:r>
    </w:p>
    <w:p w14:paraId="3B15AEEE" w14:textId="77777777" w:rsidR="000C2EB4" w:rsidRPr="000C2EB4" w:rsidRDefault="000C2EB4" w:rsidP="000C2EB4">
      <w:pPr>
        <w:spacing w:line="480" w:lineRule="exact"/>
        <w:ind w:leftChars="500" w:left="1200" w:firstLineChars="6" w:firstLine="17"/>
        <w:rPr>
          <w:rFonts w:ascii="標楷體" w:eastAsia="標楷體" w:hAnsi="標楷體"/>
          <w:sz w:val="28"/>
          <w:szCs w:val="28"/>
        </w:rPr>
      </w:pPr>
      <w:r w:rsidRPr="000C2EB4">
        <w:rPr>
          <w:rFonts w:ascii="標楷體" w:eastAsia="標楷體" w:hAnsi="標楷體" w:hint="eastAsia"/>
          <w:sz w:val="28"/>
          <w:szCs w:val="28"/>
        </w:rPr>
        <w:t xml:space="preserve">　　前項證明文件，得以提出足資認定於中華民國一百零五年五月十九日前於廠址內從事物品製造、加工事實之行政或司法機關製作之文書、處分書或裁判書替代之，但前項第一款之航照圖仍應檢</w:t>
      </w:r>
      <w:proofErr w:type="gramStart"/>
      <w:r w:rsidRPr="000C2EB4">
        <w:rPr>
          <w:rFonts w:ascii="標楷體" w:eastAsia="標楷體" w:hAnsi="標楷體" w:hint="eastAsia"/>
          <w:sz w:val="28"/>
          <w:szCs w:val="28"/>
        </w:rPr>
        <w:t>附</w:t>
      </w:r>
      <w:proofErr w:type="gramEnd"/>
      <w:r w:rsidRPr="000C2EB4">
        <w:rPr>
          <w:rFonts w:ascii="標楷體" w:eastAsia="標楷體" w:hAnsi="標楷體" w:hint="eastAsia"/>
          <w:sz w:val="28"/>
          <w:szCs w:val="28"/>
        </w:rPr>
        <w:t>。</w:t>
      </w:r>
    </w:p>
    <w:p w14:paraId="49E4AE50" w14:textId="77777777" w:rsidR="000C2EB4" w:rsidRPr="000C2EB4" w:rsidRDefault="000C2EB4" w:rsidP="000C2EB4">
      <w:pPr>
        <w:spacing w:line="480" w:lineRule="exact"/>
        <w:ind w:left="1400" w:hangingChars="500" w:hanging="1400"/>
        <w:rPr>
          <w:rFonts w:ascii="標楷體" w:eastAsia="標楷體" w:hAnsi="標楷體"/>
          <w:sz w:val="28"/>
          <w:szCs w:val="28"/>
        </w:rPr>
      </w:pPr>
    </w:p>
    <w:p w14:paraId="65000256"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五　條　　申請人應每年繳交納管輔導金予直轄市、縣（市）主管機關或其指定之代收機構，至取得特定工廠登記為止。</w:t>
      </w:r>
    </w:p>
    <w:p w14:paraId="4C667DD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於中華民國一百零九年三月二十日起第一年申請納管者，應一次繳清第一年納管輔導金；於第二年申請納管者，應一併補繳交第一年之納管輔導金。申請納管後，應於每年三月十九日前繳交當年度納管輔導金。</w:t>
      </w:r>
    </w:p>
    <w:p w14:paraId="12F5E6AA"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第一項納管</w:t>
      </w:r>
      <w:proofErr w:type="gramEnd"/>
      <w:r w:rsidRPr="000C2EB4">
        <w:rPr>
          <w:rFonts w:ascii="標楷體" w:eastAsia="標楷體" w:hAnsi="標楷體" w:hint="eastAsia"/>
          <w:sz w:val="28"/>
          <w:szCs w:val="28"/>
        </w:rPr>
        <w:t>輔導金依第三條第一項</w:t>
      </w:r>
      <w:proofErr w:type="gramStart"/>
      <w:r w:rsidRPr="000C2EB4">
        <w:rPr>
          <w:rFonts w:ascii="標楷體" w:eastAsia="標楷體" w:hAnsi="標楷體" w:hint="eastAsia"/>
          <w:sz w:val="28"/>
          <w:szCs w:val="28"/>
        </w:rPr>
        <w:t>第一款納管</w:t>
      </w:r>
      <w:proofErr w:type="gramEnd"/>
      <w:r w:rsidRPr="000C2EB4">
        <w:rPr>
          <w:rFonts w:ascii="標楷體" w:eastAsia="標楷體" w:hAnsi="標楷體" w:hint="eastAsia"/>
          <w:sz w:val="28"/>
          <w:szCs w:val="28"/>
        </w:rPr>
        <w:t>申請</w:t>
      </w:r>
      <w:r w:rsidRPr="000C2EB4">
        <w:rPr>
          <w:rFonts w:ascii="標楷體" w:eastAsia="標楷體" w:hAnsi="標楷體" w:hint="eastAsia"/>
          <w:sz w:val="28"/>
          <w:szCs w:val="28"/>
        </w:rPr>
        <w:lastRenderedPageBreak/>
        <w:t>書記載之廠地面積計算：面積在三百平方公尺以內者，繳交新臺幣二萬元；超過三百平方公尺者，每增一百平方公尺，加計新臺幣五千元；不足一百平方公尺者，以一百平方公尺計算。但每件每年最高繳交金額以新臺幣十萬元為限。</w:t>
      </w:r>
    </w:p>
    <w:p w14:paraId="7E9EC785"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申請人取得特定工廠登記當年之納管期間不滿一年者，納管輔導金按</w:t>
      </w:r>
      <w:proofErr w:type="gramStart"/>
      <w:r w:rsidRPr="000C2EB4">
        <w:rPr>
          <w:rFonts w:ascii="標楷體" w:eastAsia="標楷體" w:hAnsi="標楷體" w:hint="eastAsia"/>
          <w:sz w:val="28"/>
          <w:szCs w:val="28"/>
        </w:rPr>
        <w:t>實際納管日</w:t>
      </w:r>
      <w:proofErr w:type="gramEnd"/>
      <w:r w:rsidRPr="000C2EB4">
        <w:rPr>
          <w:rFonts w:ascii="標楷體" w:eastAsia="標楷體" w:hAnsi="標楷體" w:hint="eastAsia"/>
          <w:sz w:val="28"/>
          <w:szCs w:val="28"/>
        </w:rPr>
        <w:t>數占全年日數之比例計收。</w:t>
      </w:r>
    </w:p>
    <w:p w14:paraId="2C59294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申請人未依前四項規定繳交納管輔導金者，直轄市、縣（市）主管機關應通知其於三十日內補繳，屆期未依規定繳交者，應以書面駁回納管申請；其工廠改善計畫經核定者，應予以廢止。</w:t>
      </w:r>
    </w:p>
    <w:p w14:paraId="7390B13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六　條　　第二條申請納管案件有下列情形之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者，直轄市、縣（市）主管機關應以書面予以駁回：</w:t>
      </w:r>
    </w:p>
    <w:p w14:paraId="10EAE4C5"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一、逾中華民國一百十一年三月十九日始提出申請納管。</w:t>
      </w:r>
    </w:p>
    <w:p w14:paraId="1E571B22"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二、不符合第二條</w:t>
      </w:r>
      <w:proofErr w:type="gramStart"/>
      <w:r w:rsidRPr="000C2EB4">
        <w:rPr>
          <w:rFonts w:ascii="標楷體" w:eastAsia="標楷體" w:hAnsi="標楷體" w:hint="eastAsia"/>
          <w:sz w:val="28"/>
          <w:szCs w:val="28"/>
        </w:rPr>
        <w:t>第一項納管</w:t>
      </w:r>
      <w:proofErr w:type="gramEnd"/>
      <w:r w:rsidRPr="000C2EB4">
        <w:rPr>
          <w:rFonts w:ascii="標楷體" w:eastAsia="標楷體" w:hAnsi="標楷體" w:hint="eastAsia"/>
          <w:sz w:val="28"/>
          <w:szCs w:val="28"/>
        </w:rPr>
        <w:t>條件。</w:t>
      </w:r>
    </w:p>
    <w:p w14:paraId="0EB8985C"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三、逾一百十二年三月十九日未提出工廠改善計畫；或經核定之工廠改善計畫遭撤銷或廢止。</w:t>
      </w:r>
    </w:p>
    <w:p w14:paraId="5AB9ACF4"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四、其他不符合納管規定。</w:t>
      </w:r>
    </w:p>
    <w:p w14:paraId="202CFAF0"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依前項駁回納管申請者，其已繳交之納管輔導金，不予退還。但有下列原因遭駁回者，應予退還：</w:t>
      </w:r>
    </w:p>
    <w:p w14:paraId="78A38B0C"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一、有前項第一款情形。</w:t>
      </w:r>
    </w:p>
    <w:p w14:paraId="351A3E9A"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二、屬本部或直轄市、縣（市）主管機關公告不宜設立工廠者。</w:t>
      </w:r>
    </w:p>
    <w:p w14:paraId="4AE05B82"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七　條　　直轄市、縣（市）主管機關應將第二條申請納管及前條第一項駁回情形，通知環境保護、水利、水土保持、消防、建築管理、地政、都市計畫、農業及其他有關機關。</w:t>
      </w:r>
    </w:p>
    <w:p w14:paraId="1C236198"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lastRenderedPageBreak/>
        <w:t>第　八　條　　經申請納管之申請人至遲應於中華民國一百十二年三月十九日前，向工廠所在地之直轄市、縣（市）主管機關提出工廠改善計畫，並檢附下列文件：</w:t>
      </w:r>
    </w:p>
    <w:p w14:paraId="1463D61E"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一、最近三個月內土地登記簿謄本及地籍圖謄本，其比例尺不小於一千二百分之一；其屬都市計畫範圍內之土地，另檢附土地使用分區證明。</w:t>
      </w:r>
    </w:p>
    <w:p w14:paraId="551A04D4"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二、廠地位置圖及土地使用現況配置圖（另附土地清冊及現場照片）。</w:t>
      </w:r>
    </w:p>
    <w:p w14:paraId="6238213D"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三、建築物配置平面簡圖及建築物面積計算表；如領有使用執照者，</w:t>
      </w:r>
      <w:proofErr w:type="gramStart"/>
      <w:r w:rsidRPr="000C2EB4">
        <w:rPr>
          <w:rFonts w:ascii="標楷體" w:eastAsia="標楷體" w:hAnsi="標楷體" w:hint="eastAsia"/>
          <w:sz w:val="28"/>
          <w:szCs w:val="28"/>
        </w:rPr>
        <w:t>併</w:t>
      </w:r>
      <w:proofErr w:type="gramEnd"/>
      <w:r w:rsidRPr="000C2EB4">
        <w:rPr>
          <w:rFonts w:ascii="標楷體" w:eastAsia="標楷體" w:hAnsi="標楷體" w:hint="eastAsia"/>
          <w:sz w:val="28"/>
          <w:szCs w:val="28"/>
        </w:rPr>
        <w:t>附使用執照。</w:t>
      </w:r>
    </w:p>
    <w:p w14:paraId="1E60146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四、機器設備配置圖（加</w:t>
      </w:r>
      <w:proofErr w:type="gramStart"/>
      <w:r w:rsidRPr="000C2EB4">
        <w:rPr>
          <w:rFonts w:ascii="標楷體" w:eastAsia="標楷體" w:hAnsi="標楷體" w:hint="eastAsia"/>
          <w:sz w:val="28"/>
          <w:szCs w:val="28"/>
        </w:rPr>
        <w:t>註</w:t>
      </w:r>
      <w:proofErr w:type="gramEnd"/>
      <w:r w:rsidRPr="000C2EB4">
        <w:rPr>
          <w:rFonts w:ascii="標楷體" w:eastAsia="標楷體" w:hAnsi="標楷體" w:hint="eastAsia"/>
          <w:sz w:val="28"/>
          <w:szCs w:val="28"/>
        </w:rPr>
        <w:t>使用電力容量、熱能），得與前款之建築物配置平面簡圖合併繪製。</w:t>
      </w:r>
    </w:p>
    <w:p w14:paraId="66FB74D4"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五、主要產品製造流程圖。</w:t>
      </w:r>
    </w:p>
    <w:p w14:paraId="57BDD8C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六、建築物或廠地非自有者，檢附所有權人同意書或租賃契約；如建築物或廠地屬公有者，檢附申請人與公有不動產管理機關訂定之公有不動產合法使用（限建築使用）權利證明文件。</w:t>
      </w:r>
    </w:p>
    <w:p w14:paraId="2933575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七、其他中央主管機關規定之文件。</w:t>
      </w:r>
    </w:p>
    <w:p w14:paraId="31AA6BCA"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應檢附文件不齊全，或工廠改善計畫依第九條規定應記載事項有缺漏者，直轄市、縣（市）主管機關應通知申請人限期補正。申請人逾中華民國一百十二年三月十九日仍未補正者，應以書面駁回納管申請，其已繳交之納管輔導金，不予退還。</w:t>
      </w:r>
    </w:p>
    <w:p w14:paraId="71F5ED49"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直轄市、縣（市）主管機關審查期間如逾中華民國一百十二年三月十九日者，其通知補正期間不得超過六十日。</w:t>
      </w:r>
    </w:p>
    <w:p w14:paraId="029CFF9C"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九　條　　前條工廠改善計畫，應記載下列事項：</w:t>
      </w:r>
    </w:p>
    <w:p w14:paraId="5C06C156"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w:t>
      </w:r>
      <w:proofErr w:type="gramStart"/>
      <w:r w:rsidRPr="000C2EB4">
        <w:rPr>
          <w:rFonts w:ascii="標楷體" w:eastAsia="標楷體" w:hAnsi="標楷體" w:hint="eastAsia"/>
          <w:sz w:val="28"/>
          <w:szCs w:val="28"/>
        </w:rPr>
        <w:t>廠名</w:t>
      </w:r>
      <w:proofErr w:type="gramEnd"/>
      <w:r w:rsidRPr="000C2EB4">
        <w:rPr>
          <w:rFonts w:ascii="標楷體" w:eastAsia="標楷體" w:hAnsi="標楷體" w:hint="eastAsia"/>
          <w:sz w:val="28"/>
          <w:szCs w:val="28"/>
        </w:rPr>
        <w:t>、廠址。</w:t>
      </w:r>
    </w:p>
    <w:p w14:paraId="0A33ECE5"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二、工廠負責人姓名及其住所或居所。</w:t>
      </w:r>
    </w:p>
    <w:p w14:paraId="0513BFD9"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lastRenderedPageBreak/>
        <w:t>三、產業類別。</w:t>
      </w:r>
    </w:p>
    <w:p w14:paraId="61B3933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四、主要產品。</w:t>
      </w:r>
    </w:p>
    <w:p w14:paraId="4123855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五、生產設備之使用電力容量、熱能及用水量。</w:t>
      </w:r>
    </w:p>
    <w:p w14:paraId="0ABF24B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六、廠房及建築物面積。</w:t>
      </w:r>
    </w:p>
    <w:p w14:paraId="61F0263E"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七、廠地座落使用分區、編定用地別、地號及面積。</w:t>
      </w:r>
    </w:p>
    <w:p w14:paraId="54F8075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八、屬低污染事業之說明，及環境改善措施，包括廢（污）水處理及排放機制之規劃。</w:t>
      </w:r>
    </w:p>
    <w:p w14:paraId="4A3E873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九、消防安全改善措施。</w:t>
      </w:r>
    </w:p>
    <w:p w14:paraId="5BD7524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十、因廠地範圍、位置、作業場所或產品，為下列各該法令管制者，應分別提出改善措施：</w:t>
      </w:r>
    </w:p>
    <w:p w14:paraId="6E7C5830"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)為環保法令管制之事業種類、範圍及規模。</w:t>
      </w:r>
    </w:p>
    <w:p w14:paraId="335026F2"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(二)位於山坡地範圍，經</w:t>
      </w:r>
      <w:proofErr w:type="gramStart"/>
      <w:r w:rsidRPr="000C2EB4">
        <w:rPr>
          <w:rFonts w:ascii="標楷體" w:eastAsia="標楷體" w:hAnsi="標楷體" w:hint="eastAsia"/>
          <w:sz w:val="28"/>
          <w:szCs w:val="28"/>
        </w:rPr>
        <w:t>認定須擬具</w:t>
      </w:r>
      <w:proofErr w:type="gramEnd"/>
      <w:r w:rsidRPr="000C2EB4">
        <w:rPr>
          <w:rFonts w:ascii="標楷體" w:eastAsia="標楷體" w:hAnsi="標楷體" w:hint="eastAsia"/>
          <w:sz w:val="28"/>
          <w:szCs w:val="28"/>
        </w:rPr>
        <w:t>水土保持計畫。</w:t>
      </w:r>
    </w:p>
    <w:p w14:paraId="24F2CEFC"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(三)</w:t>
      </w:r>
      <w:proofErr w:type="gramStart"/>
      <w:r w:rsidRPr="000C2EB4">
        <w:rPr>
          <w:rFonts w:ascii="標楷體" w:eastAsia="標楷體" w:hAnsi="標楷體" w:hint="eastAsia"/>
          <w:sz w:val="28"/>
          <w:szCs w:val="28"/>
        </w:rPr>
        <w:t>已達供公眾</w:t>
      </w:r>
      <w:proofErr w:type="gramEnd"/>
      <w:r w:rsidRPr="000C2EB4">
        <w:rPr>
          <w:rFonts w:ascii="標楷體" w:eastAsia="標楷體" w:hAnsi="標楷體" w:hint="eastAsia"/>
          <w:sz w:val="28"/>
          <w:szCs w:val="28"/>
        </w:rPr>
        <w:t>使用建築物標準。</w:t>
      </w:r>
    </w:p>
    <w:p w14:paraId="11FB4E73"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(四)定有設廠標準之工廠。</w:t>
      </w:r>
    </w:p>
    <w:p w14:paraId="70FD4E64"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(五)屬公共危險物品及可燃性高壓氣體製造儲存場所設置標準暨安全管理辦法規定之製造、儲存或處理場所。</w:t>
      </w:r>
    </w:p>
    <w:p w14:paraId="40B55082"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(六)用水量達水利法第五十四條之三規定，其用水計畫須經中央主管機關核定。</w:t>
      </w:r>
    </w:p>
    <w:p w14:paraId="06DE6093"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十一、預計改善期限。</w:t>
      </w:r>
    </w:p>
    <w:p w14:paraId="1C2B969C"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十二、其他中央主管機關指定之事項。</w:t>
      </w:r>
    </w:p>
    <w:p w14:paraId="4F3DA2C8"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申請人如擬變更或增加其他低污染產業類別者，應於工廠改善計畫中一併載明。</w:t>
      </w:r>
    </w:p>
    <w:p w14:paraId="0A9AB0C5"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　條　　直轄市、縣（市）主管機關辦理第八條工廠改善計畫之審查時，應邀集環境保護、消防、水利、水土保持或相關機關組成聯合審查小組，或以</w:t>
      </w:r>
      <w:proofErr w:type="gramStart"/>
      <w:r w:rsidRPr="000C2EB4">
        <w:rPr>
          <w:rFonts w:ascii="標楷體" w:eastAsia="標楷體" w:hAnsi="標楷體" w:hint="eastAsia"/>
          <w:sz w:val="28"/>
          <w:szCs w:val="28"/>
        </w:rPr>
        <w:t>加會、併</w:t>
      </w:r>
      <w:proofErr w:type="gramEnd"/>
      <w:r w:rsidRPr="000C2EB4">
        <w:rPr>
          <w:rFonts w:ascii="標楷體" w:eastAsia="標楷體" w:hAnsi="標楷體" w:hint="eastAsia"/>
          <w:sz w:val="28"/>
          <w:szCs w:val="28"/>
        </w:rPr>
        <w:t>行審查之方式進行審查，並得辦理現場會</w:t>
      </w:r>
      <w:proofErr w:type="gramStart"/>
      <w:r w:rsidRPr="000C2EB4">
        <w:rPr>
          <w:rFonts w:ascii="標楷體" w:eastAsia="標楷體" w:hAnsi="標楷體" w:hint="eastAsia"/>
          <w:sz w:val="28"/>
          <w:szCs w:val="28"/>
        </w:rPr>
        <w:t>勘</w:t>
      </w:r>
      <w:proofErr w:type="gramEnd"/>
      <w:r w:rsidRPr="000C2EB4">
        <w:rPr>
          <w:rFonts w:ascii="標楷體" w:eastAsia="標楷體" w:hAnsi="標楷體" w:hint="eastAsia"/>
          <w:sz w:val="28"/>
          <w:szCs w:val="28"/>
        </w:rPr>
        <w:t>。</w:t>
      </w:r>
    </w:p>
    <w:p w14:paraId="6B7C2E6F"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前項審查期間以六個月為限；必要時，得延長六個</w:t>
      </w:r>
      <w:r w:rsidRPr="000C2EB4">
        <w:rPr>
          <w:rFonts w:ascii="標楷體" w:eastAsia="標楷體" w:hAnsi="標楷體" w:hint="eastAsia"/>
          <w:sz w:val="28"/>
          <w:szCs w:val="28"/>
        </w:rPr>
        <w:lastRenderedPageBreak/>
        <w:t>月，並以一次為限，但申請人依第八條第二項補正期間不計入審查期間。</w:t>
      </w:r>
    </w:p>
    <w:p w14:paraId="160E535C"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直轄市、縣（市）主管機關如因申請案數量</w:t>
      </w:r>
      <w:proofErr w:type="gramStart"/>
      <w:r w:rsidRPr="000C2EB4">
        <w:rPr>
          <w:rFonts w:ascii="標楷體" w:eastAsia="標楷體" w:hAnsi="標楷體" w:hint="eastAsia"/>
          <w:sz w:val="28"/>
          <w:szCs w:val="28"/>
        </w:rPr>
        <w:t>眾多，</w:t>
      </w:r>
      <w:proofErr w:type="gramEnd"/>
      <w:r w:rsidRPr="000C2EB4">
        <w:rPr>
          <w:rFonts w:ascii="標楷體" w:eastAsia="標楷體" w:hAnsi="標楷體" w:hint="eastAsia"/>
          <w:sz w:val="28"/>
          <w:szCs w:val="28"/>
        </w:rPr>
        <w:t>有延長審查期限之必要者，得報請本部同意延長之。</w:t>
      </w:r>
    </w:p>
    <w:p w14:paraId="3EA0ADCA"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十一 條　　直轄市、縣（市）主管機關核定工廠改善計畫，應以書面通知申請人並命其於核定之日起二年內改善完成。</w:t>
      </w:r>
    </w:p>
    <w:p w14:paraId="3537EF28"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直轄市、縣（市）主管機關核定工廠改善計畫時，得附加負擔事項。</w:t>
      </w:r>
    </w:p>
    <w:p w14:paraId="3DDEA407"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申請人未於第一項期間內改善完成，且有正當理由者，得於改善期限屆滿前三</w:t>
      </w:r>
      <w:proofErr w:type="gramStart"/>
      <w:r w:rsidRPr="000C2EB4">
        <w:rPr>
          <w:rFonts w:ascii="標楷體" w:eastAsia="標楷體" w:hAnsi="標楷體" w:hint="eastAsia"/>
          <w:sz w:val="28"/>
          <w:szCs w:val="28"/>
        </w:rPr>
        <w:t>個</w:t>
      </w:r>
      <w:proofErr w:type="gramEnd"/>
      <w:r w:rsidRPr="000C2EB4">
        <w:rPr>
          <w:rFonts w:ascii="標楷體" w:eastAsia="標楷體" w:hAnsi="標楷體" w:hint="eastAsia"/>
          <w:sz w:val="28"/>
          <w:szCs w:val="28"/>
        </w:rPr>
        <w:t>月之前申請展延。但展延期間不得超過中華民國一百十九年三月十九日。</w:t>
      </w:r>
    </w:p>
    <w:p w14:paraId="214779DC"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前項審查期間以三個月為限。</w:t>
      </w:r>
    </w:p>
    <w:p w14:paraId="4E1AB42E"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十二 條　　工廠改善計畫經核定後，如有下列情形之一，申請人應向直轄市、縣（市）主管機關申請變更；其有</w:t>
      </w:r>
      <w:proofErr w:type="gramStart"/>
      <w:r w:rsidRPr="000C2EB4">
        <w:rPr>
          <w:rFonts w:ascii="標楷體" w:eastAsia="標楷體" w:hAnsi="標楷體" w:hint="eastAsia"/>
          <w:sz w:val="28"/>
          <w:szCs w:val="28"/>
        </w:rPr>
        <w:t>展延原核定</w:t>
      </w:r>
      <w:proofErr w:type="gramEnd"/>
      <w:r w:rsidRPr="000C2EB4">
        <w:rPr>
          <w:rFonts w:ascii="標楷體" w:eastAsia="標楷體" w:hAnsi="標楷體" w:hint="eastAsia"/>
          <w:sz w:val="28"/>
          <w:szCs w:val="28"/>
        </w:rPr>
        <w:t>改善期間者，應一併提出申請：</w:t>
      </w:r>
    </w:p>
    <w:p w14:paraId="717F1895"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一、減少廠地、廠房或建築物面積。</w:t>
      </w:r>
    </w:p>
    <w:p w14:paraId="33DEFE19"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二、增加或減少低污染產業類別及主要產品。</w:t>
      </w:r>
    </w:p>
    <w:p w14:paraId="0CC6C333"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三、適用法規修正。</w:t>
      </w:r>
    </w:p>
    <w:p w14:paraId="403B4542" w14:textId="77777777" w:rsidR="000C2EB4" w:rsidRPr="000C2EB4" w:rsidRDefault="000C2EB4" w:rsidP="000C2EB4">
      <w:pPr>
        <w:spacing w:line="480" w:lineRule="exact"/>
        <w:ind w:leftChars="500" w:left="1200" w:firstLineChars="200" w:firstLine="560"/>
        <w:rPr>
          <w:rFonts w:ascii="標楷體" w:eastAsia="標楷體" w:hAnsi="標楷體"/>
          <w:sz w:val="28"/>
          <w:szCs w:val="28"/>
        </w:rPr>
      </w:pPr>
      <w:r w:rsidRPr="000C2EB4">
        <w:rPr>
          <w:rFonts w:ascii="標楷體" w:eastAsia="標楷體" w:hAnsi="標楷體" w:hint="eastAsia"/>
          <w:sz w:val="28"/>
          <w:szCs w:val="28"/>
        </w:rPr>
        <w:t>前項各款審查，依第十條規定辦理。</w:t>
      </w:r>
    </w:p>
    <w:p w14:paraId="3CDCC4A0"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十三 條　　經核定之工廠改善計畫，有下列情形之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者，直轄市、縣（市）主管機關應以書面予以撤銷或廢止，已繳交之納管輔導金不予退還：</w:t>
      </w:r>
    </w:p>
    <w:p w14:paraId="7C700B2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一、核定工廠改善計畫後，發現申請文件不符規定。</w:t>
      </w:r>
    </w:p>
    <w:p w14:paraId="7169FAD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二、發生重大環境污染、重大工安事故，致嚴重影響鄰近工廠或民眾安全。</w:t>
      </w:r>
    </w:p>
    <w:p w14:paraId="09C8F22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三、增加或變更為非屬低污染之產業類別及產品。</w:t>
      </w:r>
    </w:p>
    <w:p w14:paraId="7CFFB416"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四、未依前條申請變更，經限期改善而未改善。</w:t>
      </w:r>
    </w:p>
    <w:p w14:paraId="78ACA6FA"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五、改善期間有本法第二十條歇業之情形。</w:t>
      </w:r>
    </w:p>
    <w:p w14:paraId="128EAFB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lastRenderedPageBreak/>
        <w:t>六、逾第十一條改善期限未改善完成，或未履行同條第二項之負擔，經直轄市、縣（市）主管機關限期改正，屆期未改正。</w:t>
      </w:r>
    </w:p>
    <w:p w14:paraId="06F8EDA9"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十四 條　　直轄市、縣（市）主管機關應將前三條之處理結果，通知環境保護、消防、水利、水土保持、建築管理、地政、都市計畫、農業及其他有關機關。</w:t>
      </w:r>
    </w:p>
    <w:p w14:paraId="16C2138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十五 條　　申請人依核定之工廠改善計畫完成改善後，應提出特定工廠登記申請書，檢附下列文件，向直轄市、縣（市）主管機關申請特定工廠登記：</w:t>
      </w:r>
    </w:p>
    <w:p w14:paraId="2E733506"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屬低污染事業且為環保法令管制之事業種類、範圍及規模者，應依環境影響評估、水污染防治、空氣污染防制、廢棄物清理、毒性及關注化學物質管理法、土壤及地下水污染整治法（以下簡稱土污法）或其他環保法令管制之類別，分別檢附環境保護主管機關出具之各項核准或許可證明文件。</w:t>
      </w:r>
    </w:p>
    <w:p w14:paraId="14C5F602"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二、出具消防主管機關核發符合各類場所消防安全設備設置標準、公共危險物品及可燃性高壓氣體設置標準暨安全管理辦法之審查查驗核准或證明文件。</w:t>
      </w:r>
    </w:p>
    <w:p w14:paraId="097B6181"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三、合法水源相關證明文件。</w:t>
      </w:r>
    </w:p>
    <w:p w14:paraId="5D583CD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四、廢污水排放許可或同意文件。</w:t>
      </w:r>
    </w:p>
    <w:p w14:paraId="1D241AE5"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五、位於山坡地範圍，經</w:t>
      </w:r>
      <w:proofErr w:type="gramStart"/>
      <w:r w:rsidRPr="000C2EB4">
        <w:rPr>
          <w:rFonts w:ascii="標楷體" w:eastAsia="標楷體" w:hAnsi="標楷體" w:hint="eastAsia"/>
          <w:sz w:val="28"/>
          <w:szCs w:val="28"/>
        </w:rPr>
        <w:t>認定須擬具</w:t>
      </w:r>
      <w:proofErr w:type="gramEnd"/>
      <w:r w:rsidRPr="000C2EB4">
        <w:rPr>
          <w:rFonts w:ascii="標楷體" w:eastAsia="標楷體" w:hAnsi="標楷體" w:hint="eastAsia"/>
          <w:sz w:val="28"/>
          <w:szCs w:val="28"/>
        </w:rPr>
        <w:t>水土保持計畫者，應檢附完工證明文件。</w:t>
      </w:r>
    </w:p>
    <w:p w14:paraId="0D287B8A"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六、</w:t>
      </w:r>
      <w:proofErr w:type="gramStart"/>
      <w:r w:rsidRPr="000C2EB4">
        <w:rPr>
          <w:rFonts w:ascii="標楷體" w:eastAsia="標楷體" w:hAnsi="標楷體" w:hint="eastAsia"/>
          <w:sz w:val="28"/>
          <w:szCs w:val="28"/>
        </w:rPr>
        <w:t>已達供公眾</w:t>
      </w:r>
      <w:proofErr w:type="gramEnd"/>
      <w:r w:rsidRPr="000C2EB4">
        <w:rPr>
          <w:rFonts w:ascii="標楷體" w:eastAsia="標楷體" w:hAnsi="標楷體" w:hint="eastAsia"/>
          <w:sz w:val="28"/>
          <w:szCs w:val="28"/>
        </w:rPr>
        <w:t>使用建築物標準者，應檢附建築物結構安全證明書或鑑定報告書。</w:t>
      </w:r>
    </w:p>
    <w:p w14:paraId="65182763"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七、屬本法第十五條第五款規定有設廠標準之工廠，符合其設廠標準之相關說明。</w:t>
      </w:r>
    </w:p>
    <w:p w14:paraId="6AABDB0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八、屬本法第十五條第六款規定產品者，應檢附該法</w:t>
      </w:r>
      <w:r w:rsidRPr="000C2EB4">
        <w:rPr>
          <w:rFonts w:ascii="標楷體" w:eastAsia="標楷體" w:hAnsi="標楷體" w:hint="eastAsia"/>
          <w:sz w:val="28"/>
          <w:szCs w:val="28"/>
        </w:rPr>
        <w:lastRenderedPageBreak/>
        <w:t>令主管機關出具之許可文件。</w:t>
      </w:r>
    </w:p>
    <w:p w14:paraId="5DFE821E"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九、其他依核定工廠改善計畫應檢附之文件或主管機關指定之文件。</w:t>
      </w:r>
    </w:p>
    <w:p w14:paraId="07D2AC4B" w14:textId="77777777" w:rsidR="000C2EB4" w:rsidRPr="000C2EB4" w:rsidRDefault="000C2EB4" w:rsidP="000C2EB4">
      <w:pPr>
        <w:spacing w:line="480" w:lineRule="exact"/>
        <w:ind w:leftChars="500" w:left="1200" w:firstLineChars="200" w:firstLine="560"/>
        <w:rPr>
          <w:rFonts w:ascii="標楷體" w:eastAsia="標楷體" w:hAnsi="標楷體"/>
          <w:sz w:val="28"/>
          <w:szCs w:val="28"/>
        </w:rPr>
      </w:pPr>
      <w:r w:rsidRPr="000C2EB4">
        <w:rPr>
          <w:rFonts w:ascii="標楷體" w:eastAsia="標楷體" w:hAnsi="標楷體" w:hint="eastAsia"/>
          <w:sz w:val="28"/>
          <w:szCs w:val="28"/>
        </w:rPr>
        <w:t>直轄市、縣（市）主管機關審查前項申請案時，應邀集環境保護、消防、水利、水土保持或相關機關組成聯合審查小組，或以</w:t>
      </w:r>
      <w:proofErr w:type="gramStart"/>
      <w:r w:rsidRPr="000C2EB4">
        <w:rPr>
          <w:rFonts w:ascii="標楷體" w:eastAsia="標楷體" w:hAnsi="標楷體" w:hint="eastAsia"/>
          <w:sz w:val="28"/>
          <w:szCs w:val="28"/>
        </w:rPr>
        <w:t>加會、併</w:t>
      </w:r>
      <w:proofErr w:type="gramEnd"/>
      <w:r w:rsidRPr="000C2EB4">
        <w:rPr>
          <w:rFonts w:ascii="標楷體" w:eastAsia="標楷體" w:hAnsi="標楷體" w:hint="eastAsia"/>
          <w:sz w:val="28"/>
          <w:szCs w:val="28"/>
        </w:rPr>
        <w:t>行審查之方式進行審查，並應辦理現場會</w:t>
      </w:r>
      <w:proofErr w:type="gramStart"/>
      <w:r w:rsidRPr="000C2EB4">
        <w:rPr>
          <w:rFonts w:ascii="標楷體" w:eastAsia="標楷體" w:hAnsi="標楷體" w:hint="eastAsia"/>
          <w:sz w:val="28"/>
          <w:szCs w:val="28"/>
        </w:rPr>
        <w:t>勘</w:t>
      </w:r>
      <w:proofErr w:type="gramEnd"/>
      <w:r w:rsidRPr="000C2EB4">
        <w:rPr>
          <w:rFonts w:ascii="標楷體" w:eastAsia="標楷體" w:hAnsi="標楷體" w:hint="eastAsia"/>
          <w:sz w:val="28"/>
          <w:szCs w:val="28"/>
        </w:rPr>
        <w:t>。審查期間以六個月為限。</w:t>
      </w:r>
    </w:p>
    <w:p w14:paraId="3828623C" w14:textId="77777777" w:rsidR="000C2EB4" w:rsidRPr="000C2EB4" w:rsidRDefault="000C2EB4" w:rsidP="000C2EB4">
      <w:pPr>
        <w:spacing w:line="480" w:lineRule="exact"/>
        <w:ind w:leftChars="500" w:left="1200" w:firstLineChars="200" w:firstLine="560"/>
        <w:rPr>
          <w:rFonts w:ascii="標楷體" w:eastAsia="標楷體" w:hAnsi="標楷體"/>
          <w:sz w:val="28"/>
          <w:szCs w:val="28"/>
        </w:rPr>
      </w:pPr>
      <w:r w:rsidRPr="000C2EB4">
        <w:rPr>
          <w:rFonts w:ascii="標楷體" w:eastAsia="標楷體" w:hAnsi="標楷體" w:hint="eastAsia"/>
          <w:sz w:val="28"/>
          <w:szCs w:val="28"/>
        </w:rPr>
        <w:t>第一項申請文件有不齊全或其他應補正事項者，直轄市、縣（市）主管機關應通知申請人限期補正；屆期</w:t>
      </w:r>
      <w:proofErr w:type="gramStart"/>
      <w:r w:rsidRPr="000C2EB4">
        <w:rPr>
          <w:rFonts w:ascii="標楷體" w:eastAsia="標楷體" w:hAnsi="標楷體" w:hint="eastAsia"/>
          <w:sz w:val="28"/>
          <w:szCs w:val="28"/>
        </w:rPr>
        <w:t>不</w:t>
      </w:r>
      <w:proofErr w:type="gramEnd"/>
      <w:r w:rsidRPr="000C2EB4">
        <w:rPr>
          <w:rFonts w:ascii="標楷體" w:eastAsia="標楷體" w:hAnsi="標楷體" w:hint="eastAsia"/>
          <w:sz w:val="28"/>
          <w:szCs w:val="28"/>
        </w:rPr>
        <w:t>補正者，應以書面駁回其申請。補正期間不計入前項之審查期間。</w:t>
      </w:r>
    </w:p>
    <w:p w14:paraId="004D58FD" w14:textId="77777777" w:rsidR="000C2EB4" w:rsidRPr="000C2EB4" w:rsidRDefault="000C2EB4" w:rsidP="000C2EB4">
      <w:pPr>
        <w:spacing w:line="480" w:lineRule="exact"/>
        <w:ind w:leftChars="500" w:left="1200" w:firstLineChars="200" w:firstLine="560"/>
        <w:rPr>
          <w:rFonts w:ascii="標楷體" w:eastAsia="標楷體" w:hAnsi="標楷體"/>
          <w:sz w:val="28"/>
          <w:szCs w:val="28"/>
        </w:rPr>
      </w:pPr>
      <w:r w:rsidRPr="000C2EB4">
        <w:rPr>
          <w:rFonts w:ascii="標楷體" w:eastAsia="標楷體" w:hAnsi="標楷體" w:hint="eastAsia"/>
          <w:sz w:val="28"/>
          <w:szCs w:val="28"/>
        </w:rPr>
        <w:t>未於中華民國一百十九年三月十九日前取得特定工廠登記者，其工廠改善計畫之核定自期限屆滿之</w:t>
      </w:r>
      <w:proofErr w:type="gramStart"/>
      <w:r w:rsidRPr="000C2EB4">
        <w:rPr>
          <w:rFonts w:ascii="標楷體" w:eastAsia="標楷體" w:hAnsi="標楷體" w:hint="eastAsia"/>
          <w:sz w:val="28"/>
          <w:szCs w:val="28"/>
        </w:rPr>
        <w:t>日起失其</w:t>
      </w:r>
      <w:proofErr w:type="gramEnd"/>
      <w:r w:rsidRPr="000C2EB4">
        <w:rPr>
          <w:rFonts w:ascii="標楷體" w:eastAsia="標楷體" w:hAnsi="標楷體" w:hint="eastAsia"/>
          <w:sz w:val="28"/>
          <w:szCs w:val="28"/>
        </w:rPr>
        <w:t>效力。</w:t>
      </w:r>
    </w:p>
    <w:p w14:paraId="325B9670"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十六 條　　前條第一項申請特定工廠登記，經審查完成工廠改善者，直轄市、縣（市）主管機關應通知申請人繳交當年營運管理金及特定工廠登記費用。申請人完成繳交後，予以特定工廠登記，並</w:t>
      </w:r>
      <w:proofErr w:type="gramStart"/>
      <w:r w:rsidRPr="000C2EB4">
        <w:rPr>
          <w:rFonts w:ascii="標楷體" w:eastAsia="標楷體" w:hAnsi="標楷體" w:hint="eastAsia"/>
          <w:sz w:val="28"/>
          <w:szCs w:val="28"/>
        </w:rPr>
        <w:t>準</w:t>
      </w:r>
      <w:proofErr w:type="gramEnd"/>
      <w:r w:rsidRPr="000C2EB4">
        <w:rPr>
          <w:rFonts w:ascii="標楷體" w:eastAsia="標楷體" w:hAnsi="標楷體" w:hint="eastAsia"/>
          <w:sz w:val="28"/>
          <w:szCs w:val="28"/>
        </w:rPr>
        <w:t>用第十四條規定通知各相關機關。</w:t>
      </w:r>
    </w:p>
    <w:p w14:paraId="7EA706D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前項營運管理金得以應退還之納管</w:t>
      </w:r>
      <w:proofErr w:type="gramStart"/>
      <w:r w:rsidRPr="000C2EB4">
        <w:rPr>
          <w:rFonts w:ascii="標楷體" w:eastAsia="標楷體" w:hAnsi="標楷體" w:hint="eastAsia"/>
          <w:sz w:val="28"/>
          <w:szCs w:val="28"/>
        </w:rPr>
        <w:t>輔導金抵充</w:t>
      </w:r>
      <w:proofErr w:type="gramEnd"/>
      <w:r w:rsidRPr="000C2EB4">
        <w:rPr>
          <w:rFonts w:ascii="標楷體" w:eastAsia="標楷體" w:hAnsi="標楷體" w:hint="eastAsia"/>
          <w:sz w:val="28"/>
          <w:szCs w:val="28"/>
        </w:rPr>
        <w:t>之。</w:t>
      </w:r>
    </w:p>
    <w:p w14:paraId="68BDC775"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十七 條　　申請人應自特定工廠登記之日起，每年繳交營運管理金予直轄市、縣（市）主管機關或其指定之代收機構，至取得土地及建築物合法使用之證明文件，或特定工廠登記失效之日止。</w:t>
      </w:r>
    </w:p>
    <w:p w14:paraId="5399C89E"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前項每年期間自當年三月二十日至次年三月十九日止；其不滿一年者，按登記日數占全年日數之比例計收。</w:t>
      </w:r>
    </w:p>
    <w:p w14:paraId="4DB22B91"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申請人於特定工廠登記後，應於每年三月十九日前繳交當年度之營運管理金。</w:t>
      </w:r>
    </w:p>
    <w:p w14:paraId="473E2F2B"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lastRenderedPageBreak/>
        <w:t xml:space="preserve">　　　　　　　第一項營運管理金之計算，工廠</w:t>
      </w:r>
      <w:proofErr w:type="gramStart"/>
      <w:r w:rsidRPr="000C2EB4">
        <w:rPr>
          <w:rFonts w:ascii="標楷體" w:eastAsia="標楷體" w:hAnsi="標楷體" w:hint="eastAsia"/>
          <w:sz w:val="28"/>
          <w:szCs w:val="28"/>
        </w:rPr>
        <w:t>廠</w:t>
      </w:r>
      <w:proofErr w:type="gramEnd"/>
      <w:r w:rsidRPr="000C2EB4">
        <w:rPr>
          <w:rFonts w:ascii="標楷體" w:eastAsia="標楷體" w:hAnsi="標楷體" w:hint="eastAsia"/>
          <w:sz w:val="28"/>
          <w:szCs w:val="28"/>
        </w:rPr>
        <w:t>地面積在三百平方公尺以內者，繳交新臺幣二萬元；超過三百平方公尺者，每增一百平方公尺，加計新臺幣五千元；不足一百平方公尺者，以一百平方公尺計算。但每件每年最高繳交金額以新臺幣十萬元為限。</w:t>
      </w:r>
    </w:p>
    <w:p w14:paraId="37A46820"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申請人未依前四項規定繳交營運管理金者，直轄市、縣（市）主管機關應通知其於三十日內補繳，屆期未依規定繳交者，應廢止其特定工廠登記。</w:t>
      </w:r>
    </w:p>
    <w:p w14:paraId="393B75DB"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十八 條　　經補辦臨時登記之工廠屬低污染事業，且非屬本部公告不宜設立工廠者之第一項至第二十七項地區及所在地直轄市、縣（市）公告不宜設立工廠者，至遲應於中華民國一百十一年三月十九日前，在原臨時登記事項範圍內，向直轄市、縣（市）主管機關申請特定工廠登記。</w:t>
      </w:r>
    </w:p>
    <w:p w14:paraId="3925316B"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依前項申請時，申請人應檢附下列文件：</w:t>
      </w:r>
    </w:p>
    <w:p w14:paraId="62E5AE0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一、臨時登記工廠申請特定工廠登記申請書。</w:t>
      </w:r>
    </w:p>
    <w:p w14:paraId="20536DA3"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二、最近</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年內經</w:t>
      </w:r>
      <w:proofErr w:type="gramStart"/>
      <w:r w:rsidRPr="000C2EB4">
        <w:rPr>
          <w:rFonts w:ascii="標楷體" w:eastAsia="標楷體" w:hAnsi="標楷體" w:hint="eastAsia"/>
          <w:sz w:val="28"/>
          <w:szCs w:val="28"/>
        </w:rPr>
        <w:t>查復非位於</w:t>
      </w:r>
      <w:proofErr w:type="gramEnd"/>
      <w:r w:rsidRPr="000C2EB4">
        <w:rPr>
          <w:rFonts w:ascii="標楷體" w:eastAsia="標楷體" w:hAnsi="標楷體" w:hint="eastAsia"/>
          <w:sz w:val="28"/>
          <w:szCs w:val="28"/>
        </w:rPr>
        <w:t>本部公告不宜設立工廠之第一項至第二十七項地區之下列文件：</w:t>
      </w:r>
    </w:p>
    <w:p w14:paraId="3BA1C72E" w14:textId="77777777" w:rsidR="000C2EB4" w:rsidRPr="000C2EB4" w:rsidRDefault="000C2EB4" w:rsidP="000C2EB4">
      <w:pPr>
        <w:spacing w:line="480" w:lineRule="exact"/>
        <w:ind w:leftChars="557" w:left="2325" w:hangingChars="353" w:hanging="988"/>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)內政部營建署環境敏感地區單一窗口查詢平台查詢之環境敏感地區</w:t>
      </w:r>
      <w:proofErr w:type="gramStart"/>
      <w:r w:rsidRPr="000C2EB4">
        <w:rPr>
          <w:rFonts w:ascii="標楷體" w:eastAsia="標楷體" w:hAnsi="標楷體" w:hint="eastAsia"/>
          <w:sz w:val="28"/>
          <w:szCs w:val="28"/>
        </w:rPr>
        <w:t>應免查範圍</w:t>
      </w:r>
      <w:proofErr w:type="gramEnd"/>
      <w:r w:rsidRPr="000C2EB4">
        <w:rPr>
          <w:rFonts w:ascii="標楷體" w:eastAsia="標楷體" w:hAnsi="標楷體" w:hint="eastAsia"/>
          <w:sz w:val="28"/>
          <w:szCs w:val="28"/>
        </w:rPr>
        <w:t>查詢文件。</w:t>
      </w:r>
    </w:p>
    <w:p w14:paraId="4862F5B2" w14:textId="77777777" w:rsidR="000C2EB4" w:rsidRPr="000C2EB4" w:rsidRDefault="000C2EB4" w:rsidP="000C2EB4">
      <w:pPr>
        <w:spacing w:line="480" w:lineRule="exact"/>
        <w:ind w:leftChars="557" w:left="2325" w:hangingChars="353" w:hanging="988"/>
        <w:rPr>
          <w:rFonts w:ascii="標楷體" w:eastAsia="標楷體" w:hAnsi="標楷體"/>
          <w:sz w:val="28"/>
          <w:szCs w:val="28"/>
        </w:rPr>
      </w:pPr>
      <w:r w:rsidRPr="000C2EB4">
        <w:rPr>
          <w:rFonts w:ascii="標楷體" w:eastAsia="標楷體" w:hAnsi="標楷體" w:hint="eastAsia"/>
          <w:sz w:val="28"/>
          <w:szCs w:val="28"/>
        </w:rPr>
        <w:t xml:space="preserve">    (二)如有應查範圍者，則附應查範圍之查復文件或</w:t>
      </w:r>
      <w:proofErr w:type="gramStart"/>
      <w:r w:rsidRPr="000C2EB4">
        <w:rPr>
          <w:rFonts w:ascii="標楷體" w:eastAsia="標楷體" w:hAnsi="標楷體" w:hint="eastAsia"/>
          <w:sz w:val="28"/>
          <w:szCs w:val="28"/>
        </w:rPr>
        <w:t>逕</w:t>
      </w:r>
      <w:proofErr w:type="gramEnd"/>
      <w:r w:rsidRPr="000C2EB4">
        <w:rPr>
          <w:rFonts w:ascii="標楷體" w:eastAsia="標楷體" w:hAnsi="標楷體" w:hint="eastAsia"/>
          <w:sz w:val="28"/>
          <w:szCs w:val="28"/>
        </w:rPr>
        <w:t>向各</w:t>
      </w:r>
      <w:proofErr w:type="gramStart"/>
      <w:r w:rsidRPr="000C2EB4">
        <w:rPr>
          <w:rFonts w:ascii="標楷體" w:eastAsia="標楷體" w:hAnsi="標楷體" w:hint="eastAsia"/>
          <w:sz w:val="28"/>
          <w:szCs w:val="28"/>
        </w:rPr>
        <w:t>區位劃設</w:t>
      </w:r>
      <w:proofErr w:type="gramEnd"/>
      <w:r w:rsidRPr="000C2EB4">
        <w:rPr>
          <w:rFonts w:ascii="標楷體" w:eastAsia="標楷體" w:hAnsi="標楷體" w:hint="eastAsia"/>
          <w:sz w:val="28"/>
          <w:szCs w:val="28"/>
        </w:rPr>
        <w:t>主管機關申請之查復文件。</w:t>
      </w:r>
    </w:p>
    <w:p w14:paraId="17787A2B"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w:t>
      </w:r>
      <w:proofErr w:type="gramStart"/>
      <w:r w:rsidRPr="000C2EB4">
        <w:rPr>
          <w:rFonts w:ascii="標楷體" w:eastAsia="標楷體" w:hAnsi="標楷體" w:hint="eastAsia"/>
          <w:sz w:val="28"/>
          <w:szCs w:val="28"/>
        </w:rPr>
        <w:t>屬土污法</w:t>
      </w:r>
      <w:proofErr w:type="gramEnd"/>
      <w:r w:rsidRPr="000C2EB4">
        <w:rPr>
          <w:rFonts w:ascii="標楷體" w:eastAsia="標楷體" w:hAnsi="標楷體" w:hint="eastAsia"/>
          <w:sz w:val="28"/>
          <w:szCs w:val="28"/>
        </w:rPr>
        <w:t>第九條公告事業者，檢具土壤污染評估調查及檢測資料。但其產業類別、運作或營業用地範圍未有變更者，得檢附證明文件，申請免</w:t>
      </w:r>
      <w:proofErr w:type="gramStart"/>
      <w:r w:rsidRPr="000C2EB4">
        <w:rPr>
          <w:rFonts w:ascii="標楷體" w:eastAsia="標楷體" w:hAnsi="標楷體" w:hint="eastAsia"/>
          <w:sz w:val="28"/>
          <w:szCs w:val="28"/>
        </w:rPr>
        <w:t>採</w:t>
      </w:r>
      <w:proofErr w:type="gramEnd"/>
      <w:r w:rsidRPr="000C2EB4">
        <w:rPr>
          <w:rFonts w:ascii="標楷體" w:eastAsia="標楷體" w:hAnsi="標楷體" w:hint="eastAsia"/>
          <w:sz w:val="28"/>
          <w:szCs w:val="28"/>
        </w:rPr>
        <w:t>樣檢測。</w:t>
      </w:r>
    </w:p>
    <w:p w14:paraId="03F3888F"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前項申請案有應檢附文件不齊全或其他應補正事項者，直轄市、縣（市）主管機關應通知申請人限期補正。申請人逾中華民國一百十一年三月十九日仍未補正</w:t>
      </w:r>
      <w:r w:rsidRPr="000C2EB4">
        <w:rPr>
          <w:rFonts w:ascii="標楷體" w:eastAsia="標楷體" w:hAnsi="標楷體" w:hint="eastAsia"/>
          <w:sz w:val="28"/>
          <w:szCs w:val="28"/>
        </w:rPr>
        <w:lastRenderedPageBreak/>
        <w:t>者，應以書面駁回其申請。</w:t>
      </w:r>
    </w:p>
    <w:p w14:paraId="30CA8D9F"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直轄市、縣（市）主管機關審查期間如逾中華民國一百十一年三月十九日者，其通知補正期間不得超過</w:t>
      </w:r>
      <w:proofErr w:type="gramStart"/>
      <w:r w:rsidRPr="000C2EB4">
        <w:rPr>
          <w:rFonts w:ascii="標楷體" w:eastAsia="標楷體" w:hAnsi="標楷體" w:hint="eastAsia"/>
          <w:sz w:val="28"/>
          <w:szCs w:val="28"/>
        </w:rPr>
        <w:t>三</w:t>
      </w:r>
      <w:proofErr w:type="gramEnd"/>
      <w:r w:rsidRPr="000C2EB4">
        <w:rPr>
          <w:rFonts w:ascii="標楷體" w:eastAsia="標楷體" w:hAnsi="標楷體" w:hint="eastAsia"/>
          <w:sz w:val="28"/>
          <w:szCs w:val="28"/>
        </w:rPr>
        <w:t>十日。</w:t>
      </w:r>
    </w:p>
    <w:p w14:paraId="65A7E506"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直轄市、縣（市）主管機關審查第一項申請案，除有第二十條應予以駁回之情形外，應通知申請人繳交特定工廠登記費用及依前條規定繳交營運管理金，辦理特定工廠登記。</w:t>
      </w:r>
    </w:p>
    <w:p w14:paraId="750A1655"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前項審查期間以三個月為限。但申請人依第三項補正期間不計入審查期間。</w:t>
      </w:r>
    </w:p>
    <w:p w14:paraId="1F079E16"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十九 條　　經補辦臨時登記之工廠非屬低污染事業，且非屬本部及所在地直轄市、縣（市）公告不宜設立之工廠者，至遲應於中華民國一百十一年三月十九日前，在原臨時登記事項範圍內，向直轄市、縣（市）主管機關申請特定工廠登記。</w:t>
      </w:r>
    </w:p>
    <w:p w14:paraId="0248785B"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依前項申請時，申請人應檢附下列文件：</w:t>
      </w:r>
    </w:p>
    <w:p w14:paraId="313DDDAD"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一、臨時登記工廠申請特定工廠登記申請書。</w:t>
      </w:r>
    </w:p>
    <w:p w14:paraId="2D6E0C8B"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二、最近</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年內經</w:t>
      </w:r>
      <w:proofErr w:type="gramStart"/>
      <w:r w:rsidRPr="000C2EB4">
        <w:rPr>
          <w:rFonts w:ascii="標楷體" w:eastAsia="標楷體" w:hAnsi="標楷體" w:hint="eastAsia"/>
          <w:sz w:val="28"/>
          <w:szCs w:val="28"/>
        </w:rPr>
        <w:t>查復非位於</w:t>
      </w:r>
      <w:proofErr w:type="gramEnd"/>
      <w:r w:rsidRPr="000C2EB4">
        <w:rPr>
          <w:rFonts w:ascii="標楷體" w:eastAsia="標楷體" w:hAnsi="標楷體" w:hint="eastAsia"/>
          <w:sz w:val="28"/>
          <w:szCs w:val="28"/>
        </w:rPr>
        <w:t>本部公告不宜設立工廠地區之下列文件：</w:t>
      </w:r>
    </w:p>
    <w:p w14:paraId="71E4010B"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)內政部營建署環境敏感地區單一窗口查詢平台查詢之環境敏感地區</w:t>
      </w:r>
      <w:proofErr w:type="gramStart"/>
      <w:r w:rsidRPr="000C2EB4">
        <w:rPr>
          <w:rFonts w:ascii="標楷體" w:eastAsia="標楷體" w:hAnsi="標楷體" w:hint="eastAsia"/>
          <w:sz w:val="28"/>
          <w:szCs w:val="28"/>
        </w:rPr>
        <w:t>應免查範圍</w:t>
      </w:r>
      <w:proofErr w:type="gramEnd"/>
      <w:r w:rsidRPr="000C2EB4">
        <w:rPr>
          <w:rFonts w:ascii="標楷體" w:eastAsia="標楷體" w:hAnsi="標楷體" w:hint="eastAsia"/>
          <w:sz w:val="28"/>
          <w:szCs w:val="28"/>
        </w:rPr>
        <w:t>查詢文件；如有應查範圍，則附應查範圍之查復文件或</w:t>
      </w:r>
      <w:proofErr w:type="gramStart"/>
      <w:r w:rsidRPr="000C2EB4">
        <w:rPr>
          <w:rFonts w:ascii="標楷體" w:eastAsia="標楷體" w:hAnsi="標楷體" w:hint="eastAsia"/>
          <w:sz w:val="28"/>
          <w:szCs w:val="28"/>
        </w:rPr>
        <w:t>逕</w:t>
      </w:r>
      <w:proofErr w:type="gramEnd"/>
      <w:r w:rsidRPr="000C2EB4">
        <w:rPr>
          <w:rFonts w:ascii="標楷體" w:eastAsia="標楷體" w:hAnsi="標楷體" w:hint="eastAsia"/>
          <w:sz w:val="28"/>
          <w:szCs w:val="28"/>
        </w:rPr>
        <w:t>向各</w:t>
      </w:r>
      <w:proofErr w:type="gramStart"/>
      <w:r w:rsidRPr="000C2EB4">
        <w:rPr>
          <w:rFonts w:ascii="標楷體" w:eastAsia="標楷體" w:hAnsi="標楷體" w:hint="eastAsia"/>
          <w:sz w:val="28"/>
          <w:szCs w:val="28"/>
        </w:rPr>
        <w:t>區位劃設</w:t>
      </w:r>
      <w:proofErr w:type="gramEnd"/>
      <w:r w:rsidRPr="000C2EB4">
        <w:rPr>
          <w:rFonts w:ascii="標楷體" w:eastAsia="標楷體" w:hAnsi="標楷體" w:hint="eastAsia"/>
          <w:sz w:val="28"/>
          <w:szCs w:val="28"/>
        </w:rPr>
        <w:t>主管機關申請之查復文件。</w:t>
      </w:r>
    </w:p>
    <w:p w14:paraId="5308E6F3"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(二)本部網站所列農產業群聚地區之查詢結果。</w:t>
      </w:r>
    </w:p>
    <w:p w14:paraId="1790DE1C"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w:t>
      </w:r>
      <w:proofErr w:type="gramStart"/>
      <w:r w:rsidRPr="000C2EB4">
        <w:rPr>
          <w:rFonts w:ascii="標楷體" w:eastAsia="標楷體" w:hAnsi="標楷體" w:hint="eastAsia"/>
          <w:sz w:val="28"/>
          <w:szCs w:val="28"/>
        </w:rPr>
        <w:t>屬土污法</w:t>
      </w:r>
      <w:proofErr w:type="gramEnd"/>
      <w:r w:rsidRPr="000C2EB4">
        <w:rPr>
          <w:rFonts w:ascii="標楷體" w:eastAsia="標楷體" w:hAnsi="標楷體" w:hint="eastAsia"/>
          <w:sz w:val="28"/>
          <w:szCs w:val="28"/>
        </w:rPr>
        <w:t>第九條公告事業者，檢具土壤污染評估調查及檢測資料。但其產業類別、運作或營業用地範圍未有變更者，得檢附證明文件，申請免</w:t>
      </w:r>
      <w:proofErr w:type="gramStart"/>
      <w:r w:rsidRPr="000C2EB4">
        <w:rPr>
          <w:rFonts w:ascii="標楷體" w:eastAsia="標楷體" w:hAnsi="標楷體" w:hint="eastAsia"/>
          <w:sz w:val="28"/>
          <w:szCs w:val="28"/>
        </w:rPr>
        <w:t>採</w:t>
      </w:r>
      <w:proofErr w:type="gramEnd"/>
      <w:r w:rsidRPr="000C2EB4">
        <w:rPr>
          <w:rFonts w:ascii="標楷體" w:eastAsia="標楷體" w:hAnsi="標楷體" w:hint="eastAsia"/>
          <w:sz w:val="28"/>
          <w:szCs w:val="28"/>
        </w:rPr>
        <w:t>樣檢測。</w:t>
      </w:r>
    </w:p>
    <w:p w14:paraId="2BA585E1"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第一項申請之補正程序，</w:t>
      </w:r>
      <w:proofErr w:type="gramStart"/>
      <w:r w:rsidRPr="000C2EB4">
        <w:rPr>
          <w:rFonts w:ascii="標楷體" w:eastAsia="標楷體" w:hAnsi="標楷體" w:hint="eastAsia"/>
          <w:sz w:val="28"/>
          <w:szCs w:val="28"/>
        </w:rPr>
        <w:t>準</w:t>
      </w:r>
      <w:proofErr w:type="gramEnd"/>
      <w:r w:rsidRPr="000C2EB4">
        <w:rPr>
          <w:rFonts w:ascii="標楷體" w:eastAsia="標楷體" w:hAnsi="標楷體" w:hint="eastAsia"/>
          <w:sz w:val="28"/>
          <w:szCs w:val="28"/>
        </w:rPr>
        <w:t>用前條第三項及第四項</w:t>
      </w:r>
      <w:r w:rsidRPr="000C2EB4">
        <w:rPr>
          <w:rFonts w:ascii="標楷體" w:eastAsia="標楷體" w:hAnsi="標楷體" w:hint="eastAsia"/>
          <w:sz w:val="28"/>
          <w:szCs w:val="28"/>
        </w:rPr>
        <w:lastRenderedPageBreak/>
        <w:t>之規定。</w:t>
      </w:r>
    </w:p>
    <w:p w14:paraId="080DDAF0"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第一項申請案，直轄市、縣（市）主管機關得會同直轄市、縣（市）環境保護、農業及相關機關於三個月內實地勘查。如需改善者，直轄市、縣（市）主管機關應以書面通知申請人於三</w:t>
      </w:r>
      <w:proofErr w:type="gramStart"/>
      <w:r w:rsidRPr="000C2EB4">
        <w:rPr>
          <w:rFonts w:ascii="標楷體" w:eastAsia="標楷體" w:hAnsi="標楷體" w:hint="eastAsia"/>
          <w:sz w:val="28"/>
          <w:szCs w:val="28"/>
        </w:rPr>
        <w:t>個</w:t>
      </w:r>
      <w:proofErr w:type="gramEnd"/>
      <w:r w:rsidRPr="000C2EB4">
        <w:rPr>
          <w:rFonts w:ascii="標楷體" w:eastAsia="標楷體" w:hAnsi="標楷體" w:hint="eastAsia"/>
          <w:sz w:val="28"/>
          <w:szCs w:val="28"/>
        </w:rPr>
        <w:t>月內改善完成，並副知本部協助提供污染防治技術輔導。申請人未於改善期間內完成改善者，申請人得於期間屆滿前申請展延；展延次數以一次為限，且不得超過三個月。屆期未改善者，應以書面駁回申請。</w:t>
      </w:r>
    </w:p>
    <w:p w14:paraId="1694E6A2"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改善完成，應檢附相關文件或說明提送直轄市、縣（市）主管機關。直轄市、縣（市）主管機關應召集行政院環境保護署、本部、直轄市、縣（市）環境保護、農業等機關，必要時得邀集農田水利會，組成專案審查小組，在原臨時登記事項範圍內，依下列審查基準，實地勘查認定：</w:t>
      </w:r>
    </w:p>
    <w:p w14:paraId="6960863A"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一、污染防治設備功能足夠並測試合格。</w:t>
      </w:r>
    </w:p>
    <w:p w14:paraId="370A53CF"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二、水污染防治設施應裝設自動監測與環保機關連線，其設置申請、審核及數據處理作業等規範應依水污染防治措施及檢測申報管理辦法自動監測（視）設施管理相關規定辦理：</w:t>
      </w:r>
    </w:p>
    <w:p w14:paraId="223E05E4"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)於用水（自來水或地下水）來源端或用水貯存區進入製程前及環保主管機關核定之放流口前設置水量自動監測設備。</w:t>
      </w:r>
    </w:p>
    <w:p w14:paraId="4074BF90"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(二)於污染防治設備用電機房處設置電子式電度</w:t>
      </w:r>
      <w:proofErr w:type="gramStart"/>
      <w:r w:rsidRPr="000C2EB4">
        <w:rPr>
          <w:rFonts w:ascii="標楷體" w:eastAsia="標楷體" w:hAnsi="標楷體" w:hint="eastAsia"/>
          <w:sz w:val="28"/>
          <w:szCs w:val="28"/>
        </w:rPr>
        <w:t>錶</w:t>
      </w:r>
      <w:proofErr w:type="gramEnd"/>
      <w:r w:rsidRPr="000C2EB4">
        <w:rPr>
          <w:rFonts w:ascii="標楷體" w:eastAsia="標楷體" w:hAnsi="標楷體" w:hint="eastAsia"/>
          <w:sz w:val="28"/>
          <w:szCs w:val="28"/>
        </w:rPr>
        <w:t>（不同用電來源分別設置）。</w:t>
      </w:r>
    </w:p>
    <w:p w14:paraId="59E5D8F1" w14:textId="77777777" w:rsidR="000C2EB4" w:rsidRPr="000C2EB4" w:rsidRDefault="000C2EB4" w:rsidP="000C2EB4">
      <w:pPr>
        <w:spacing w:line="480" w:lineRule="exact"/>
        <w:ind w:leftChars="607" w:left="2451" w:hangingChars="355" w:hanging="994"/>
        <w:rPr>
          <w:rFonts w:ascii="標楷體" w:eastAsia="標楷體" w:hAnsi="標楷體"/>
          <w:sz w:val="28"/>
          <w:szCs w:val="28"/>
        </w:rPr>
      </w:pPr>
      <w:r w:rsidRPr="000C2EB4">
        <w:rPr>
          <w:rFonts w:ascii="標楷體" w:eastAsia="標楷體" w:hAnsi="標楷體" w:hint="eastAsia"/>
          <w:sz w:val="28"/>
          <w:szCs w:val="28"/>
        </w:rPr>
        <w:t xml:space="preserve">    (三)於環保主管機關核定之放流口應設置水溫、氫離子濃度指數、導電度、化學需氧量及懸浮固體自動連續監測設備，並設置攝錄影監視設備。</w:t>
      </w:r>
    </w:p>
    <w:p w14:paraId="61C08963"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lastRenderedPageBreak/>
        <w:t xml:space="preserve">　　　　　　　不符合前項審查基準者，直轄市、縣（市）主管機關應通知申請人限期改善；如審查</w:t>
      </w:r>
      <w:proofErr w:type="gramStart"/>
      <w:r w:rsidRPr="000C2EB4">
        <w:rPr>
          <w:rFonts w:ascii="標楷體" w:eastAsia="標楷體" w:hAnsi="標楷體" w:hint="eastAsia"/>
          <w:sz w:val="28"/>
          <w:szCs w:val="28"/>
        </w:rPr>
        <w:t>期間逾</w:t>
      </w:r>
      <w:proofErr w:type="gramEnd"/>
      <w:r w:rsidRPr="000C2EB4">
        <w:rPr>
          <w:rFonts w:ascii="標楷體" w:eastAsia="標楷體" w:hAnsi="標楷體" w:hint="eastAsia"/>
          <w:sz w:val="28"/>
          <w:szCs w:val="28"/>
        </w:rPr>
        <w:t>中華民國一百十一年三月十九日者，其通知補正期間不得超過六十日。屆期未改善或仍不符前項審查基準，應以書面駁回其申請。</w:t>
      </w:r>
    </w:p>
    <w:p w14:paraId="32639420"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申請人通過專案審查小組認定後，直轄市、縣（市）主管機關應通知申請人繳交特定工廠登記費用及依第十七條規定繳交營運管理金，辦理特定工廠登記，並得視申請案實際情形附加下列負擔：</w:t>
      </w:r>
    </w:p>
    <w:p w14:paraId="31365E73"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一、定期更新污染防治設備。</w:t>
      </w:r>
    </w:p>
    <w:p w14:paraId="0DD23EEB"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二、設置環保專責單位或人員妥善管理及操作污染防治（制）設備。</w:t>
      </w:r>
    </w:p>
    <w:p w14:paraId="55C46861"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三、提高污染物排放自主監測頻率。</w:t>
      </w:r>
    </w:p>
    <w:p w14:paraId="6AE5351E"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四、訂定環境污染事件緊急應變及處置計畫。</w:t>
      </w:r>
    </w:p>
    <w:p w14:paraId="76339E9B"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五、其他限制或要求。</w:t>
      </w:r>
    </w:p>
    <w:p w14:paraId="355890ED"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第二項至第六項審查期間以六個月為限；必要時，得延長六個月，並以一次為限。但申請人依第三項、第四項及第六項補正及改善</w:t>
      </w:r>
      <w:proofErr w:type="gramStart"/>
      <w:r w:rsidRPr="000C2EB4">
        <w:rPr>
          <w:rFonts w:ascii="標楷體" w:eastAsia="標楷體" w:hAnsi="標楷體" w:hint="eastAsia"/>
          <w:sz w:val="28"/>
          <w:szCs w:val="28"/>
        </w:rPr>
        <w:t>期間，</w:t>
      </w:r>
      <w:proofErr w:type="gramEnd"/>
      <w:r w:rsidRPr="000C2EB4">
        <w:rPr>
          <w:rFonts w:ascii="標楷體" w:eastAsia="標楷體" w:hAnsi="標楷體" w:hint="eastAsia"/>
          <w:sz w:val="28"/>
          <w:szCs w:val="28"/>
        </w:rPr>
        <w:t>不計入審查期間。</w:t>
      </w:r>
    </w:p>
    <w:p w14:paraId="21BCAE3D"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二十 條　　前二條申請案，有下列情形之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者，應以書面駁回：</w:t>
      </w:r>
    </w:p>
    <w:p w14:paraId="5E75215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一、逾中華民國一百十一年三月十九日提出申請。</w:t>
      </w:r>
    </w:p>
    <w:p w14:paraId="4E8CF5E0"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二、經補辦臨時登記之工廠屬低污染事業，其位於本部公告不宜設立工廠者第一項至第二十七項地區，或屬直轄市、縣（市）主管機關公告不宜設立工廠。</w:t>
      </w:r>
    </w:p>
    <w:p w14:paraId="10C1621A"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三、經補辦臨時登記之工廠非屬低污染事業，屬本部或直轄市、縣（市）主管機關公告不宜設立工廠。</w:t>
      </w:r>
    </w:p>
    <w:p w14:paraId="65DD3D1C"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第二十一條　　經補辦臨時登記之工廠依第十八條及第十九條提出</w:t>
      </w:r>
      <w:r w:rsidRPr="000C2EB4">
        <w:rPr>
          <w:rFonts w:ascii="標楷體" w:eastAsia="標楷體" w:hAnsi="標楷體" w:hint="eastAsia"/>
          <w:sz w:val="28"/>
          <w:szCs w:val="28"/>
        </w:rPr>
        <w:lastRenderedPageBreak/>
        <w:t>申請特定工廠登記時，得向直轄市、縣（市）主管機關申請開立受理申請特定工廠登記之證明文件，作為目的事業主管機關證明文件，於取得特定工廠登記前向其他目的事業主管機關申請各類許可或證明。</w:t>
      </w:r>
    </w:p>
    <w:p w14:paraId="737E47D1"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第二十二條　　特定工廠登記事項除有本法第二十八條之九第一項規定不得變更之情形外，有變更時，應辦理變更登記。</w:t>
      </w:r>
    </w:p>
    <w:p w14:paraId="4E96054D"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第二十三條　　取得特定工廠登記業者有下列情形之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者，直轄市、縣（市）主管機關應以書面撤銷或廢止其特定工廠登記：</w:t>
      </w:r>
    </w:p>
    <w:p w14:paraId="6C5635DC"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一、本法第二十條歇業之情形。</w:t>
      </w:r>
    </w:p>
    <w:p w14:paraId="425D1F6D"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二、本法第二十五條第一項各款所定情事之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w:t>
      </w:r>
    </w:p>
    <w:p w14:paraId="098B5EA9"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三、本法第二十八條之九第一項各款所定情事之一，經限期改善而屆期未改善。</w:t>
      </w:r>
    </w:p>
    <w:p w14:paraId="42BB2680"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四、依第十五條</w:t>
      </w:r>
      <w:proofErr w:type="gramStart"/>
      <w:r w:rsidRPr="000C2EB4">
        <w:rPr>
          <w:rFonts w:ascii="標楷體" w:eastAsia="標楷體" w:hAnsi="標楷體" w:hint="eastAsia"/>
          <w:sz w:val="28"/>
          <w:szCs w:val="28"/>
        </w:rPr>
        <w:t>第一項檢附</w:t>
      </w:r>
      <w:proofErr w:type="gramEnd"/>
      <w:r w:rsidRPr="000C2EB4">
        <w:rPr>
          <w:rFonts w:ascii="標楷體" w:eastAsia="標楷體" w:hAnsi="標楷體" w:hint="eastAsia"/>
          <w:sz w:val="28"/>
          <w:szCs w:val="28"/>
        </w:rPr>
        <w:t>之證明文件經相關主管機關通知撤銷、廢止或失效，且經直轄市、縣（市）主管機關限期補正而屆期未補正或補正不完全。</w:t>
      </w:r>
    </w:p>
    <w:p w14:paraId="20C0E3AE"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五、未履行第十九條第七項之負擔，經直轄市、縣（市）主管機關限期改正而屆期未改正。</w:t>
      </w:r>
    </w:p>
    <w:p w14:paraId="22EB4242"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 xml:space="preserve">　　　　　　　取得特定工廠登記業者有發生重大環境污染、重大工安事故，致嚴重影響鄰近工廠或民眾安全者，直轄市、縣（市）主管機關得廢止其特定工廠登記。</w:t>
      </w:r>
    </w:p>
    <w:p w14:paraId="3659B2B9"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第二十四條　　直轄市、縣（市）主管機關應將第十八條至第二十條及前二條之處理結果，通知環境保護、水利、水土保持、消防、建築管理、地政、都市計畫、農業、勞動及其他有關機關。</w:t>
      </w:r>
    </w:p>
    <w:p w14:paraId="2A2A2765"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第二十五條　　特定工廠登記之有效</w:t>
      </w:r>
      <w:proofErr w:type="gramStart"/>
      <w:r w:rsidRPr="000C2EB4">
        <w:rPr>
          <w:rFonts w:ascii="標楷體" w:eastAsia="標楷體" w:hAnsi="標楷體" w:hint="eastAsia"/>
          <w:sz w:val="28"/>
          <w:szCs w:val="28"/>
        </w:rPr>
        <w:t>期間，</w:t>
      </w:r>
      <w:proofErr w:type="gramEnd"/>
      <w:r w:rsidRPr="000C2EB4">
        <w:rPr>
          <w:rFonts w:ascii="標楷體" w:eastAsia="標楷體" w:hAnsi="標楷體" w:hint="eastAsia"/>
          <w:sz w:val="28"/>
          <w:szCs w:val="28"/>
        </w:rPr>
        <w:t>自核准登記日起至中華民國一百二十九年三月十九日止。</w:t>
      </w:r>
    </w:p>
    <w:p w14:paraId="2E360C68"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第二十六條　　未登記工廠有下列情形之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者，直轄市、縣（市）</w:t>
      </w:r>
      <w:r w:rsidRPr="000C2EB4">
        <w:rPr>
          <w:rFonts w:ascii="標楷體" w:eastAsia="標楷體" w:hAnsi="標楷體" w:hint="eastAsia"/>
          <w:sz w:val="28"/>
          <w:szCs w:val="28"/>
        </w:rPr>
        <w:lastRenderedPageBreak/>
        <w:t>主管機關應依本法第二十八條之</w:t>
      </w:r>
      <w:proofErr w:type="gramStart"/>
      <w:r w:rsidRPr="000C2EB4">
        <w:rPr>
          <w:rFonts w:ascii="標楷體" w:eastAsia="標楷體" w:hAnsi="標楷體" w:hint="eastAsia"/>
          <w:sz w:val="28"/>
          <w:szCs w:val="28"/>
        </w:rPr>
        <w:t>一</w:t>
      </w:r>
      <w:proofErr w:type="gramEnd"/>
      <w:r w:rsidRPr="000C2EB4">
        <w:rPr>
          <w:rFonts w:ascii="標楷體" w:eastAsia="標楷體" w:hAnsi="標楷體" w:hint="eastAsia"/>
          <w:sz w:val="28"/>
          <w:szCs w:val="28"/>
        </w:rPr>
        <w:t>規定處理：</w:t>
      </w:r>
    </w:p>
    <w:p w14:paraId="6A86CCE4"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一、申請</w:t>
      </w:r>
      <w:proofErr w:type="gramStart"/>
      <w:r w:rsidRPr="000C2EB4">
        <w:rPr>
          <w:rFonts w:ascii="標楷體" w:eastAsia="標楷體" w:hAnsi="標楷體" w:hint="eastAsia"/>
          <w:sz w:val="28"/>
          <w:szCs w:val="28"/>
        </w:rPr>
        <w:t>納管依第三</w:t>
      </w:r>
      <w:proofErr w:type="gramEnd"/>
      <w:r w:rsidRPr="000C2EB4">
        <w:rPr>
          <w:rFonts w:ascii="標楷體" w:eastAsia="標楷體" w:hAnsi="標楷體" w:hint="eastAsia"/>
          <w:sz w:val="28"/>
          <w:szCs w:val="28"/>
        </w:rPr>
        <w:t>條第二項、第五條第五項、第六條第一項或第八條第二項規定駁回，且逾中華民國一百十一年三月十九日未再提出申請。</w:t>
      </w:r>
    </w:p>
    <w:p w14:paraId="506F423C"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二、工廠改善計畫之核定依第十三條或第十五條第四項規定撤銷、廢止或失效。</w:t>
      </w:r>
    </w:p>
    <w:p w14:paraId="574CD7DB"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三、經補辦臨時登記之工廠申請特定工廠登記依第十八條第三項、第十九條第三項、第四項或第六項，或第二十條規定駁回。</w:t>
      </w:r>
    </w:p>
    <w:p w14:paraId="3A01C127" w14:textId="77777777" w:rsidR="000C2EB4" w:rsidRPr="000C2EB4" w:rsidRDefault="000C2EB4" w:rsidP="000C2EB4">
      <w:pPr>
        <w:spacing w:line="480" w:lineRule="exact"/>
        <w:ind w:leftChars="708" w:left="2267" w:hangingChars="203" w:hanging="568"/>
        <w:rPr>
          <w:rFonts w:ascii="標楷體" w:eastAsia="標楷體" w:hAnsi="標楷體"/>
          <w:sz w:val="28"/>
          <w:szCs w:val="28"/>
        </w:rPr>
      </w:pPr>
      <w:r w:rsidRPr="000C2EB4">
        <w:rPr>
          <w:rFonts w:ascii="標楷體" w:eastAsia="標楷體" w:hAnsi="標楷體" w:hint="eastAsia"/>
          <w:sz w:val="28"/>
          <w:szCs w:val="28"/>
        </w:rPr>
        <w:t>四、特定工廠登記依第十七條第五項或第二十三條規定撤銷或廢止。</w:t>
      </w:r>
    </w:p>
    <w:p w14:paraId="705BD1C7"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第二十七條　　同一廠址設置二家以上未登記工廠時，</w:t>
      </w:r>
      <w:proofErr w:type="gramStart"/>
      <w:r w:rsidRPr="000C2EB4">
        <w:rPr>
          <w:rFonts w:ascii="標楷體" w:eastAsia="標楷體" w:hAnsi="標楷體" w:hint="eastAsia"/>
          <w:sz w:val="28"/>
          <w:szCs w:val="28"/>
        </w:rPr>
        <w:t>應分別依本</w:t>
      </w:r>
      <w:proofErr w:type="gramEnd"/>
      <w:r w:rsidRPr="000C2EB4">
        <w:rPr>
          <w:rFonts w:ascii="標楷體" w:eastAsia="標楷體" w:hAnsi="標楷體" w:hint="eastAsia"/>
          <w:sz w:val="28"/>
          <w:szCs w:val="28"/>
        </w:rPr>
        <w:t>辦法規定申請納管、提出工廠改善計畫及申請特定工廠登記。</w:t>
      </w:r>
    </w:p>
    <w:p w14:paraId="0D8BAC9E"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第二十八條　　本部得將依本辦法申請納管案件、特定工廠登記數量、處理情形及其他統計資訊，公布於本部網站。</w:t>
      </w:r>
    </w:p>
    <w:p w14:paraId="4269DD79"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第二十九條　　特定工廠之登記及抄錄、證明、查閱、影印等相關規費，依申請工廠設立許可及登記事項收費標準收取。</w:t>
      </w:r>
    </w:p>
    <w:p w14:paraId="72624E02" w14:textId="77777777" w:rsidR="000C2EB4" w:rsidRPr="000C2EB4" w:rsidRDefault="000C2EB4" w:rsidP="000C2EB4">
      <w:pPr>
        <w:spacing w:line="480" w:lineRule="exact"/>
        <w:ind w:left="1400" w:hangingChars="500" w:hanging="1400"/>
        <w:rPr>
          <w:rFonts w:ascii="標楷體" w:eastAsia="標楷體" w:hAnsi="標楷體"/>
          <w:sz w:val="28"/>
          <w:szCs w:val="28"/>
        </w:rPr>
      </w:pPr>
      <w:r w:rsidRPr="000C2EB4">
        <w:rPr>
          <w:rFonts w:ascii="標楷體" w:eastAsia="標楷體" w:hAnsi="標楷體" w:hint="eastAsia"/>
          <w:sz w:val="28"/>
          <w:szCs w:val="28"/>
        </w:rPr>
        <w:t>第 三十 條　　本辦法所定之納管申請書、特定工廠登記申請書、臨時登記工廠申請特定工廠登記申請書、特定工廠變更登記申請書及其審查表之格式，由本部定之。</w:t>
      </w:r>
    </w:p>
    <w:p w14:paraId="1A5AD5AA" w14:textId="102C4DFC" w:rsidR="000C2EB4" w:rsidRPr="000C2EB4" w:rsidRDefault="000C2EB4" w:rsidP="000C2EB4">
      <w:pPr>
        <w:spacing w:line="480" w:lineRule="exact"/>
        <w:ind w:leftChars="118" w:left="849" w:hangingChars="202" w:hanging="566"/>
        <w:rPr>
          <w:rFonts w:ascii="標楷體" w:eastAsia="標楷體" w:hAnsi="標楷體"/>
          <w:sz w:val="28"/>
          <w:szCs w:val="28"/>
        </w:rPr>
      </w:pPr>
      <w:r w:rsidRPr="000C2EB4">
        <w:rPr>
          <w:rFonts w:ascii="標楷體" w:eastAsia="標楷體" w:hAnsi="標楷體" w:hint="eastAsia"/>
          <w:sz w:val="28"/>
          <w:szCs w:val="28"/>
        </w:rPr>
        <w:t>第三十一條　　本辦法自中華民國一百零九年三月二十日施行</w:t>
      </w:r>
      <w:r>
        <w:rPr>
          <w:rFonts w:ascii="標楷體" w:eastAsia="標楷體" w:hAnsi="標楷體" w:hint="eastAsia"/>
          <w:sz w:val="28"/>
          <w:szCs w:val="28"/>
        </w:rPr>
        <w:t>。</w:t>
      </w:r>
    </w:p>
    <w:p w14:paraId="5A5C819B" w14:textId="4D1E6040" w:rsidR="0082631D" w:rsidRDefault="0082631D" w:rsidP="00202012">
      <w:pPr>
        <w:spacing w:line="480" w:lineRule="exact"/>
        <w:ind w:leftChars="118" w:left="849" w:hangingChars="202" w:hanging="566"/>
        <w:rPr>
          <w:rFonts w:ascii="標楷體" w:eastAsia="標楷體" w:hAnsi="標楷體"/>
          <w:sz w:val="28"/>
          <w:szCs w:val="28"/>
        </w:rPr>
        <w:sectPr w:rsidR="0082631D" w:rsidSect="00BF590C">
          <w:footerReference w:type="default" r:id="rId12"/>
          <w:pgSz w:w="11906" w:h="16838"/>
          <w:pgMar w:top="1440" w:right="1800" w:bottom="1440" w:left="1800" w:header="851" w:footer="992" w:gutter="0"/>
          <w:pgNumType w:start="1"/>
          <w:cols w:space="425"/>
          <w:docGrid w:type="lines" w:linePitch="360"/>
        </w:sectPr>
      </w:pPr>
    </w:p>
    <w:p w14:paraId="1EB43636" w14:textId="3C4C8B0D" w:rsidR="004B4A38" w:rsidRPr="005E2F9E" w:rsidRDefault="004B4A38" w:rsidP="00106EC0">
      <w:pPr>
        <w:pStyle w:val="1"/>
        <w:spacing w:before="0" w:after="0" w:line="480" w:lineRule="exact"/>
        <w:rPr>
          <w:rFonts w:ascii="標楷體" w:eastAsia="標楷體" w:hAnsi="標楷體" w:cs="Times New Roman"/>
          <w:b w:val="0"/>
          <w:bCs w:val="0"/>
          <w:sz w:val="32"/>
          <w:szCs w:val="32"/>
        </w:rPr>
      </w:pPr>
      <w:bookmarkStart w:id="103" w:name="_Toc134713460"/>
      <w:bookmarkStart w:id="104" w:name="_Toc135733046"/>
      <w:r w:rsidRPr="005E2F9E">
        <w:rPr>
          <w:rFonts w:ascii="標楷體" w:eastAsia="標楷體" w:hAnsi="標楷體" w:cs="Times New Roman"/>
          <w:sz w:val="32"/>
          <w:szCs w:val="32"/>
        </w:rPr>
        <w:lastRenderedPageBreak/>
        <w:t>附件二：工廠改善計畫範例</w:t>
      </w:r>
      <w:bookmarkEnd w:id="103"/>
      <w:bookmarkEnd w:id="104"/>
    </w:p>
    <w:p w14:paraId="15B387BF" w14:textId="77777777" w:rsidR="00041082" w:rsidRPr="00041082" w:rsidRDefault="00041082" w:rsidP="00041082">
      <w:pPr>
        <w:spacing w:line="360" w:lineRule="exact"/>
        <w:jc w:val="center"/>
        <w:rPr>
          <w:rFonts w:ascii="標楷體" w:eastAsia="標楷體" w:hAnsi="標楷體" w:cs="Times New Roman"/>
          <w:b/>
          <w:bCs/>
          <w:color w:val="FF0000"/>
          <w:sz w:val="32"/>
          <w:szCs w:val="32"/>
          <w14:ligatures w14:val="none"/>
        </w:rPr>
      </w:pPr>
      <w:r w:rsidRPr="00041082">
        <w:rPr>
          <w:rFonts w:ascii="標楷體" w:eastAsia="標楷體" w:hAnsi="標楷體" w:cs="Times New Roman" w:hint="eastAsia"/>
          <w:b/>
          <w:bCs/>
          <w:sz w:val="32"/>
          <w:szCs w:val="32"/>
          <w14:ligatures w14:val="none"/>
        </w:rPr>
        <w:t>工廠改善計畫(範本</w:t>
      </w:r>
      <w:r w:rsidRPr="00041082">
        <w:rPr>
          <w:rFonts w:ascii="標楷體" w:eastAsia="標楷體" w:hAnsi="標楷體" w:cs="Times New Roman"/>
          <w:b/>
          <w:bCs/>
          <w:sz w:val="32"/>
          <w:szCs w:val="32"/>
          <w14:ligatures w14:val="none"/>
        </w:rPr>
        <w:t>)</w:t>
      </w:r>
      <w:r w:rsidRPr="00041082">
        <w:rPr>
          <w:rFonts w:ascii="標楷體" w:eastAsia="標楷體" w:hAnsi="標楷體" w:cs="Times New Roman" w:hint="eastAsia"/>
          <w:b/>
          <w:bCs/>
          <w:color w:val="FF0000"/>
          <w:sz w:val="32"/>
          <w:szCs w:val="32"/>
          <w14:ligatures w14:val="none"/>
        </w:rPr>
        <w:t>範例</w:t>
      </w:r>
    </w:p>
    <w:p w14:paraId="236B67C1" w14:textId="77777777" w:rsidR="00041082" w:rsidRPr="00041082" w:rsidRDefault="00041082" w:rsidP="00041082">
      <w:pPr>
        <w:spacing w:line="360" w:lineRule="exact"/>
        <w:ind w:left="566" w:hangingChars="202" w:hanging="566"/>
        <w:rPr>
          <w:rFonts w:ascii="標楷體" w:eastAsia="標楷體" w:hAnsi="標楷體" w:cs="Times New Roman"/>
          <w:color w:val="FF0000"/>
          <w:sz w:val="28"/>
          <w:szCs w:val="28"/>
          <w14:ligatures w14:val="none"/>
        </w:rPr>
      </w:pPr>
      <w:r w:rsidRPr="00041082">
        <w:rPr>
          <w:rFonts w:ascii="標楷體" w:eastAsia="標楷體" w:hAnsi="標楷體" w:cs="Times New Roman" w:hint="eastAsia"/>
          <w:sz w:val="28"/>
          <w:szCs w:val="28"/>
          <w14:ligatures w14:val="none"/>
        </w:rPr>
        <w:t>壹、申請納管日期：</w:t>
      </w:r>
      <w:r w:rsidRPr="00041082">
        <w:rPr>
          <w:rFonts w:ascii="標楷體" w:eastAsia="標楷體" w:hAnsi="標楷體" w:cs="Times New Roman" w:hint="eastAsia"/>
          <w:color w:val="FF0000"/>
          <w:sz w:val="28"/>
          <w:szCs w:val="28"/>
          <w14:ligatures w14:val="none"/>
        </w:rPr>
        <w:t>(填受理納管日期、文號、納管編號</w:t>
      </w:r>
      <w:proofErr w:type="gramStart"/>
      <w:r w:rsidRPr="00041082">
        <w:rPr>
          <w:rFonts w:ascii="標楷體" w:eastAsia="標楷體" w:hAnsi="標楷體" w:cs="Times New Roman" w:hint="eastAsia"/>
          <w:color w:val="FF0000"/>
          <w:sz w:val="28"/>
          <w:szCs w:val="28"/>
          <w14:ligatures w14:val="none"/>
        </w:rPr>
        <w:t>或納管送</w:t>
      </w:r>
      <w:proofErr w:type="gramEnd"/>
      <w:r w:rsidRPr="00041082">
        <w:rPr>
          <w:rFonts w:ascii="標楷體" w:eastAsia="標楷體" w:hAnsi="標楷體" w:cs="Times New Roman" w:hint="eastAsia"/>
          <w:color w:val="FF0000"/>
          <w:sz w:val="28"/>
          <w:szCs w:val="28"/>
          <w14:ligatures w14:val="none"/>
        </w:rPr>
        <w:t>件日期)</w:t>
      </w:r>
    </w:p>
    <w:p w14:paraId="6A7827E2"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貳、工廠基本資料:</w:t>
      </w:r>
    </w:p>
    <w:tbl>
      <w:tblPr>
        <w:tblW w:w="10126" w:type="dxa"/>
        <w:jc w:val="center"/>
        <w:tblLayout w:type="fixed"/>
        <w:tblCellMar>
          <w:left w:w="10" w:type="dxa"/>
          <w:right w:w="10" w:type="dxa"/>
        </w:tblCellMar>
        <w:tblLook w:val="0000" w:firstRow="0" w:lastRow="0" w:firstColumn="0" w:lastColumn="0" w:noHBand="0" w:noVBand="0"/>
      </w:tblPr>
      <w:tblGrid>
        <w:gridCol w:w="702"/>
        <w:gridCol w:w="964"/>
        <w:gridCol w:w="1620"/>
        <w:gridCol w:w="219"/>
        <w:gridCol w:w="2214"/>
        <w:gridCol w:w="12"/>
        <w:gridCol w:w="1866"/>
        <w:gridCol w:w="2529"/>
      </w:tblGrid>
      <w:tr w:rsidR="00041082" w:rsidRPr="00041082" w14:paraId="3416D738" w14:textId="77777777" w:rsidTr="003F6AF7">
        <w:trPr>
          <w:cantSplit/>
          <w:trHeight w:val="229"/>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E9F01F7"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   名</w:t>
            </w:r>
          </w:p>
        </w:tc>
        <w:tc>
          <w:tcPr>
            <w:tcW w:w="4065" w:type="dxa"/>
            <w:gridSpan w:val="4"/>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51B13AE" w14:textId="77777777" w:rsidR="00041082" w:rsidRPr="00041082" w:rsidRDefault="00041082" w:rsidP="003F6AF7">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王大塑膠股份有限公司</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ACEE7D6"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電 話</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A0A641"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04</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7777777</w:t>
            </w:r>
          </w:p>
        </w:tc>
      </w:tr>
      <w:tr w:rsidR="00041082" w:rsidRPr="00041082" w14:paraId="02485311" w14:textId="77777777" w:rsidTr="00B91E5F">
        <w:trPr>
          <w:cantSplit/>
          <w:trHeight w:hRule="exact" w:val="574"/>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4B3D62"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07EC1BA"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9DAD06A"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E-mail</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7A562A"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7</w:t>
            </w:r>
            <w:r w:rsidRPr="00041082">
              <w:rPr>
                <w:rFonts w:ascii="標楷體" w:eastAsia="標楷體" w:hAnsi="標楷體" w:cs="標楷體"/>
                <w:color w:val="FF0000"/>
                <w:kern w:val="3"/>
                <w:szCs w:val="24"/>
                <w14:ligatures w14:val="none"/>
              </w:rPr>
              <w:t>77.77@gmail.com</w:t>
            </w:r>
          </w:p>
        </w:tc>
      </w:tr>
      <w:tr w:rsidR="00041082" w:rsidRPr="00041082" w14:paraId="2E9192E2" w14:textId="77777777" w:rsidTr="003F6AF7">
        <w:trPr>
          <w:cantSplit/>
          <w:trHeight w:val="532"/>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BA7636E"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公司或商業統一編號</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F9E4BE7" w14:textId="77777777" w:rsidR="00041082" w:rsidRPr="00041082" w:rsidRDefault="00041082" w:rsidP="003F6AF7">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2345678</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6D2BEB4"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hint="eastAsia"/>
                <w:kern w:val="3"/>
                <w:szCs w:val="24"/>
                <w14:ligatures w14:val="none"/>
              </w:rPr>
              <w:t>組織型態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AB470" w14:textId="77777777" w:rsidR="00041082" w:rsidRPr="00041082" w:rsidRDefault="00041082" w:rsidP="00041082">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□獨資 □合夥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公司</w:t>
            </w:r>
          </w:p>
          <w:p w14:paraId="10191D9C" w14:textId="77777777" w:rsidR="00041082" w:rsidRPr="00041082" w:rsidRDefault="00041082" w:rsidP="00041082">
            <w:pPr>
              <w:suppressAutoHyphens/>
              <w:autoSpaceDN w:val="0"/>
              <w:spacing w:before="120" w:line="360" w:lineRule="exact"/>
              <w:textAlignment w:val="baseline"/>
              <w:rPr>
                <w:rFonts w:ascii="Times New Roman" w:eastAsia="新細明體" w:hAnsi="Times New Roman" w:cs="Times New Roman"/>
                <w:kern w:val="3"/>
                <w:szCs w:val="24"/>
                <w14:ligatures w14:val="none"/>
              </w:rPr>
            </w:pPr>
            <w:r w:rsidRPr="00041082">
              <w:rPr>
                <w:rFonts w:ascii="標楷體" w:eastAsia="標楷體" w:hAnsi="標楷體" w:cs="標楷體"/>
                <w:kern w:val="3"/>
                <w:szCs w:val="24"/>
                <w14:ligatures w14:val="none"/>
              </w:rPr>
              <w:t>□其他：</w:t>
            </w:r>
          </w:p>
        </w:tc>
      </w:tr>
      <w:tr w:rsidR="00041082" w:rsidRPr="00041082" w14:paraId="165D6BE0" w14:textId="77777777" w:rsidTr="003F6AF7">
        <w:trPr>
          <w:cantSplit/>
          <w:trHeight w:val="21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1BCBE32" w14:textId="77777777" w:rsidR="00041082" w:rsidRPr="00041082" w:rsidRDefault="00041082" w:rsidP="00041082">
            <w:pPr>
              <w:suppressAutoHyphens/>
              <w:autoSpaceDN w:val="0"/>
              <w:spacing w:before="120" w:line="360" w:lineRule="exact"/>
              <w:ind w:firstLineChars="46" w:firstLine="110"/>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工廠負責人</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0D952B0" w14:textId="77777777" w:rsidR="00041082" w:rsidRPr="00041082" w:rsidRDefault="00041082" w:rsidP="00041082">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姓名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C461191" w14:textId="77777777" w:rsidR="00041082" w:rsidRPr="00041082" w:rsidRDefault="00041082" w:rsidP="00041082">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王大為</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71CA32A" w14:textId="77777777" w:rsidR="00041082" w:rsidRPr="00041082" w:rsidRDefault="00041082" w:rsidP="00041082">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身分證統一編號</w:t>
            </w:r>
          </w:p>
        </w:tc>
        <w:tc>
          <w:tcPr>
            <w:tcW w:w="252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0AC8B01" w14:textId="77777777" w:rsidR="00041082" w:rsidRPr="00041082" w:rsidRDefault="00041082" w:rsidP="003F6AF7">
            <w:pPr>
              <w:suppressAutoHyphens/>
              <w:autoSpaceDN w:val="0"/>
              <w:snapToGrid w:val="0"/>
              <w:spacing w:before="16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N</w:t>
            </w:r>
            <w:r w:rsidRPr="00041082">
              <w:rPr>
                <w:rFonts w:ascii="標楷體" w:eastAsia="標楷體" w:hAnsi="標楷體" w:cs="標楷體"/>
                <w:color w:val="FF0000"/>
                <w:kern w:val="3"/>
                <w:szCs w:val="24"/>
                <w14:ligatures w14:val="none"/>
              </w:rPr>
              <w:t>111222222</w:t>
            </w:r>
          </w:p>
        </w:tc>
      </w:tr>
      <w:tr w:rsidR="00041082" w:rsidRPr="00041082" w14:paraId="6D9D7A48" w14:textId="77777777" w:rsidTr="00B91E5F">
        <w:trPr>
          <w:cantSplit/>
          <w:trHeight w:val="445"/>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90020EE"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4FC18E9" w14:textId="77777777" w:rsidR="00041082" w:rsidRPr="00041082" w:rsidRDefault="00041082" w:rsidP="00041082">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是否為有行為能力人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 xml:space="preserve">是 </w:t>
            </w:r>
            <w:proofErr w:type="gramStart"/>
            <w:r w:rsidRPr="00041082">
              <w:rPr>
                <w:rFonts w:ascii="標楷體" w:eastAsia="標楷體" w:hAnsi="標楷體" w:cs="標楷體"/>
                <w:kern w:val="3"/>
                <w:szCs w:val="24"/>
                <w14:ligatures w14:val="none"/>
              </w:rPr>
              <w:t>□否</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654834D"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3E06F3"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041082" w:rsidRPr="00041082" w14:paraId="5A4AA84D" w14:textId="77777777" w:rsidTr="00B91E5F">
        <w:trPr>
          <w:cantSplit/>
          <w:trHeight w:val="440"/>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D690C79"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2106296" w14:textId="77777777" w:rsidR="00041082" w:rsidRPr="00041082" w:rsidRDefault="00041082" w:rsidP="00041082">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住所或居所</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A2EC28" w14:textId="77777777" w:rsidR="00041082" w:rsidRPr="00041082" w:rsidRDefault="00041082" w:rsidP="00041082">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彰化縣鹿港鎮○○里○○路○○○號</w:t>
            </w:r>
          </w:p>
        </w:tc>
      </w:tr>
      <w:tr w:rsidR="00041082" w:rsidRPr="00041082" w14:paraId="5F6C515A" w14:textId="77777777" w:rsidTr="00B91E5F">
        <w:trPr>
          <w:cantSplit/>
          <w:trHeight w:val="44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D276FC8"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CF83561" w14:textId="77777777" w:rsidR="00041082" w:rsidRPr="00041082" w:rsidRDefault="00041082" w:rsidP="00041082">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手機</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24AF78" w14:textId="77777777" w:rsidR="00041082" w:rsidRPr="00041082" w:rsidRDefault="00041082" w:rsidP="00041082">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0</w:t>
            </w:r>
            <w:r w:rsidRPr="00041082">
              <w:rPr>
                <w:rFonts w:ascii="標楷體" w:eastAsia="標楷體" w:hAnsi="標楷體" w:cs="標楷體"/>
                <w:color w:val="FF0000"/>
                <w:kern w:val="3"/>
                <w:szCs w:val="24"/>
                <w14:ligatures w14:val="none"/>
              </w:rPr>
              <w:t>912-345678</w:t>
            </w:r>
          </w:p>
        </w:tc>
      </w:tr>
      <w:tr w:rsidR="00041082" w:rsidRPr="00041082" w14:paraId="60D3A895" w14:textId="77777777" w:rsidTr="00B91E5F">
        <w:trPr>
          <w:cantSplit/>
          <w:trHeight w:val="325"/>
          <w:jc w:val="center"/>
        </w:trPr>
        <w:tc>
          <w:tcPr>
            <w:tcW w:w="702"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979E3D4" w14:textId="77777777" w:rsidR="00041082" w:rsidRPr="00041082" w:rsidRDefault="00041082" w:rsidP="00041082">
            <w:pPr>
              <w:suppressAutoHyphens/>
              <w:autoSpaceDN w:val="0"/>
              <w:spacing w:before="120" w:after="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設廠地點</w:t>
            </w: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42618B4"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廠址</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8E7F51" w14:textId="01A715A3" w:rsidR="00041082" w:rsidRPr="00041082" w:rsidRDefault="00041082" w:rsidP="00041082">
            <w:pPr>
              <w:suppressAutoHyphens/>
              <w:autoSpaceDN w:val="0"/>
              <w:spacing w:before="60" w:line="320" w:lineRule="exact"/>
              <w:textAlignment w:val="baseline"/>
              <w:rPr>
                <w:rFonts w:ascii="Times New Roman" w:eastAsia="新細明體, PMingLiU" w:hAnsi="Times New Roman" w:cs="Times New Roman"/>
                <w:kern w:val="3"/>
                <w:szCs w:val="24"/>
                <w14:ligatures w14:val="none"/>
              </w:rPr>
            </w:pPr>
            <w:r w:rsidRPr="00041082">
              <w:rPr>
                <w:rFonts w:ascii="Calibri" w:eastAsia="新細明體" w:hAnsi="Calibri" w:cs="Times New Roman"/>
                <w:noProof/>
                <w14:ligatures w14:val="none"/>
              </w:rPr>
              <mc:AlternateContent>
                <mc:Choice Requires="wps">
                  <w:drawing>
                    <wp:anchor distT="0" distB="0" distL="114300" distR="114300" simplePos="0" relativeHeight="251724800" behindDoc="1" locked="0" layoutInCell="1" allowOverlap="1" wp14:anchorId="07999223" wp14:editId="69B5E1DF">
                      <wp:simplePos x="0" y="0"/>
                      <wp:positionH relativeFrom="column">
                        <wp:posOffset>3132455</wp:posOffset>
                      </wp:positionH>
                      <wp:positionV relativeFrom="paragraph">
                        <wp:posOffset>156210</wp:posOffset>
                      </wp:positionV>
                      <wp:extent cx="1953895" cy="342900"/>
                      <wp:effectExtent l="0" t="0" r="825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42900"/>
                              </a:xfrm>
                              <a:prstGeom prst="rect">
                                <a:avLst/>
                              </a:prstGeom>
                              <a:noFill/>
                              <a:ln>
                                <a:noFill/>
                                <a:prstDash/>
                              </a:ln>
                            </wps:spPr>
                            <wps:txbx>
                              <w:txbxContent>
                                <w:p w14:paraId="5FA3A3D4" w14:textId="77777777" w:rsidR="00CC42CC" w:rsidRDefault="00CC42CC" w:rsidP="00041082">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7999223" id="_x0000_s1050" type="#_x0000_t202" style="position:absolute;margin-left:246.65pt;margin-top:12.3pt;width:153.85pt;height:27pt;z-index:-2515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" filled="f" stroked="f">
                      <v:textbox inset="2.56006mm,1.2901mm,.02006mm,1.2901mm">
                        <w:txbxContent>
                          <w:p w14:paraId="5FA3A3D4" w14:textId="77777777" w:rsidR="00CC42CC" w:rsidRDefault="00CC42CC" w:rsidP="00041082">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sidRPr="00041082">
              <w:rPr>
                <w:rFonts w:ascii="Calibri" w:eastAsia="新細明體" w:hAnsi="Calibri" w:cs="Times New Roman"/>
                <w:noProof/>
                <w14:ligatures w14:val="none"/>
              </w:rPr>
              <mc:AlternateContent>
                <mc:Choice Requires="wps">
                  <w:drawing>
                    <wp:anchor distT="0" distB="0" distL="114300" distR="114300" simplePos="0" relativeHeight="251723776" behindDoc="1" locked="0" layoutInCell="1" allowOverlap="1" wp14:anchorId="2987F3E0" wp14:editId="3D5CF162">
                      <wp:simplePos x="0" y="0"/>
                      <wp:positionH relativeFrom="column">
                        <wp:posOffset>2075180</wp:posOffset>
                      </wp:positionH>
                      <wp:positionV relativeFrom="paragraph">
                        <wp:posOffset>169545</wp:posOffset>
                      </wp:positionV>
                      <wp:extent cx="337185" cy="2286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28600"/>
                              </a:xfrm>
                              <a:prstGeom prst="rect">
                                <a:avLst/>
                              </a:prstGeom>
                              <a:noFill/>
                              <a:ln>
                                <a:noFill/>
                                <a:prstDash/>
                              </a:ln>
                            </wps:spPr>
                            <wps:txbx>
                              <w:txbxContent>
                                <w:p w14:paraId="23D0D27C" w14:textId="77777777" w:rsidR="00CC42CC" w:rsidRDefault="00CC42CC" w:rsidP="00041082">
                                  <w:pPr>
                                    <w:pStyle w:val="Standard"/>
                                    <w:spacing w:line="240" w:lineRule="exact"/>
                                    <w:rPr>
                                      <w:rFonts w:eastAsia="標楷體"/>
                                    </w:rPr>
                                  </w:pPr>
                                  <w:r>
                                    <w:rPr>
                                      <w:rFonts w:eastAsia="標楷體"/>
                                    </w:rPr>
                                    <w:t>鄰</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987F3E0" id="_x0000_s1051" type="#_x0000_t202" style="position:absolute;margin-left:163.4pt;margin-top:13.35pt;width:26.55pt;height:18pt;z-index:-25159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" filled="f" stroked="f">
                      <v:textbox inset="2.56006mm,1.2901mm,2.56006mm,1.2901mm">
                        <w:txbxContent>
                          <w:p w14:paraId="23D0D27C" w14:textId="77777777" w:rsidR="00CC42CC" w:rsidRDefault="00CC42CC" w:rsidP="00041082">
                            <w:pPr>
                              <w:pStyle w:val="Standard"/>
                              <w:spacing w:line="240" w:lineRule="exact"/>
                              <w:rPr>
                                <w:rFonts w:eastAsia="標楷體"/>
                              </w:rPr>
                            </w:pPr>
                            <w:r>
                              <w:rPr>
                                <w:rFonts w:eastAsia="標楷體"/>
                              </w:rPr>
                              <w:t>鄰</w:t>
                            </w:r>
                          </w:p>
                        </w:txbxContent>
                      </v:textbox>
                    </v:shape>
                  </w:pict>
                </mc:Fallback>
              </mc:AlternateContent>
            </w:r>
            <w:r w:rsidRPr="00041082">
              <w:rPr>
                <w:rFonts w:ascii="標楷體" w:eastAsia="標楷體" w:hAnsi="標楷體" w:cs="標楷體"/>
                <w:kern w:val="3"/>
                <w:szCs w:val="24"/>
                <w14:ligatures w14:val="none"/>
              </w:rPr>
              <w:t xml:space="preserve">  </w:t>
            </w:r>
            <w:r w:rsidRPr="00041082">
              <w:rPr>
                <w:rFonts w:ascii="標楷體" w:eastAsia="標楷體" w:hAnsi="標楷體" w:cs="標楷體" w:hint="eastAsia"/>
                <w:color w:val="FF0000"/>
                <w:kern w:val="3"/>
                <w:szCs w:val="24"/>
                <w14:ligatures w14:val="none"/>
              </w:rPr>
              <w:t>彰化</w:t>
            </w:r>
            <w:r w:rsidRPr="00041082">
              <w:rPr>
                <w:rFonts w:ascii="標楷體" w:eastAsia="標楷體" w:hAnsi="標楷體" w:cs="標楷體"/>
                <w:kern w:val="3"/>
                <w:szCs w:val="24"/>
                <w14:ligatures w14:val="none"/>
              </w:rPr>
              <w:t xml:space="preserve">縣     鄉市     村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路</w:t>
            </w:r>
          </w:p>
          <w:p w14:paraId="59B71CAB" w14:textId="77777777" w:rsidR="00041082" w:rsidRPr="00041082" w:rsidRDefault="00041082" w:rsidP="00041082">
            <w:pPr>
              <w:tabs>
                <w:tab w:val="left" w:pos="6576"/>
              </w:tabs>
              <w:suppressAutoHyphens/>
              <w:autoSpaceDN w:val="0"/>
              <w:spacing w:before="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市 </w:t>
            </w:r>
            <w:r w:rsidRPr="00041082">
              <w:rPr>
                <w:rFonts w:ascii="標楷體" w:eastAsia="標楷體" w:hAnsi="標楷體" w:cs="標楷體" w:hint="eastAsia"/>
                <w:color w:val="FF0000"/>
                <w:kern w:val="3"/>
                <w:szCs w:val="24"/>
                <w14:ligatures w14:val="none"/>
              </w:rPr>
              <w:t>鹿港</w:t>
            </w:r>
            <w:r w:rsidRPr="00041082">
              <w:rPr>
                <w:rFonts w:ascii="標楷體" w:eastAsia="標楷體" w:hAnsi="標楷體" w:cs="標楷體"/>
                <w:kern w:val="3"/>
                <w:szCs w:val="24"/>
                <w14:ligatures w14:val="none"/>
              </w:rPr>
              <w:t>鎮區     里            街</w:t>
            </w:r>
            <w:r w:rsidRPr="00041082">
              <w:rPr>
                <w:rFonts w:ascii="標楷體" w:eastAsia="標楷體" w:hAnsi="標楷體" w:cs="標楷體"/>
                <w:kern w:val="3"/>
                <w:szCs w:val="24"/>
                <w14:ligatures w14:val="none"/>
              </w:rPr>
              <w:tab/>
            </w:r>
            <w:r w:rsidRPr="00041082">
              <w:rPr>
                <w:rFonts w:ascii="標楷體" w:eastAsia="標楷體" w:hAnsi="標楷體" w:cs="標楷體" w:hint="eastAsia"/>
                <w:color w:val="FF0000"/>
                <w:kern w:val="3"/>
                <w:szCs w:val="24"/>
                <w14:ligatures w14:val="none"/>
              </w:rPr>
              <w:t>○○</w:t>
            </w:r>
          </w:p>
        </w:tc>
      </w:tr>
      <w:tr w:rsidR="00041082" w:rsidRPr="00041082" w14:paraId="06A23874" w14:textId="77777777" w:rsidTr="00B91E5F">
        <w:trPr>
          <w:cantSplit/>
          <w:trHeight w:val="422"/>
          <w:jc w:val="center"/>
        </w:trPr>
        <w:tc>
          <w:tcPr>
            <w:tcW w:w="702"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2F73B84"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1B2F332"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地號</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8A080"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彰化縣鹿港鎮○○段○○○○地號</w:t>
            </w:r>
          </w:p>
        </w:tc>
      </w:tr>
      <w:tr w:rsidR="00041082" w:rsidRPr="00041082" w14:paraId="38671F0F" w14:textId="77777777" w:rsidTr="00B91E5F">
        <w:trPr>
          <w:cantSplit/>
          <w:trHeight w:val="196"/>
          <w:jc w:val="center"/>
        </w:trPr>
        <w:tc>
          <w:tcPr>
            <w:tcW w:w="1666"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14:paraId="185C677A"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經緯度</w:t>
            </w:r>
          </w:p>
        </w:tc>
        <w:tc>
          <w:tcPr>
            <w:tcW w:w="4053"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14:paraId="2BFA62AD"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(經度) </w:t>
            </w:r>
            <w:r w:rsidRPr="00041082">
              <w:rPr>
                <w:rFonts w:ascii="標楷體" w:eastAsia="標楷體" w:hAnsi="標楷體" w:cs="標楷體"/>
                <w:color w:val="FF0000"/>
                <w:kern w:val="3"/>
                <w:szCs w:val="24"/>
                <w14:ligatures w14:val="none"/>
              </w:rPr>
              <w:t>120</w:t>
            </w:r>
            <w:r w:rsidRPr="00041082">
              <w:rPr>
                <w:rFonts w:ascii="標楷體" w:eastAsia="標楷體" w:hAnsi="標楷體" w:cs="標楷體"/>
                <w:kern w:val="3"/>
                <w:szCs w:val="24"/>
                <w14:ligatures w14:val="none"/>
              </w:rPr>
              <w:t xml:space="preserve">度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分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秒</w:t>
            </w:r>
          </w:p>
        </w:tc>
        <w:tc>
          <w:tcPr>
            <w:tcW w:w="4407"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A858E5"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(緯度)</w:t>
            </w:r>
            <w:r w:rsidRPr="00041082">
              <w:rPr>
                <w:rFonts w:ascii="標楷體" w:eastAsia="標楷體" w:hAnsi="標楷體" w:cs="標楷體"/>
                <w:color w:val="FF0000"/>
                <w:kern w:val="3"/>
                <w:szCs w:val="24"/>
                <w14:ligatures w14:val="none"/>
              </w:rPr>
              <w:t>24</w:t>
            </w:r>
            <w:r w:rsidRPr="00041082">
              <w:rPr>
                <w:rFonts w:ascii="標楷體" w:eastAsia="標楷體" w:hAnsi="標楷體" w:cs="標楷體"/>
                <w:kern w:val="3"/>
                <w:szCs w:val="24"/>
                <w14:ligatures w14:val="none"/>
              </w:rPr>
              <w:t xml:space="preserve"> 度</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分</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秒</w:t>
            </w:r>
          </w:p>
        </w:tc>
      </w:tr>
      <w:tr w:rsidR="00041082" w:rsidRPr="00041082" w14:paraId="12382BEB" w14:textId="77777777" w:rsidTr="00B91E5F">
        <w:trPr>
          <w:cantSplit/>
          <w:trHeight w:hRule="exact" w:val="648"/>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71F626E" w14:textId="77777777" w:rsidR="00041082" w:rsidRPr="00041082" w:rsidRDefault="00041082" w:rsidP="00041082">
            <w:pPr>
              <w:suppressAutoHyphens/>
              <w:autoSpaceDN w:val="0"/>
              <w:spacing w:before="20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廠地面積</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A1009F3" w14:textId="77777777" w:rsidR="00041082" w:rsidRPr="00041082" w:rsidRDefault="00041082" w:rsidP="00041082">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登記面積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45A9003" w14:textId="77777777" w:rsidR="00041082" w:rsidRPr="00041082" w:rsidRDefault="00041082" w:rsidP="00041082">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,375</w:t>
            </w: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15389AB" w14:textId="77777777" w:rsidR="00041082" w:rsidRPr="00041082" w:rsidRDefault="00041082" w:rsidP="00041082">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使用分區</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5695F" w14:textId="77777777" w:rsidR="00041082" w:rsidRPr="00041082" w:rsidRDefault="00041082" w:rsidP="00041082">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特定農業區</w:t>
            </w:r>
          </w:p>
        </w:tc>
      </w:tr>
      <w:tr w:rsidR="00041082" w:rsidRPr="00041082" w14:paraId="03262800" w14:textId="77777777" w:rsidTr="00B91E5F">
        <w:trPr>
          <w:cantSplit/>
          <w:trHeight w:val="316"/>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FF99803"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549630F" w14:textId="77777777" w:rsidR="00041082" w:rsidRPr="00041082" w:rsidRDefault="00041082" w:rsidP="00041082">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實際使用面積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B6A2A97" w14:textId="77777777" w:rsidR="00041082" w:rsidRPr="00041082" w:rsidRDefault="00041082" w:rsidP="00041082">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color w:val="FF0000"/>
                <w:kern w:val="3"/>
                <w:szCs w:val="24"/>
                <w14:ligatures w14:val="none"/>
              </w:rPr>
              <w:t>2,375</w:t>
            </w: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2F0AB4F" w14:textId="77777777" w:rsidR="00041082" w:rsidRPr="00041082" w:rsidRDefault="00041082" w:rsidP="00041082">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編定用地別</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E8E856" w14:textId="77777777" w:rsidR="00041082" w:rsidRPr="00041082" w:rsidRDefault="00041082" w:rsidP="00041082">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農牧用地</w:t>
            </w:r>
          </w:p>
        </w:tc>
      </w:tr>
      <w:tr w:rsidR="00041082" w:rsidRPr="00041082" w14:paraId="0BC7B3A7" w14:textId="77777777" w:rsidTr="00B91E5F">
        <w:trPr>
          <w:cantSplit/>
          <w:trHeight w:val="241"/>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9D94C1C" w14:textId="77777777" w:rsidR="00041082" w:rsidRPr="00041082" w:rsidRDefault="00041082" w:rsidP="00041082">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049AC49" w14:textId="77777777" w:rsidR="00041082" w:rsidRPr="00041082" w:rsidRDefault="00041082" w:rsidP="00041082">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,550</w:t>
            </w:r>
            <w:proofErr w:type="gramStart"/>
            <w:r w:rsidRPr="00041082">
              <w:rPr>
                <w:rFonts w:ascii="標楷體" w:eastAsia="標楷體" w:hAnsi="標楷體" w:cs="標楷體"/>
                <w:kern w:val="3"/>
                <w:szCs w:val="24"/>
                <w14:ligatures w14:val="none"/>
              </w:rPr>
              <w:t>㎡</w:t>
            </w:r>
            <w:proofErr w:type="gramEnd"/>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5633C65"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廠房及建築物面積合計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10BA4B" w14:textId="77777777" w:rsidR="00041082" w:rsidRPr="00041082" w:rsidRDefault="00041082" w:rsidP="00041082">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,070</w:t>
            </w:r>
            <w:proofErr w:type="gramStart"/>
            <w:r w:rsidRPr="00041082">
              <w:rPr>
                <w:rFonts w:ascii="標楷體" w:eastAsia="標楷體" w:hAnsi="標楷體" w:cs="標楷體"/>
                <w:kern w:val="3"/>
                <w:szCs w:val="24"/>
                <w14:ligatures w14:val="none"/>
              </w:rPr>
              <w:t>㎡</w:t>
            </w:r>
            <w:proofErr w:type="gramEnd"/>
          </w:p>
        </w:tc>
      </w:tr>
      <w:tr w:rsidR="00041082" w:rsidRPr="00041082" w14:paraId="48A6802E" w14:textId="77777777" w:rsidTr="00B91E5F">
        <w:trPr>
          <w:cantSplit/>
          <w:trHeight w:val="326"/>
          <w:jc w:val="center"/>
        </w:trPr>
        <w:tc>
          <w:tcPr>
            <w:tcW w:w="1666" w:type="dxa"/>
            <w:gridSpan w:val="2"/>
            <w:tcBorders>
              <w:top w:val="single" w:sz="6" w:space="0" w:color="000000"/>
              <w:left w:val="single" w:sz="6" w:space="0" w:color="000000"/>
              <w:bottom w:val="single" w:sz="2" w:space="0" w:color="000000"/>
            </w:tcBorders>
            <w:shd w:val="clear" w:color="auto" w:fill="auto"/>
            <w:tcMar>
              <w:top w:w="0" w:type="dxa"/>
              <w:left w:w="28" w:type="dxa"/>
              <w:bottom w:w="0" w:type="dxa"/>
              <w:right w:w="28" w:type="dxa"/>
            </w:tcMar>
            <w:vAlign w:val="center"/>
          </w:tcPr>
          <w:p w14:paraId="0743D06F" w14:textId="77777777" w:rsidR="00041082" w:rsidRPr="00041082" w:rsidRDefault="00041082" w:rsidP="00041082">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建築物面積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F9FDFBB" w14:textId="77777777" w:rsidR="00041082" w:rsidRPr="00041082" w:rsidRDefault="00041082" w:rsidP="00041082">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5</w:t>
            </w:r>
            <w:r w:rsidRPr="00041082">
              <w:rPr>
                <w:rFonts w:ascii="標楷體" w:eastAsia="標楷體" w:hAnsi="標楷體" w:cs="標楷體"/>
                <w:color w:val="FF0000"/>
                <w:kern w:val="3"/>
                <w:szCs w:val="24"/>
                <w14:ligatures w14:val="none"/>
              </w:rPr>
              <w:t>20</w:t>
            </w:r>
            <w:proofErr w:type="gramStart"/>
            <w:r w:rsidRPr="00041082">
              <w:rPr>
                <w:rFonts w:ascii="標楷體" w:eastAsia="標楷體" w:hAnsi="標楷體" w:cs="標楷體"/>
                <w:kern w:val="3"/>
                <w:szCs w:val="24"/>
                <w14:ligatures w14:val="none"/>
              </w:rPr>
              <w:t>㎡</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356E59F"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B3D2AF"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041082" w:rsidRPr="00041082" w14:paraId="74006418" w14:textId="77777777" w:rsidTr="00B91E5F">
        <w:tblPrEx>
          <w:tblLook w:val="04A0" w:firstRow="1" w:lastRow="0" w:firstColumn="1" w:lastColumn="0" w:noHBand="0" w:noVBand="1"/>
        </w:tblPrEx>
        <w:trPr>
          <w:trHeight w:val="484"/>
          <w:jc w:val="center"/>
        </w:trPr>
        <w:tc>
          <w:tcPr>
            <w:tcW w:w="3286" w:type="dxa"/>
            <w:gridSpan w:val="3"/>
            <w:tcBorders>
              <w:top w:val="single" w:sz="2" w:space="0" w:color="000000"/>
              <w:left w:val="single" w:sz="2" w:space="0" w:color="000000"/>
              <w:bottom w:val="single" w:sz="6" w:space="0" w:color="000000"/>
              <w:right w:val="single" w:sz="4" w:space="0" w:color="auto"/>
            </w:tcBorders>
            <w:tcMar>
              <w:top w:w="55" w:type="dxa"/>
              <w:left w:w="55" w:type="dxa"/>
              <w:bottom w:w="55" w:type="dxa"/>
              <w:right w:w="55" w:type="dxa"/>
            </w:tcMar>
          </w:tcPr>
          <w:p w14:paraId="36904140" w14:textId="77777777" w:rsidR="00041082" w:rsidRPr="00041082" w:rsidRDefault="00041082" w:rsidP="00041082">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工廠用水量</w:t>
            </w:r>
            <w:r w:rsidRPr="00041082">
              <w:rPr>
                <w:rFonts w:ascii="標楷體" w:eastAsia="標楷體" w:hAnsi="標楷體" w:cs="Lucida Sans" w:hint="eastAsia"/>
                <w:kern w:val="3"/>
                <w:lang w:bidi="hi-IN"/>
                <w14:ligatures w14:val="none"/>
              </w:rPr>
              <w:t>(</w:t>
            </w:r>
            <w:r w:rsidRPr="00041082">
              <w:rPr>
                <w:rFonts w:ascii="標楷體" w:eastAsia="標楷體" w:hAnsi="標楷體" w:cs="Lucida Sans"/>
                <w:kern w:val="3"/>
                <w:lang w:bidi="hi-IN"/>
                <w14:ligatures w14:val="none"/>
              </w:rPr>
              <w:t>含工業用水及民生用水</w:t>
            </w:r>
            <w:proofErr w:type="gramStart"/>
            <w:r w:rsidRPr="00041082">
              <w:rPr>
                <w:rFonts w:ascii="標楷體" w:eastAsia="標楷體" w:hAnsi="標楷體" w:cs="Lucida Sans"/>
                <w:kern w:val="3"/>
                <w:lang w:bidi="hi-IN"/>
                <w14:ligatures w14:val="none"/>
              </w:rPr>
              <w:t>）</w:t>
            </w:r>
            <w:proofErr w:type="gramEnd"/>
          </w:p>
        </w:tc>
        <w:tc>
          <w:tcPr>
            <w:tcW w:w="2445" w:type="dxa"/>
            <w:gridSpan w:val="3"/>
            <w:tcBorders>
              <w:left w:val="single" w:sz="4" w:space="0" w:color="auto"/>
              <w:bottom w:val="single" w:sz="2" w:space="0" w:color="000000"/>
            </w:tcBorders>
            <w:vAlign w:val="center"/>
          </w:tcPr>
          <w:p w14:paraId="5723F43D" w14:textId="77777777" w:rsidR="00041082" w:rsidRPr="00041082" w:rsidRDefault="00041082" w:rsidP="00041082">
            <w:pPr>
              <w:suppressLineNumbers/>
              <w:suppressAutoHyphens/>
              <w:autoSpaceDN w:val="0"/>
              <w:spacing w:line="360" w:lineRule="exact"/>
              <w:jc w:val="right"/>
              <w:textAlignment w:val="baseline"/>
              <w:rPr>
                <w:rFonts w:ascii="標楷體" w:eastAsia="標楷體" w:hAnsi="標楷體" w:cs="Lucida Sans"/>
                <w:kern w:val="3"/>
                <w:lang w:bidi="hi-IN"/>
                <w14:ligatures w14:val="none"/>
              </w:rPr>
            </w:pPr>
            <w:r w:rsidRPr="00041082">
              <w:rPr>
                <w:rFonts w:ascii="Liberation Serif" w:eastAsia="標楷體" w:hAnsi="Liberation Serif" w:cs="Lucida Sans" w:hint="eastAsia"/>
                <w:color w:val="FF0000"/>
                <w:kern w:val="3"/>
                <w:lang w:bidi="hi-IN"/>
                <w14:ligatures w14:val="none"/>
              </w:rPr>
              <w:t>4</w:t>
            </w:r>
            <w:r w:rsidRPr="00041082">
              <w:rPr>
                <w:rFonts w:ascii="Liberation Serif" w:eastAsia="標楷體" w:hAnsi="Liberation Serif" w:cs="Lucida Sans"/>
                <w:color w:val="FF0000"/>
                <w:kern w:val="3"/>
                <w:lang w:bidi="hi-IN"/>
                <w14:ligatures w14:val="none"/>
              </w:rPr>
              <w:t>,000</w:t>
            </w:r>
            <w:r w:rsidRPr="00041082">
              <w:rPr>
                <w:rFonts w:ascii="Liberation Serif" w:eastAsia="標楷體" w:hAnsi="Liberation Serif" w:cs="Lucida Sans"/>
                <w:kern w:val="3"/>
                <w:lang w:bidi="hi-IN"/>
                <w14:ligatures w14:val="none"/>
              </w:rPr>
              <w:t>立方公尺／日</w:t>
            </w:r>
          </w:p>
        </w:tc>
        <w:tc>
          <w:tcPr>
            <w:tcW w:w="1866" w:type="dxa"/>
            <w:tcBorders>
              <w:left w:val="single" w:sz="2" w:space="0" w:color="000000"/>
              <w:bottom w:val="single" w:sz="2" w:space="0" w:color="000000"/>
            </w:tcBorders>
            <w:tcMar>
              <w:top w:w="55" w:type="dxa"/>
              <w:left w:w="55" w:type="dxa"/>
              <w:bottom w:w="55" w:type="dxa"/>
              <w:right w:w="55" w:type="dxa"/>
            </w:tcMar>
            <w:vAlign w:val="center"/>
          </w:tcPr>
          <w:p w14:paraId="195DA6A6" w14:textId="77777777" w:rsidR="00041082" w:rsidRPr="00041082" w:rsidRDefault="00041082" w:rsidP="00041082">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自來水單號碼</w:t>
            </w:r>
          </w:p>
        </w:tc>
        <w:tc>
          <w:tcPr>
            <w:tcW w:w="2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CEE3A8" w14:textId="77777777" w:rsidR="00041082" w:rsidRPr="00041082" w:rsidRDefault="00041082" w:rsidP="00041082">
            <w:pPr>
              <w:widowControl/>
              <w:suppressLineNumbers/>
              <w:suppressAutoHyphens/>
              <w:autoSpaceDN w:val="0"/>
              <w:spacing w:line="360" w:lineRule="exact"/>
              <w:textAlignment w:val="baseline"/>
              <w:rPr>
                <w:rFonts w:ascii="Liberation Serif" w:eastAsia="標楷體" w:hAnsi="Liberation Serif" w:cs="Lucida Sans"/>
                <w:color w:val="FF0000"/>
                <w:kern w:val="3"/>
                <w:sz w:val="20"/>
                <w:szCs w:val="20"/>
                <w:lang w:bidi="hi-IN"/>
                <w14:ligatures w14:val="none"/>
              </w:rPr>
            </w:pPr>
            <w:r w:rsidRPr="00041082">
              <w:rPr>
                <w:rFonts w:ascii="Liberation Serif" w:eastAsia="標楷體" w:hAnsi="Liberation Serif" w:cs="Lucida Sans" w:hint="eastAsia"/>
                <w:color w:val="FF0000"/>
                <w:kern w:val="3"/>
                <w:sz w:val="20"/>
                <w:szCs w:val="20"/>
                <w:lang w:bidi="hi-IN"/>
                <w14:ligatures w14:val="none"/>
              </w:rPr>
              <w:t>B</w:t>
            </w:r>
            <w:r w:rsidRPr="00041082">
              <w:rPr>
                <w:rFonts w:ascii="Liberation Serif" w:eastAsia="標楷體" w:hAnsi="Liberation Serif" w:cs="Lucida Sans"/>
                <w:color w:val="FF0000"/>
                <w:kern w:val="3"/>
                <w:sz w:val="20"/>
                <w:szCs w:val="20"/>
                <w:lang w:bidi="hi-IN"/>
                <w14:ligatures w14:val="none"/>
              </w:rPr>
              <w:t>H</w:t>
            </w:r>
            <w:r w:rsidRPr="00041082">
              <w:rPr>
                <w:rFonts w:ascii="Liberation Serif" w:eastAsia="標楷體" w:hAnsi="Liberation Serif" w:cs="Lucida Sans" w:hint="eastAsia"/>
                <w:color w:val="FF0000"/>
                <w:kern w:val="3"/>
                <w:sz w:val="20"/>
                <w:szCs w:val="20"/>
                <w:lang w:bidi="hi-IN"/>
                <w14:ligatures w14:val="none"/>
              </w:rPr>
              <w:t>○○○○○○○○○</w:t>
            </w:r>
          </w:p>
        </w:tc>
      </w:tr>
      <w:tr w:rsidR="00041082" w:rsidRPr="00041082" w14:paraId="0800F90C" w14:textId="77777777" w:rsidTr="00B91E5F">
        <w:trPr>
          <w:cantSplit/>
          <w:trHeight w:val="30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0CD22C" w14:textId="77777777" w:rsidR="00041082" w:rsidRPr="00041082" w:rsidRDefault="00041082" w:rsidP="00041082">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使用電力容量、熱能</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CE7B9B9" w14:textId="77777777" w:rsidR="00041082" w:rsidRPr="00041082" w:rsidRDefault="00041082" w:rsidP="00041082">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20</w:t>
            </w:r>
            <w:r w:rsidRPr="00041082">
              <w:rPr>
                <w:rFonts w:ascii="標楷體" w:eastAsia="標楷體" w:hAnsi="標楷體" w:cs="標楷體"/>
                <w:kern w:val="3"/>
                <w:szCs w:val="24"/>
                <w14:ligatures w14:val="none"/>
              </w:rPr>
              <w:t>馬力</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0CCE2F2" w14:textId="77777777" w:rsidR="00041082" w:rsidRPr="00041082" w:rsidRDefault="00041082" w:rsidP="00041082">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合  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B379B" w14:textId="77777777" w:rsidR="00041082" w:rsidRPr="00041082" w:rsidRDefault="00041082" w:rsidP="00041082">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130</w:t>
            </w:r>
            <w:proofErr w:type="gramStart"/>
            <w:r w:rsidRPr="00041082">
              <w:rPr>
                <w:rFonts w:ascii="標楷體" w:eastAsia="標楷體" w:hAnsi="標楷體" w:cs="標楷體"/>
                <w:kern w:val="3"/>
                <w:szCs w:val="24"/>
                <w14:ligatures w14:val="none"/>
              </w:rPr>
              <w:t>瓩</w:t>
            </w:r>
            <w:proofErr w:type="gramEnd"/>
            <w:r w:rsidRPr="00041082">
              <w:rPr>
                <w:rFonts w:ascii="標楷體" w:eastAsia="標楷體" w:hAnsi="標楷體" w:cs="標楷體"/>
                <w:kern w:val="3"/>
                <w:szCs w:val="24"/>
                <w14:ligatures w14:val="none"/>
              </w:rPr>
              <w:t xml:space="preserve">              </w:t>
            </w:r>
          </w:p>
        </w:tc>
      </w:tr>
      <w:tr w:rsidR="00041082" w:rsidRPr="00041082" w14:paraId="1173C9CA" w14:textId="77777777" w:rsidTr="00B91E5F">
        <w:trPr>
          <w:cantSplit/>
          <w:trHeight w:val="22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85EFCA1"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F0E79F6" w14:textId="77777777" w:rsidR="00041082" w:rsidRPr="00041082" w:rsidRDefault="00041082" w:rsidP="00041082">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4</w:t>
            </w:r>
            <w:r w:rsidRPr="00041082">
              <w:rPr>
                <w:rFonts w:ascii="標楷體" w:eastAsia="標楷體" w:hAnsi="標楷體" w:cs="標楷體"/>
                <w:color w:val="FF0000"/>
                <w:kern w:val="3"/>
                <w:szCs w:val="24"/>
                <w14:ligatures w14:val="none"/>
              </w:rPr>
              <w:t>0</w:t>
            </w:r>
            <w:proofErr w:type="gramStart"/>
            <w:r w:rsidRPr="00041082">
              <w:rPr>
                <w:rFonts w:ascii="標楷體" w:eastAsia="標楷體" w:hAnsi="標楷體" w:cs="標楷體"/>
                <w:kern w:val="3"/>
                <w:szCs w:val="24"/>
                <w14:ligatures w14:val="none"/>
              </w:rPr>
              <w:t>瓩</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69CB87"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1C8DD"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041082" w:rsidRPr="00041082" w14:paraId="297BB9DA" w14:textId="77777777" w:rsidTr="00B91E5F">
        <w:trPr>
          <w:cantSplit/>
          <w:trHeight w:val="444"/>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210F578" w14:textId="77777777" w:rsidR="00041082" w:rsidRPr="00041082" w:rsidRDefault="00041082" w:rsidP="00041082">
            <w:pPr>
              <w:suppressAutoHyphens/>
              <w:autoSpaceDN w:val="0"/>
              <w:spacing w:before="120" w:line="360" w:lineRule="exact"/>
              <w:ind w:left="170" w:hanging="17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產業類別</w:t>
            </w:r>
          </w:p>
          <w:p w14:paraId="7FA5C113" w14:textId="77777777" w:rsidR="00041082" w:rsidRPr="00041082" w:rsidRDefault="00041082" w:rsidP="00041082">
            <w:pPr>
              <w:suppressAutoHyphens/>
              <w:autoSpaceDN w:val="0"/>
              <w:spacing w:before="120" w:line="360" w:lineRule="exact"/>
              <w:ind w:left="180" w:hanging="18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(2碼_</w:t>
            </w:r>
            <w:proofErr w:type="gramStart"/>
            <w:r w:rsidRPr="00041082">
              <w:rPr>
                <w:rFonts w:ascii="標楷體" w:eastAsia="標楷體" w:hAnsi="標楷體" w:cs="標楷體"/>
                <w:kern w:val="3"/>
                <w:szCs w:val="24"/>
                <w14:ligatures w14:val="none"/>
              </w:rPr>
              <w:t>中類</w:t>
            </w:r>
            <w:proofErr w:type="gramEnd"/>
            <w:r w:rsidRPr="00041082">
              <w:rPr>
                <w:rFonts w:ascii="標楷體" w:eastAsia="標楷體" w:hAnsi="標楷體" w:cs="標楷體"/>
                <w:kern w:val="3"/>
                <w:szCs w:val="24"/>
                <w14:ligatures w14:val="none"/>
              </w:rPr>
              <w:t>)</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4ECF6DB" w14:textId="77777777" w:rsidR="00041082" w:rsidRPr="00041082" w:rsidRDefault="00041082" w:rsidP="00041082">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主要產品</w:t>
            </w:r>
          </w:p>
        </w:tc>
        <w:tc>
          <w:tcPr>
            <w:tcW w:w="439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1C6FA43" w14:textId="77777777" w:rsidR="00041082" w:rsidRPr="00041082" w:rsidRDefault="00041082" w:rsidP="00041082">
            <w:pPr>
              <w:suppressAutoHyphens/>
              <w:autoSpaceDN w:val="0"/>
              <w:snapToGrid w:val="0"/>
              <w:spacing w:line="360" w:lineRule="exact"/>
              <w:ind w:left="172" w:hanging="172"/>
              <w:textAlignment w:val="baseline"/>
              <w:rPr>
                <w:rFonts w:ascii="標楷體" w:eastAsia="標楷體" w:hAnsi="標楷體" w:cs="標楷體"/>
                <w:spacing w:val="-14"/>
                <w:kern w:val="3"/>
                <w:sz w:val="20"/>
                <w:szCs w:val="20"/>
                <w14:ligatures w14:val="none"/>
              </w:rPr>
            </w:pPr>
            <w:r w:rsidRPr="00041082">
              <w:rPr>
                <w:rFonts w:ascii="標楷體" w:eastAsia="標楷體" w:hAnsi="標楷體" w:cs="標楷體"/>
                <w:spacing w:val="-14"/>
                <w:kern w:val="3"/>
                <w:sz w:val="20"/>
                <w:szCs w:val="20"/>
                <w14:ligatures w14:val="none"/>
              </w:rPr>
              <w:t>請依產品用途勾選(產業類別屬08、17、18、19者)</w:t>
            </w:r>
          </w:p>
        </w:tc>
      </w:tr>
      <w:tr w:rsidR="00041082" w:rsidRPr="00041082" w14:paraId="414E6A90" w14:textId="77777777" w:rsidTr="00B91E5F">
        <w:trPr>
          <w:cantSplit/>
          <w:trHeight w:val="421"/>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A95AE0D"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B42D1A3" w14:textId="77777777" w:rsidR="00041082" w:rsidRPr="00041082" w:rsidRDefault="00041082" w:rsidP="00041082">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3碼_小類</w:t>
            </w:r>
          </w:p>
        </w:tc>
        <w:tc>
          <w:tcPr>
            <w:tcW w:w="2226" w:type="dxa"/>
            <w:gridSpan w:val="2"/>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D71146F" w14:textId="77777777" w:rsidR="00041082" w:rsidRPr="00041082" w:rsidRDefault="00041082" w:rsidP="00041082">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4碼_</w:t>
            </w:r>
            <w:proofErr w:type="gramStart"/>
            <w:r w:rsidRPr="00041082">
              <w:rPr>
                <w:rFonts w:ascii="標楷體" w:eastAsia="標楷體" w:hAnsi="標楷體" w:cs="標楷體"/>
                <w:kern w:val="3"/>
                <w:szCs w:val="24"/>
                <w14:ligatures w14:val="none"/>
              </w:rPr>
              <w:t>細類</w:t>
            </w:r>
            <w:proofErr w:type="gramEnd"/>
          </w:p>
        </w:tc>
        <w:tc>
          <w:tcPr>
            <w:tcW w:w="439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29C556"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w:t>
            </w:r>
          </w:p>
          <w:p w14:paraId="7B843401"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□屬食品添加物上游化工原料。</w:t>
            </w:r>
          </w:p>
          <w:p w14:paraId="19CBFA4F" w14:textId="77777777" w:rsidR="00041082" w:rsidRPr="00041082" w:rsidRDefault="00041082" w:rsidP="00041082">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□屬工業用化工原料及化學品。</w:t>
            </w:r>
          </w:p>
        </w:tc>
      </w:tr>
      <w:tr w:rsidR="00041082" w:rsidRPr="00041082" w14:paraId="2D26EE98" w14:textId="77777777" w:rsidTr="00B91E5F">
        <w:trPr>
          <w:cantSplit/>
          <w:trHeight w:val="787"/>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85AE330" w14:textId="77777777" w:rsidR="00041082" w:rsidRPr="00041082" w:rsidRDefault="00041082" w:rsidP="00041082">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 xml:space="preserve">2 </w:t>
            </w:r>
            <w:r w:rsidRPr="00041082">
              <w:rPr>
                <w:rFonts w:ascii="標楷體" w:eastAsia="標楷體" w:hAnsi="標楷體" w:cs="標楷體" w:hint="eastAsia"/>
                <w:color w:val="FF0000"/>
                <w:kern w:val="3"/>
                <w:szCs w:val="24"/>
                <w14:ligatures w14:val="none"/>
              </w:rPr>
              <w:t>塑膠製品製造業</w:t>
            </w: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1CA9036" w14:textId="77777777" w:rsidR="00041082" w:rsidRPr="00041082" w:rsidRDefault="00041082" w:rsidP="00041082">
            <w:pPr>
              <w:suppressAutoHyphens/>
              <w:autoSpaceDN w:val="0"/>
              <w:snapToGrid w:val="0"/>
              <w:spacing w:line="360" w:lineRule="exact"/>
              <w:ind w:left="44" w:right="240"/>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 xml:space="preserve">20 </w:t>
            </w:r>
            <w:r w:rsidRPr="00041082">
              <w:rPr>
                <w:rFonts w:ascii="標楷體" w:eastAsia="標楷體" w:hAnsi="標楷體" w:cs="標楷體" w:hint="eastAsia"/>
                <w:color w:val="FF0000"/>
                <w:kern w:val="3"/>
                <w:szCs w:val="24"/>
                <w14:ligatures w14:val="none"/>
              </w:rPr>
              <w:t>塑膠製品製造業</w:t>
            </w:r>
          </w:p>
        </w:tc>
        <w:tc>
          <w:tcPr>
            <w:tcW w:w="2226"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630B577C" w14:textId="77777777" w:rsidR="00041082" w:rsidRPr="00041082" w:rsidRDefault="00041082" w:rsidP="00041082">
            <w:pPr>
              <w:suppressAutoHyphens/>
              <w:autoSpaceDN w:val="0"/>
              <w:snapToGrid w:val="0"/>
              <w:spacing w:line="360" w:lineRule="exact"/>
              <w:ind w:right="240"/>
              <w:jc w:val="both"/>
              <w:textAlignment w:val="baseline"/>
              <w:rPr>
                <w:rFonts w:ascii="標楷體" w:eastAsia="標楷體" w:hAnsi="標楷體" w:cs="標楷體"/>
                <w:color w:val="FF0000"/>
                <w:kern w:val="3"/>
                <w:sz w:val="20"/>
                <w:szCs w:val="20"/>
                <w14:ligatures w14:val="none"/>
              </w:rPr>
            </w:pPr>
            <w:r w:rsidRPr="00041082">
              <w:rPr>
                <w:rFonts w:ascii="標楷體" w:eastAsia="標楷體" w:hAnsi="標楷體" w:cs="標楷體" w:hint="eastAsia"/>
                <w:color w:val="FF0000"/>
                <w:kern w:val="3"/>
                <w:sz w:val="20"/>
                <w:szCs w:val="20"/>
                <w14:ligatures w14:val="none"/>
              </w:rPr>
              <w:t>2</w:t>
            </w:r>
            <w:r w:rsidRPr="00041082">
              <w:rPr>
                <w:rFonts w:ascii="標楷體" w:eastAsia="標楷體" w:hAnsi="標楷體" w:cs="標楷體"/>
                <w:color w:val="FF0000"/>
                <w:kern w:val="3"/>
                <w:sz w:val="20"/>
                <w:szCs w:val="20"/>
                <w14:ligatures w14:val="none"/>
              </w:rPr>
              <w:t>209</w:t>
            </w:r>
            <w:r w:rsidRPr="00041082">
              <w:rPr>
                <w:rFonts w:ascii="標楷體" w:eastAsia="標楷體" w:hAnsi="標楷體" w:cs="標楷體" w:hint="eastAsia"/>
                <w:color w:val="FF0000"/>
                <w:kern w:val="3"/>
                <w:sz w:val="20"/>
                <w:szCs w:val="20"/>
                <w14:ligatures w14:val="none"/>
              </w:rPr>
              <w:t xml:space="preserve"> 其他塑膠製品製造業(塑膠壺、桶、碗、</w:t>
            </w:r>
            <w:proofErr w:type="gramStart"/>
            <w:r w:rsidRPr="00041082">
              <w:rPr>
                <w:rFonts w:ascii="標楷體" w:eastAsia="標楷體" w:hAnsi="標楷體" w:cs="標楷體" w:hint="eastAsia"/>
                <w:color w:val="FF0000"/>
                <w:kern w:val="3"/>
                <w:sz w:val="20"/>
                <w:szCs w:val="20"/>
                <w14:ligatures w14:val="none"/>
              </w:rPr>
              <w:t>盆等製造</w:t>
            </w:r>
            <w:proofErr w:type="gramEnd"/>
            <w:r w:rsidRPr="00041082">
              <w:rPr>
                <w:rFonts w:ascii="標楷體" w:eastAsia="標楷體" w:hAnsi="標楷體" w:cs="標楷體" w:hint="eastAsia"/>
                <w:color w:val="FF0000"/>
                <w:kern w:val="3"/>
                <w:sz w:val="20"/>
                <w:szCs w:val="20"/>
                <w14:ligatures w14:val="none"/>
              </w:rPr>
              <w:t>)</w:t>
            </w:r>
          </w:p>
        </w:tc>
        <w:tc>
          <w:tcPr>
            <w:tcW w:w="4395"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281127" w14:textId="77777777" w:rsidR="00041082" w:rsidRPr="00041082" w:rsidRDefault="00041082" w:rsidP="00041082">
            <w:pPr>
              <w:suppressAutoHyphens/>
              <w:autoSpaceDN w:val="0"/>
              <w:spacing w:line="360" w:lineRule="exact"/>
              <w:textAlignment w:val="baseline"/>
              <w:rPr>
                <w:rFonts w:ascii="Liberation Serif" w:eastAsia="新細明體" w:hAnsi="Liberation Serif" w:cs="Mangal"/>
                <w:color w:val="FF0000"/>
                <w:kern w:val="3"/>
                <w:sz w:val="20"/>
                <w:szCs w:val="20"/>
                <w:lang w:bidi="hi-IN"/>
                <w14:ligatures w14:val="none"/>
              </w:rPr>
            </w:pPr>
          </w:p>
        </w:tc>
      </w:tr>
      <w:tr w:rsidR="00041082" w:rsidRPr="00041082" w14:paraId="1E905567" w14:textId="77777777" w:rsidTr="0082631D">
        <w:trPr>
          <w:cantSplit/>
          <w:trHeight w:val="1397"/>
          <w:jc w:val="center"/>
        </w:trPr>
        <w:tc>
          <w:tcPr>
            <w:tcW w:w="10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9C0680"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kern w:val="3"/>
                <w:szCs w:val="24"/>
                <w14:ligatures w14:val="none"/>
              </w:rPr>
            </w:pPr>
          </w:p>
          <w:p w14:paraId="01B228B5"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kern w:val="3"/>
                <w:szCs w:val="24"/>
                <w14:ligatures w14:val="none"/>
              </w:rPr>
            </w:pPr>
          </w:p>
          <w:p w14:paraId="2AD050D1"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kern w:val="3"/>
                <w:szCs w:val="24"/>
                <w14:ligatures w14:val="none"/>
              </w:rPr>
            </w:pPr>
          </w:p>
          <w:p w14:paraId="14B92A16" w14:textId="77777777" w:rsidR="00041082" w:rsidRPr="00041082" w:rsidRDefault="00041082" w:rsidP="00041082">
            <w:pPr>
              <w:suppressAutoHyphens/>
              <w:autoSpaceDN w:val="0"/>
              <w:snapToGrid w:val="0"/>
              <w:spacing w:line="360" w:lineRule="exact"/>
              <w:textAlignment w:val="baseline"/>
              <w:rPr>
                <w:rFonts w:ascii="標楷體" w:eastAsia="標楷體" w:hAnsi="標楷體" w:cs="標楷體"/>
                <w:color w:val="000000"/>
                <w:kern w:val="3"/>
                <w:szCs w:val="24"/>
                <w14:ligatures w14:val="none"/>
              </w:rPr>
            </w:pPr>
            <w:r w:rsidRPr="00041082">
              <w:rPr>
                <w:rFonts w:ascii="標楷體" w:eastAsia="標楷體" w:hAnsi="標楷體" w:cs="標楷體" w:hint="eastAsia"/>
                <w:kern w:val="3"/>
                <w:szCs w:val="24"/>
                <w14:ligatures w14:val="none"/>
              </w:rPr>
              <w:t xml:space="preserve">(公司蓋章)                                   (負責人蓋章)   </w:t>
            </w:r>
          </w:p>
        </w:tc>
      </w:tr>
    </w:tbl>
    <w:p w14:paraId="514D38D9" w14:textId="77777777" w:rsidR="0082631D" w:rsidRDefault="0082631D" w:rsidP="00041082">
      <w:pPr>
        <w:spacing w:beforeLines="100" w:before="360" w:line="480" w:lineRule="exact"/>
        <w:ind w:left="566" w:hangingChars="202" w:hanging="566"/>
        <w:rPr>
          <w:rFonts w:ascii="標楷體" w:eastAsia="標楷體" w:hAnsi="標楷體" w:cs="Times New Roman"/>
          <w:sz w:val="28"/>
          <w:szCs w:val="28"/>
          <w14:ligatures w14:val="none"/>
        </w:rPr>
        <w:sectPr w:rsidR="0082631D" w:rsidSect="0082631D">
          <w:pgSz w:w="11906" w:h="16838"/>
          <w:pgMar w:top="426" w:right="1800" w:bottom="1134" w:left="1800" w:header="851" w:footer="992" w:gutter="0"/>
          <w:cols w:space="425"/>
          <w:docGrid w:type="lines" w:linePitch="360"/>
        </w:sectPr>
      </w:pPr>
    </w:p>
    <w:p w14:paraId="222907DE" w14:textId="0D996891" w:rsidR="00041082" w:rsidRPr="00041082" w:rsidRDefault="00041082" w:rsidP="0082631D">
      <w:pPr>
        <w:spacing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參、共同措施計畫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041082" w:rsidRPr="00041082" w14:paraId="2C90D1D2" w14:textId="77777777" w:rsidTr="008E0E11">
        <w:trPr>
          <w:trHeight w:val="335"/>
        </w:trPr>
        <w:tc>
          <w:tcPr>
            <w:tcW w:w="3374" w:type="dxa"/>
            <w:shd w:val="clear" w:color="auto" w:fill="auto"/>
          </w:tcPr>
          <w:p w14:paraId="1B1F9303" w14:textId="77777777" w:rsidR="00041082" w:rsidRPr="00041082" w:rsidRDefault="00041082" w:rsidP="00041082">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255798E2" w14:textId="77777777" w:rsidR="00041082" w:rsidRPr="00041082" w:rsidRDefault="00041082" w:rsidP="00041082">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041082" w:rsidRPr="00041082" w14:paraId="178D2844" w14:textId="77777777" w:rsidTr="008E0E11">
        <w:trPr>
          <w:trHeight w:val="2386"/>
        </w:trPr>
        <w:tc>
          <w:tcPr>
            <w:tcW w:w="3374" w:type="dxa"/>
            <w:shd w:val="clear" w:color="auto" w:fill="auto"/>
          </w:tcPr>
          <w:p w14:paraId="4ACE3636" w14:textId="77777777" w:rsidR="00041082" w:rsidRPr="00041082" w:rsidRDefault="00041082" w:rsidP="00041082">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一、環境改善措施，包括廢（污）水處理及排放機制之規劃</w:t>
            </w:r>
          </w:p>
        </w:tc>
        <w:tc>
          <w:tcPr>
            <w:tcW w:w="6691" w:type="dxa"/>
            <w:shd w:val="clear" w:color="auto" w:fill="auto"/>
          </w:tcPr>
          <w:p w14:paraId="6402960C" w14:textId="77777777" w:rsidR="00041082" w:rsidRPr="00041082" w:rsidRDefault="00041082" w:rsidP="00041082">
            <w:pPr>
              <w:numPr>
                <w:ilvl w:val="0"/>
                <w:numId w:val="2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廢（污）水處理措施改善規劃</w:t>
            </w:r>
          </w:p>
          <w:p w14:paraId="524341CB" w14:textId="77777777" w:rsidR="00041082" w:rsidRPr="00041082" w:rsidRDefault="00041082" w:rsidP="00041082">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□僅生活污水</w:t>
            </w:r>
            <w:r w:rsidRPr="00A25D43">
              <w:rPr>
                <w:rFonts w:ascii="標楷體" w:eastAsia="標楷體" w:hAnsi="標楷體" w:cs="Times New Roman" w:hint="eastAsia"/>
                <w:sz w:val="28"/>
                <w:szCs w:val="28"/>
                <w:u w:val="single"/>
                <w14:ligatures w14:val="none"/>
              </w:rPr>
              <w:t xml:space="preserve">    </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793FF71D" w14:textId="38A2DCC4" w:rsidR="00041082" w:rsidRPr="00A25D43" w:rsidRDefault="00041082" w:rsidP="00041082">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事業</w:t>
            </w:r>
            <w:r w:rsidR="006E3B1B">
              <w:rPr>
                <w:rFonts w:ascii="標楷體" w:eastAsia="標楷體" w:hAnsi="標楷體" w:cs="Times New Roman" w:hint="eastAsia"/>
                <w:sz w:val="28"/>
                <w:szCs w:val="28"/>
                <w14:ligatures w14:val="none"/>
              </w:rPr>
              <w:t>製程</w:t>
            </w:r>
            <w:r w:rsidRPr="00041082">
              <w:rPr>
                <w:rFonts w:ascii="標楷體" w:eastAsia="標楷體" w:hAnsi="標楷體" w:cs="Times New Roman" w:hint="eastAsia"/>
                <w:sz w:val="28"/>
                <w:szCs w:val="28"/>
                <w14:ligatures w14:val="none"/>
              </w:rPr>
              <w:t>廢</w:t>
            </w:r>
            <w:r w:rsidR="00C83537">
              <w:rPr>
                <w:rFonts w:ascii="標楷體" w:eastAsia="標楷體" w:hAnsi="標楷體" w:cs="Times New Roman" w:hint="eastAsia"/>
                <w:sz w:val="28"/>
                <w:szCs w:val="28"/>
                <w14:ligatures w14:val="none"/>
              </w:rPr>
              <w:t>水</w:t>
            </w:r>
            <w:r w:rsidRPr="00041082">
              <w:rPr>
                <w:rFonts w:ascii="標楷體" w:eastAsia="標楷體" w:hAnsi="標楷體" w:cs="Times New Roman" w:hint="eastAsia"/>
                <w:color w:val="FF0000"/>
                <w:sz w:val="28"/>
                <w:szCs w:val="28"/>
                <w:u w:val="single"/>
                <w14:ligatures w14:val="none"/>
              </w:rPr>
              <w:t>3</w:t>
            </w:r>
            <w:r w:rsidRPr="00041082">
              <w:rPr>
                <w:rFonts w:ascii="標楷體" w:eastAsia="標楷體" w:hAnsi="標楷體" w:cs="Times New Roman"/>
                <w:color w:val="FF0000"/>
                <w:sz w:val="28"/>
                <w:szCs w:val="28"/>
                <w:u w:val="single"/>
                <w14:ligatures w14:val="none"/>
              </w:rPr>
              <w:t>990</w:t>
            </w:r>
            <w:r w:rsidRPr="00A25D43">
              <w:rPr>
                <w:rFonts w:ascii="Liberation Serif" w:eastAsia="標楷體" w:hAnsi="Liberation Serif" w:cs="Lucida Sans"/>
                <w:kern w:val="3"/>
                <w:lang w:bidi="hi-IN"/>
                <w14:ligatures w14:val="none"/>
              </w:rPr>
              <w:t>立方公尺／日</w:t>
            </w:r>
            <w:r w:rsidRPr="00041082">
              <w:rPr>
                <w:rFonts w:ascii="標楷體" w:eastAsia="標楷體" w:hAnsi="標楷體" w:cs="Times New Roman" w:hint="eastAsia"/>
                <w:sz w:val="28"/>
                <w:szCs w:val="28"/>
                <w14:ligatures w14:val="none"/>
              </w:rPr>
              <w:t>及生活污水</w:t>
            </w:r>
            <w:r w:rsidRPr="00041082">
              <w:rPr>
                <w:rFonts w:ascii="標楷體" w:eastAsia="標楷體" w:hAnsi="標楷體" w:cs="Times New Roman"/>
                <w:color w:val="FF0000"/>
                <w:sz w:val="28"/>
                <w:szCs w:val="28"/>
                <w:u w:val="single"/>
                <w14:ligatures w14:val="none"/>
              </w:rPr>
              <w:t>10</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25F802BB" w14:textId="77777777" w:rsidR="00041082" w:rsidRPr="00041082" w:rsidRDefault="00041082" w:rsidP="00041082">
            <w:pPr>
              <w:numPr>
                <w:ilvl w:val="0"/>
                <w:numId w:val="2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排放機制改善規劃</w:t>
            </w:r>
          </w:p>
          <w:p w14:paraId="368D88B1" w14:textId="77777777" w:rsidR="00041082" w:rsidRPr="00A25D43" w:rsidRDefault="00041082" w:rsidP="00041082">
            <w:pPr>
              <w:spacing w:line="360" w:lineRule="exact"/>
              <w:ind w:leftChars="132" w:left="318" w:hanging="1"/>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 xml:space="preserve">排放至區域排水  </w:t>
            </w:r>
            <w:proofErr w:type="gramStart"/>
            <w:r w:rsidRPr="00041082">
              <w:rPr>
                <w:rFonts w:ascii="標楷體" w:eastAsia="標楷體" w:hAnsi="標楷體" w:cs="Times New Roman" w:hint="eastAsia"/>
                <w:sz w:val="28"/>
                <w:szCs w:val="28"/>
                <w14:ligatures w14:val="none"/>
              </w:rPr>
              <w:t>□貯留</w:t>
            </w:r>
            <w:proofErr w:type="gramEnd"/>
            <w:r w:rsidRPr="00041082">
              <w:rPr>
                <w:rFonts w:ascii="標楷體" w:eastAsia="標楷體" w:hAnsi="標楷體" w:cs="Times New Roman" w:hint="eastAsia"/>
                <w:sz w:val="28"/>
                <w:szCs w:val="28"/>
                <w14:ligatures w14:val="none"/>
              </w:rPr>
              <w:t xml:space="preserve"> </w:t>
            </w:r>
            <w:r w:rsidRPr="00A25D43">
              <w:rPr>
                <w:rFonts w:ascii="標楷體" w:eastAsia="標楷體" w:hAnsi="標楷體" w:cs="Times New Roman" w:hint="eastAsia"/>
                <w:sz w:val="28"/>
                <w:szCs w:val="28"/>
                <w14:ligatures w14:val="none"/>
              </w:rPr>
              <w:t xml:space="preserve"> □</w:t>
            </w:r>
            <w:proofErr w:type="gramStart"/>
            <w:r w:rsidRPr="00A25D43">
              <w:rPr>
                <w:rFonts w:ascii="標楷體" w:eastAsia="標楷體" w:hAnsi="標楷體" w:cs="Times New Roman" w:hint="eastAsia"/>
                <w:sz w:val="28"/>
                <w:szCs w:val="28"/>
                <w14:ligatures w14:val="none"/>
              </w:rPr>
              <w:t>搭排於</w:t>
            </w:r>
            <w:proofErr w:type="gramEnd"/>
            <w:r w:rsidRPr="00A25D43">
              <w:rPr>
                <w:rFonts w:ascii="標楷體" w:eastAsia="標楷體" w:hAnsi="標楷體" w:cs="Times New Roman" w:hint="eastAsia"/>
                <w:sz w:val="28"/>
                <w:szCs w:val="28"/>
                <w14:ligatures w14:val="none"/>
              </w:rPr>
              <w:t>農田排水渠道  □其他_________</w:t>
            </w:r>
          </w:p>
          <w:p w14:paraId="362F53AE" w14:textId="5FCA15CF" w:rsidR="00A25D43" w:rsidRPr="00A25D43" w:rsidRDefault="00A25D43" w:rsidP="00A25D43">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1：</w:t>
            </w:r>
            <w:r w:rsidR="00041082" w:rsidRPr="00A25D43">
              <w:rPr>
                <w:rFonts w:ascii="標楷體" w:eastAsia="標楷體" w:hAnsi="標楷體" w:cs="Times New Roman" w:hint="eastAsia"/>
                <w14:ligatures w14:val="none"/>
              </w:rPr>
              <w:t>排水許可依水利法相關規定辦理；若具事業廢水，需符合水污染防治法規定。</w:t>
            </w:r>
          </w:p>
          <w:p w14:paraId="19AFAFFC" w14:textId="77777777" w:rsidR="00041082" w:rsidRDefault="00A25D43" w:rsidP="00A25D43">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2：</w:t>
            </w:r>
            <w:proofErr w:type="gramStart"/>
            <w:r w:rsidR="00041082" w:rsidRPr="00A25D43">
              <w:rPr>
                <w:rFonts w:ascii="標楷體" w:eastAsia="標楷體" w:hAnsi="標楷體" w:cs="Times New Roman" w:hint="eastAsia"/>
                <w14:ligatures w14:val="none"/>
              </w:rPr>
              <w:t>搭排於</w:t>
            </w:r>
            <w:proofErr w:type="gramEnd"/>
            <w:r w:rsidR="00041082" w:rsidRPr="00A25D43">
              <w:rPr>
                <w:rFonts w:ascii="標楷體" w:eastAsia="標楷體" w:hAnsi="標楷體" w:cs="Times New Roman" w:hint="eastAsia"/>
                <w14:ligatures w14:val="none"/>
              </w:rPr>
              <w:t>農田排水渠道其排放之水質應符合灌溉水質基準值，並須取得目的事業主管機關核發之無事業製程廢水證明)</w:t>
            </w:r>
          </w:p>
          <w:p w14:paraId="6EC1B016" w14:textId="079B4C5C" w:rsidR="008C06BA" w:rsidRPr="008C06BA" w:rsidRDefault="008C06BA" w:rsidP="00A25D43">
            <w:pPr>
              <w:spacing w:line="360" w:lineRule="exact"/>
              <w:ind w:left="631" w:hangingChars="263" w:hanging="631"/>
              <w:rPr>
                <w:rFonts w:ascii="標楷體" w:eastAsia="標楷體" w:hAnsi="標楷體" w:cs="Times New Roman"/>
                <w:sz w:val="28"/>
                <w:szCs w:val="24"/>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3：直轄市、縣(市)主管機關另有規定者，依其規定辦理</w:t>
            </w:r>
            <w:r>
              <w:rPr>
                <w:rFonts w:ascii="標楷體" w:eastAsia="標楷體" w:hAnsi="標楷體" w:cs="Times New Roman" w:hint="eastAsia"/>
                <w:sz w:val="28"/>
                <w:szCs w:val="24"/>
                <w14:ligatures w14:val="none"/>
              </w:rPr>
              <w:t>。</w:t>
            </w:r>
          </w:p>
        </w:tc>
      </w:tr>
      <w:tr w:rsidR="00041082" w:rsidRPr="00041082" w14:paraId="4BACB98D" w14:textId="77777777" w:rsidTr="008E0E11">
        <w:trPr>
          <w:trHeight w:val="1132"/>
        </w:trPr>
        <w:tc>
          <w:tcPr>
            <w:tcW w:w="3374" w:type="dxa"/>
            <w:shd w:val="clear" w:color="auto" w:fill="auto"/>
          </w:tcPr>
          <w:p w14:paraId="1D4E7E50" w14:textId="77777777" w:rsidR="00041082" w:rsidRPr="00041082" w:rsidRDefault="00041082" w:rsidP="00041082">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二、消防安全改善措施</w:t>
            </w:r>
          </w:p>
        </w:tc>
        <w:tc>
          <w:tcPr>
            <w:tcW w:w="6691" w:type="dxa"/>
            <w:shd w:val="clear" w:color="auto" w:fill="auto"/>
          </w:tcPr>
          <w:p w14:paraId="13E547D2" w14:textId="78F4ADE4" w:rsidR="00A25D43" w:rsidRDefault="00041082" w:rsidP="00041082">
            <w:pPr>
              <w:spacing w:line="360" w:lineRule="exact"/>
              <w:ind w:left="252" w:hangingChars="90" w:hanging="252"/>
              <w:jc w:val="both"/>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00A00414">
              <w:rPr>
                <w:rFonts w:ascii="標楷體" w:eastAsia="標楷體" w:hAnsi="標楷體" w:cs="Times New Roman" w:hint="eastAsia"/>
                <w:sz w:val="28"/>
                <w:szCs w:val="28"/>
                <w14:ligatures w14:val="none"/>
              </w:rPr>
              <w:t>依照各類場所消防安全設備設置標準實施設計、監造、裝置、</w:t>
            </w:r>
            <w:r w:rsidRPr="00041082">
              <w:rPr>
                <w:rFonts w:ascii="標楷體" w:eastAsia="標楷體" w:hAnsi="標楷體" w:cs="Times New Roman" w:hint="eastAsia"/>
                <w:sz w:val="28"/>
                <w:szCs w:val="28"/>
                <w14:ligatures w14:val="none"/>
              </w:rPr>
              <w:t>改善</w:t>
            </w:r>
            <w:r w:rsidR="00A00414">
              <w:rPr>
                <w:rFonts w:ascii="標楷體" w:eastAsia="標楷體" w:hAnsi="標楷體" w:cs="Times New Roman" w:hint="eastAsia"/>
                <w:sz w:val="28"/>
                <w:szCs w:val="28"/>
                <w14:ligatures w14:val="none"/>
              </w:rPr>
              <w:t>等工作。</w:t>
            </w:r>
          </w:p>
          <w:p w14:paraId="67509315" w14:textId="3701ED34" w:rsidR="00041082" w:rsidRPr="008C06BA" w:rsidRDefault="00A25D43" w:rsidP="00A25D43">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w:t>
            </w:r>
            <w:r w:rsidR="00041082" w:rsidRPr="008C06BA">
              <w:rPr>
                <w:rFonts w:ascii="標楷體" w:eastAsia="標楷體" w:hAnsi="標楷體" w:cs="Times New Roman" w:hint="eastAsia"/>
                <w:szCs w:val="24"/>
                <w14:ligatures w14:val="none"/>
              </w:rPr>
              <w:t>後</w:t>
            </w:r>
            <w:r w:rsidRPr="008C06BA">
              <w:rPr>
                <w:rFonts w:ascii="標楷體" w:eastAsia="標楷體" w:hAnsi="標楷體" w:cs="Times New Roman" w:hint="eastAsia"/>
                <w:szCs w:val="24"/>
                <w14:ligatures w14:val="none"/>
              </w:rPr>
              <w:t>再依特定工廠登記辦法第15條規定，於申請特定工廠登記時、業者應自行</w:t>
            </w:r>
            <w:r w:rsidR="00041082" w:rsidRPr="008C06BA">
              <w:rPr>
                <w:rFonts w:ascii="標楷體" w:eastAsia="標楷體" w:hAnsi="標楷體" w:cs="Times New Roman" w:hint="eastAsia"/>
                <w:szCs w:val="24"/>
                <w14:ligatures w14:val="none"/>
              </w:rPr>
              <w:t>取得消防主管機關</w:t>
            </w:r>
            <w:r w:rsidRPr="008C06BA">
              <w:rPr>
                <w:rFonts w:ascii="標楷體" w:eastAsia="標楷體" w:hAnsi="標楷體" w:cs="Times New Roman" w:hint="eastAsia"/>
                <w:szCs w:val="24"/>
                <w14:ligatures w14:val="none"/>
              </w:rPr>
              <w:t>核發之</w:t>
            </w:r>
            <w:r w:rsidR="00041082" w:rsidRPr="008C06BA">
              <w:rPr>
                <w:rFonts w:ascii="標楷體" w:eastAsia="標楷體" w:hAnsi="標楷體" w:cs="Times New Roman" w:hint="eastAsia"/>
                <w:szCs w:val="24"/>
                <w14:ligatures w14:val="none"/>
              </w:rPr>
              <w:t>竣工查驗合格</w:t>
            </w:r>
            <w:r w:rsidRPr="008C06BA">
              <w:rPr>
                <w:rFonts w:ascii="標楷體" w:eastAsia="標楷體" w:hAnsi="標楷體" w:cs="Times New Roman" w:hint="eastAsia"/>
                <w:szCs w:val="24"/>
                <w14:ligatures w14:val="none"/>
              </w:rPr>
              <w:t>文件</w:t>
            </w:r>
            <w:r w:rsidR="00041082" w:rsidRPr="008C06BA">
              <w:rPr>
                <w:rFonts w:ascii="標楷體" w:eastAsia="標楷體" w:hAnsi="標楷體" w:cs="Times New Roman" w:hint="eastAsia"/>
                <w:szCs w:val="24"/>
                <w14:ligatures w14:val="none"/>
              </w:rPr>
              <w:t>。</w:t>
            </w:r>
          </w:p>
          <w:p w14:paraId="79DF7AA9" w14:textId="77777777" w:rsidR="00A25D43" w:rsidRDefault="00041082" w:rsidP="00041082">
            <w:pPr>
              <w:spacing w:line="360" w:lineRule="exact"/>
              <w:ind w:left="314" w:hangingChars="112" w:hanging="314"/>
              <w:jc w:val="both"/>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依照「申請特定工廠改善計畫之廠區外部消防水源檢核表」勾選之改善方式</w:t>
            </w:r>
            <w:r w:rsidR="00A25D43">
              <w:rPr>
                <w:rFonts w:ascii="新細明體" w:eastAsia="新細明體" w:hAnsi="新細明體" w:cs="Times New Roman" w:hint="eastAsia"/>
                <w:sz w:val="28"/>
                <w:szCs w:val="28"/>
                <w14:ligatures w14:val="none"/>
              </w:rPr>
              <w:t>。</w:t>
            </w:r>
          </w:p>
          <w:p w14:paraId="1D471992" w14:textId="6D9F4E3D" w:rsidR="00041082" w:rsidRPr="008C06BA" w:rsidRDefault="00A25D43" w:rsidP="00A25D43">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w:t>
            </w:r>
            <w:proofErr w:type="gramStart"/>
            <w:r w:rsidRPr="008C06BA">
              <w:rPr>
                <w:rFonts w:ascii="標楷體" w:eastAsia="標楷體" w:hAnsi="標楷體" w:cs="Times New Roman" w:hint="eastAsia"/>
                <w:szCs w:val="24"/>
                <w14:ligatures w14:val="none"/>
              </w:rPr>
              <w:t>時</w:t>
            </w:r>
            <w:r w:rsidR="00041082" w:rsidRPr="008C06BA">
              <w:rPr>
                <w:rFonts w:ascii="標楷體" w:eastAsia="標楷體" w:hAnsi="標楷體" w:cs="Times New Roman" w:hint="eastAsia"/>
                <w:szCs w:val="24"/>
                <w14:ligatures w14:val="none"/>
              </w:rPr>
              <w:t>檢附書</w:t>
            </w:r>
            <w:proofErr w:type="gramEnd"/>
            <w:r w:rsidR="00041082" w:rsidRPr="008C06BA">
              <w:rPr>
                <w:rFonts w:ascii="標楷體" w:eastAsia="標楷體" w:hAnsi="標楷體" w:cs="Times New Roman" w:hint="eastAsia"/>
                <w:szCs w:val="24"/>
                <w14:ligatures w14:val="none"/>
              </w:rPr>
              <w:t>圖並載明依據、水源水量計算、距離、至工廠道路及其他事項，經消防主管機關實地勘察符合。</w:t>
            </w:r>
          </w:p>
        </w:tc>
      </w:tr>
    </w:tbl>
    <w:p w14:paraId="3C5722F3" w14:textId="77777777" w:rsidR="00041082" w:rsidRPr="00041082" w:rsidRDefault="00041082" w:rsidP="0082631D">
      <w:pPr>
        <w:spacing w:beforeLines="50" w:before="18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肆、個別措施計畫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041082" w:rsidRPr="00041082" w14:paraId="3D72D894" w14:textId="77777777" w:rsidTr="008E0E11">
        <w:tc>
          <w:tcPr>
            <w:tcW w:w="3374" w:type="dxa"/>
            <w:shd w:val="clear" w:color="auto" w:fill="auto"/>
          </w:tcPr>
          <w:p w14:paraId="75E49E1D"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5E92B692"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041082" w:rsidRPr="00041082" w14:paraId="031CFF43" w14:textId="77777777" w:rsidTr="008E0E11">
        <w:tc>
          <w:tcPr>
            <w:tcW w:w="3374" w:type="dxa"/>
            <w:vMerge w:val="restart"/>
            <w:shd w:val="clear" w:color="auto" w:fill="auto"/>
          </w:tcPr>
          <w:p w14:paraId="79EB81ED" w14:textId="77777777" w:rsidR="00041082" w:rsidRPr="00041082" w:rsidRDefault="00041082" w:rsidP="00041082">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一、為環保法令管制之事業種類、範圍及規模者</w:t>
            </w:r>
          </w:p>
        </w:tc>
        <w:tc>
          <w:tcPr>
            <w:tcW w:w="6691" w:type="dxa"/>
            <w:shd w:val="clear" w:color="auto" w:fill="auto"/>
          </w:tcPr>
          <w:p w14:paraId="5AE44AF8" w14:textId="77777777" w:rsidR="00041082" w:rsidRPr="00041082" w:rsidRDefault="00041082" w:rsidP="00041082">
            <w:pPr>
              <w:spacing w:line="360" w:lineRule="exact"/>
              <w:ind w:left="286" w:hangingChars="102" w:hanging="28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□非屬環保法令管制之事業、種類、範圍及規模。</w:t>
            </w:r>
          </w:p>
        </w:tc>
      </w:tr>
      <w:tr w:rsidR="00041082" w:rsidRPr="00041082" w14:paraId="2C9DA6E7" w14:textId="77777777" w:rsidTr="008E0E11">
        <w:trPr>
          <w:trHeight w:val="1259"/>
        </w:trPr>
        <w:tc>
          <w:tcPr>
            <w:tcW w:w="3374" w:type="dxa"/>
            <w:vMerge/>
            <w:shd w:val="clear" w:color="auto" w:fill="auto"/>
          </w:tcPr>
          <w:p w14:paraId="0A7967CA" w14:textId="77777777" w:rsidR="00041082" w:rsidRPr="00041082" w:rsidRDefault="00041082" w:rsidP="00041082">
            <w:pPr>
              <w:spacing w:line="360" w:lineRule="exact"/>
              <w:rPr>
                <w:rFonts w:ascii="標楷體" w:eastAsia="標楷體" w:hAnsi="標楷體" w:cs="Times New Roman"/>
                <w14:ligatures w14:val="none"/>
              </w:rPr>
            </w:pPr>
          </w:p>
        </w:tc>
        <w:tc>
          <w:tcPr>
            <w:tcW w:w="6691" w:type="dxa"/>
            <w:shd w:val="clear" w:color="auto" w:fill="auto"/>
          </w:tcPr>
          <w:p w14:paraId="6E8F5792"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屬環保法令管制之事業、種類、範圍及規模。</w:t>
            </w:r>
          </w:p>
          <w:p w14:paraId="0C1F6CCD" w14:textId="4B08E1B9" w:rsidR="00041082" w:rsidRPr="008C06BA" w:rsidRDefault="00041082" w:rsidP="008C06BA">
            <w:pPr>
              <w:tabs>
                <w:tab w:val="left" w:pos="-108"/>
              </w:tabs>
              <w:spacing w:line="360" w:lineRule="exact"/>
              <w:ind w:leftChars="-45" w:hangingChars="45" w:hanging="108"/>
              <w:rPr>
                <w:rFonts w:ascii="標楷體" w:eastAsia="標楷體" w:hAnsi="標楷體" w:cs="Times New Roman"/>
                <w14:ligatures w14:val="none"/>
              </w:rPr>
            </w:pPr>
            <w:r w:rsidRPr="00041082">
              <w:rPr>
                <w:rFonts w:ascii="標楷體" w:eastAsia="標楷體" w:hAnsi="標楷體" w:cs="Times New Roman" w:hint="eastAsia"/>
                <w14:ligatures w14:val="none"/>
              </w:rPr>
              <w:t>（例如有環評、</w:t>
            </w:r>
            <w:r w:rsidR="008C06BA">
              <w:rPr>
                <w:rFonts w:ascii="標楷體" w:eastAsia="標楷體" w:hAnsi="標楷體" w:cs="Times New Roman" w:hint="eastAsia"/>
                <w14:ligatures w14:val="none"/>
              </w:rPr>
              <w:t>排放</w:t>
            </w:r>
            <w:r w:rsidRPr="00041082">
              <w:rPr>
                <w:rFonts w:ascii="標楷體" w:eastAsia="標楷體" w:hAnsi="標楷體" w:cs="Times New Roman" w:hint="eastAsia"/>
                <w14:ligatures w14:val="none"/>
              </w:rPr>
              <w:t>許可、空污許可等，請</w:t>
            </w:r>
            <w:r w:rsidR="008C06BA">
              <w:rPr>
                <w:rFonts w:ascii="標楷體" w:eastAsia="標楷體" w:hAnsi="標楷體" w:cs="Times New Roman" w:hint="eastAsia"/>
                <w14:ligatures w14:val="none"/>
              </w:rPr>
              <w:t>利用</w:t>
            </w:r>
            <w:r w:rsidRPr="00041082">
              <w:rPr>
                <w:rFonts w:ascii="標楷體" w:eastAsia="標楷體" w:hAnsi="標楷體" w:cs="Times New Roman" w:hint="eastAsia"/>
                <w14:ligatures w14:val="none"/>
              </w:rPr>
              <w:t>行政院環境保護署「工廠應取得環保許可文件檢核表」</w:t>
            </w:r>
            <w:r w:rsidR="009D646A">
              <w:rPr>
                <w:rFonts w:ascii="標楷體" w:eastAsia="標楷體" w:hAnsi="標楷體" w:cs="Times New Roman" w:hint="eastAsia"/>
                <w14:ligatures w14:val="none"/>
              </w:rPr>
              <w:t>，</w:t>
            </w:r>
            <w:r w:rsidR="008C06BA">
              <w:rPr>
                <w:rFonts w:ascii="標楷體" w:eastAsia="標楷體" w:hAnsi="標楷體" w:cs="Times New Roman" w:hint="eastAsia"/>
                <w14:ligatures w14:val="none"/>
              </w:rPr>
              <w:t>或</w:t>
            </w:r>
            <w:r w:rsidR="008C06BA" w:rsidRPr="008C06BA">
              <w:rPr>
                <w:rFonts w:ascii="標楷體" w:eastAsia="標楷體" w:hAnsi="標楷體" w:cs="Times New Roman" w:hint="eastAsia"/>
                <w14:ligatures w14:val="none"/>
              </w:rPr>
              <w:t>直轄市、縣(市)</w:t>
            </w:r>
            <w:r w:rsidR="008C06BA">
              <w:rPr>
                <w:rFonts w:ascii="標楷體" w:eastAsia="標楷體" w:hAnsi="標楷體" w:cs="Times New Roman" w:hint="eastAsia"/>
                <w14:ligatures w14:val="none"/>
              </w:rPr>
              <w:t>政府</w:t>
            </w:r>
            <w:r w:rsidR="009D646A">
              <w:rPr>
                <w:rFonts w:ascii="標楷體" w:eastAsia="標楷體" w:hAnsi="標楷體" w:cs="Times New Roman" w:hint="eastAsia"/>
                <w14:ligatures w14:val="none"/>
              </w:rPr>
              <w:t>檢核表格文件，</w:t>
            </w:r>
            <w:r w:rsidRPr="00041082">
              <w:rPr>
                <w:rFonts w:ascii="標楷體" w:eastAsia="標楷體" w:hAnsi="標楷體" w:cs="Times New Roman" w:hint="eastAsia"/>
                <w14:ligatures w14:val="none"/>
              </w:rPr>
              <w:t>自行檢視）</w:t>
            </w:r>
          </w:p>
        </w:tc>
      </w:tr>
      <w:tr w:rsidR="00041082" w:rsidRPr="00041082" w14:paraId="0393F883" w14:textId="77777777" w:rsidTr="008E0E11">
        <w:tc>
          <w:tcPr>
            <w:tcW w:w="3374" w:type="dxa"/>
            <w:vMerge w:val="restart"/>
            <w:shd w:val="clear" w:color="auto" w:fill="auto"/>
          </w:tcPr>
          <w:p w14:paraId="3718A8C3" w14:textId="77777777" w:rsidR="00041082" w:rsidRPr="00041082" w:rsidRDefault="00041082" w:rsidP="00041082">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二、位於山坡地範圍，經</w:t>
            </w:r>
            <w:proofErr w:type="gramStart"/>
            <w:r w:rsidRPr="00041082">
              <w:rPr>
                <w:rFonts w:ascii="標楷體" w:eastAsia="標楷體" w:hAnsi="標楷體" w:cs="Times New Roman" w:hint="eastAsia"/>
                <w:sz w:val="28"/>
                <w:szCs w:val="28"/>
                <w14:ligatures w14:val="none"/>
              </w:rPr>
              <w:t>認定須擬具</w:t>
            </w:r>
            <w:proofErr w:type="gramEnd"/>
            <w:r w:rsidRPr="00041082">
              <w:rPr>
                <w:rFonts w:ascii="標楷體" w:eastAsia="標楷體" w:hAnsi="標楷體" w:cs="Times New Roman" w:hint="eastAsia"/>
                <w:sz w:val="28"/>
                <w:szCs w:val="28"/>
                <w14:ligatures w14:val="none"/>
              </w:rPr>
              <w:t>水土保持計畫者</w:t>
            </w:r>
          </w:p>
        </w:tc>
        <w:tc>
          <w:tcPr>
            <w:tcW w:w="6691" w:type="dxa"/>
            <w:shd w:val="clear" w:color="auto" w:fill="auto"/>
          </w:tcPr>
          <w:p w14:paraId="480F0733"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廠地非位於山坡地範圍。</w:t>
            </w:r>
          </w:p>
        </w:tc>
      </w:tr>
      <w:tr w:rsidR="00041082" w:rsidRPr="00041082" w14:paraId="73577C6A" w14:textId="77777777" w:rsidTr="008E0E11">
        <w:trPr>
          <w:trHeight w:val="859"/>
        </w:trPr>
        <w:tc>
          <w:tcPr>
            <w:tcW w:w="3374" w:type="dxa"/>
            <w:vMerge/>
            <w:shd w:val="clear" w:color="auto" w:fill="auto"/>
          </w:tcPr>
          <w:p w14:paraId="5EB169EB" w14:textId="77777777" w:rsidR="00041082" w:rsidRPr="00041082" w:rsidRDefault="00041082" w:rsidP="00041082">
            <w:pPr>
              <w:spacing w:line="360" w:lineRule="exact"/>
              <w:rPr>
                <w:rFonts w:ascii="標楷體" w:eastAsia="標楷體" w:hAnsi="標楷體" w:cs="Times New Roman"/>
                <w14:ligatures w14:val="none"/>
              </w:rPr>
            </w:pPr>
          </w:p>
        </w:tc>
        <w:tc>
          <w:tcPr>
            <w:tcW w:w="6691" w:type="dxa"/>
            <w:shd w:val="clear" w:color="auto" w:fill="auto"/>
          </w:tcPr>
          <w:p w14:paraId="57393C47"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□廠地位於山坡地範圍。</w:t>
            </w:r>
          </w:p>
          <w:p w14:paraId="57B916C0" w14:textId="61805A5C" w:rsidR="009D646A" w:rsidRPr="009D646A" w:rsidRDefault="00041082" w:rsidP="000F138C">
            <w:pPr>
              <w:tabs>
                <w:tab w:val="left" w:pos="0"/>
              </w:tabs>
              <w:spacing w:beforeLines="50" w:before="180" w:line="360" w:lineRule="exact"/>
              <w:rPr>
                <w:rFonts w:ascii="標楷體" w:eastAsia="標楷體" w:hAnsi="標楷體" w:cs="Times New Roman"/>
                <w:sz w:val="28"/>
                <w:szCs w:val="28"/>
                <w14:ligatures w14:val="none"/>
              </w:rPr>
            </w:pPr>
            <w:r w:rsidRPr="009D646A">
              <w:rPr>
                <w:rFonts w:ascii="標楷體" w:eastAsia="標楷體" w:hAnsi="標楷體" w:cs="Times New Roman" w:hint="eastAsia"/>
                <w:sz w:val="28"/>
                <w:szCs w:val="28"/>
                <w14:ligatures w14:val="none"/>
              </w:rPr>
              <w:t>改善措施：</w:t>
            </w:r>
            <w:r w:rsidR="009D646A">
              <w:rPr>
                <w:rFonts w:ascii="標楷體" w:eastAsia="標楷體" w:hAnsi="標楷體" w:cs="Times New Roman" w:hint="eastAsia"/>
                <w:sz w:val="28"/>
                <w:szCs w:val="28"/>
                <w14:ligatures w14:val="none"/>
              </w:rPr>
              <w:t>應</w:t>
            </w:r>
            <w:r w:rsidRPr="009D646A">
              <w:rPr>
                <w:rFonts w:ascii="標楷體" w:eastAsia="標楷體" w:hAnsi="標楷體" w:cs="Times New Roman" w:hint="eastAsia"/>
                <w:sz w:val="28"/>
                <w:szCs w:val="28"/>
                <w14:ligatures w14:val="none"/>
              </w:rPr>
              <w:t>依據水土保持法，擬具水土保持計畫，送請主管機關核定並</w:t>
            </w:r>
            <w:r w:rsidR="009D646A">
              <w:rPr>
                <w:rFonts w:ascii="標楷體" w:eastAsia="標楷體" w:hAnsi="標楷體" w:cs="Times New Roman" w:hint="eastAsia"/>
                <w:sz w:val="28"/>
                <w:szCs w:val="28"/>
                <w14:ligatures w14:val="none"/>
              </w:rPr>
              <w:t>依核定內容施工。</w:t>
            </w:r>
          </w:p>
          <w:p w14:paraId="49CA5CD0" w14:textId="115613B7" w:rsidR="00041082" w:rsidRPr="00041082" w:rsidRDefault="009D646A" w:rsidP="009D646A">
            <w:pPr>
              <w:spacing w:line="360" w:lineRule="exact"/>
              <w:ind w:left="490" w:hangingChars="204" w:hanging="490"/>
              <w:rPr>
                <w:rFonts w:ascii="標楷體" w:eastAsia="標楷體" w:hAnsi="標楷體" w:cs="Times New Roman"/>
                <w:sz w:val="28"/>
                <w:szCs w:val="28"/>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：改善後再依</w:t>
            </w:r>
            <w:r w:rsidRPr="009D646A">
              <w:rPr>
                <w:rFonts w:ascii="標楷體" w:eastAsia="標楷體" w:hAnsi="標楷體" w:cs="Times New Roman" w:hint="eastAsia"/>
                <w14:ligatures w14:val="none"/>
              </w:rPr>
              <w:t>特定工廠登記辦法第15條規定，於申請特定工廠登記時</w:t>
            </w:r>
            <w:r>
              <w:rPr>
                <w:rFonts w:ascii="標楷體" w:eastAsia="標楷體" w:hAnsi="標楷體" w:cs="Times New Roman" w:hint="eastAsia"/>
                <w14:ligatures w14:val="none"/>
              </w:rPr>
              <w:t>，業者應自行取得主管機關核發之</w:t>
            </w:r>
            <w:r w:rsidR="00041082" w:rsidRPr="00041082">
              <w:rPr>
                <w:rFonts w:ascii="標楷體" w:eastAsia="標楷體" w:hAnsi="標楷體" w:cs="Times New Roman" w:hint="eastAsia"/>
                <w14:ligatures w14:val="none"/>
              </w:rPr>
              <w:t>完工證明</w:t>
            </w:r>
            <w:r w:rsidR="00041082" w:rsidRPr="00041082">
              <w:rPr>
                <w:rFonts w:ascii="標楷體" w:eastAsia="標楷體" w:hAnsi="標楷體" w:cs="Times New Roman" w:hint="eastAsia"/>
                <w14:ligatures w14:val="none"/>
              </w:rPr>
              <w:lastRenderedPageBreak/>
              <w:t>文件。</w:t>
            </w:r>
          </w:p>
        </w:tc>
      </w:tr>
      <w:tr w:rsidR="00041082" w:rsidRPr="00041082" w14:paraId="1834D85E" w14:textId="77777777" w:rsidTr="008E0E11">
        <w:trPr>
          <w:trHeight w:val="428"/>
        </w:trPr>
        <w:tc>
          <w:tcPr>
            <w:tcW w:w="3374" w:type="dxa"/>
            <w:vMerge w:val="restart"/>
            <w:shd w:val="clear" w:color="auto" w:fill="auto"/>
          </w:tcPr>
          <w:p w14:paraId="7E4CDB13"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三、</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使用建築物標準者</w:t>
            </w:r>
          </w:p>
        </w:tc>
        <w:tc>
          <w:tcPr>
            <w:tcW w:w="6691" w:type="dxa"/>
            <w:shd w:val="clear" w:color="auto" w:fill="auto"/>
          </w:tcPr>
          <w:p w14:paraId="657D6FBF"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未達供公眾</w:t>
            </w:r>
            <w:proofErr w:type="gramEnd"/>
            <w:r w:rsidRPr="00041082">
              <w:rPr>
                <w:rFonts w:ascii="標楷體" w:eastAsia="標楷體" w:hAnsi="標楷體" w:cs="Times New Roman" w:hint="eastAsia"/>
                <w:sz w:val="28"/>
                <w:szCs w:val="28"/>
                <w14:ligatures w14:val="none"/>
              </w:rPr>
              <w:t>使用建築物標準。</w:t>
            </w:r>
          </w:p>
        </w:tc>
      </w:tr>
      <w:tr w:rsidR="00041082" w:rsidRPr="00041082" w14:paraId="6659F58B" w14:textId="77777777" w:rsidTr="008E0E11">
        <w:trPr>
          <w:trHeight w:val="2602"/>
        </w:trPr>
        <w:tc>
          <w:tcPr>
            <w:tcW w:w="3374" w:type="dxa"/>
            <w:vMerge/>
            <w:shd w:val="clear" w:color="auto" w:fill="auto"/>
          </w:tcPr>
          <w:p w14:paraId="3E5D49CB" w14:textId="77777777" w:rsidR="00041082" w:rsidRPr="00041082" w:rsidRDefault="00041082" w:rsidP="00041082">
            <w:pPr>
              <w:spacing w:line="360" w:lineRule="exact"/>
              <w:rPr>
                <w:rFonts w:ascii="標楷體" w:eastAsia="標楷體" w:hAnsi="標楷體" w:cs="Times New Roman"/>
                <w:sz w:val="28"/>
                <w:szCs w:val="28"/>
                <w14:ligatures w14:val="none"/>
              </w:rPr>
            </w:pPr>
          </w:p>
        </w:tc>
        <w:tc>
          <w:tcPr>
            <w:tcW w:w="6691" w:type="dxa"/>
            <w:shd w:val="clear" w:color="auto" w:fill="auto"/>
          </w:tcPr>
          <w:p w14:paraId="75D00D54" w14:textId="78A08B52" w:rsidR="009D646A" w:rsidRPr="00041082" w:rsidRDefault="00041082" w:rsidP="000F138C">
            <w:pPr>
              <w:spacing w:line="360" w:lineRule="exact"/>
              <w:ind w:left="347" w:hangingChars="124" w:hanging="347"/>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w:t>
            </w:r>
            <w:r w:rsidR="009D646A" w:rsidRPr="00041082">
              <w:rPr>
                <w:rFonts w:ascii="標楷體" w:eastAsia="標楷體" w:hAnsi="標楷體" w:cs="Times New Roman" w:hint="eastAsia"/>
                <w14:ligatures w14:val="none"/>
              </w:rPr>
              <w:t>(供公眾使用建築物標準：都市計畫內使用電力（包括電熱）在3</w:t>
            </w:r>
            <w:r w:rsidR="009D646A" w:rsidRPr="00041082">
              <w:rPr>
                <w:rFonts w:ascii="標楷體" w:eastAsia="標楷體" w:hAnsi="標楷體" w:cs="Times New Roman"/>
                <w14:ligatures w14:val="none"/>
              </w:rPr>
              <w:t>7.5</w:t>
            </w:r>
            <w:proofErr w:type="gramStart"/>
            <w:r w:rsidR="009D646A" w:rsidRPr="00041082">
              <w:rPr>
                <w:rFonts w:ascii="標楷體" w:eastAsia="標楷體" w:hAnsi="標楷體" w:cs="Times New Roman" w:hint="eastAsia"/>
                <w14:ligatures w14:val="none"/>
              </w:rPr>
              <w:t>瓩</w:t>
            </w:r>
            <w:proofErr w:type="gramEnd"/>
            <w:r w:rsidR="009D646A" w:rsidRPr="00041082">
              <w:rPr>
                <w:rFonts w:ascii="標楷體" w:eastAsia="標楷體" w:hAnsi="標楷體" w:cs="Times New Roman" w:hint="eastAsia"/>
                <w14:ligatures w14:val="none"/>
              </w:rPr>
              <w:t>以上或其作業廠房之樓地板面積合計在2</w:t>
            </w:r>
            <w:r w:rsidR="009D646A" w:rsidRPr="00041082">
              <w:rPr>
                <w:rFonts w:ascii="標楷體" w:eastAsia="標楷體" w:hAnsi="標楷體" w:cs="Times New Roman"/>
                <w14:ligatures w14:val="none"/>
              </w:rPr>
              <w:t>00</w:t>
            </w:r>
            <w:r w:rsidR="009D646A" w:rsidRPr="00041082">
              <w:rPr>
                <w:rFonts w:ascii="標楷體" w:eastAsia="標楷體" w:hAnsi="標楷體" w:cs="Times New Roman" w:hint="eastAsia"/>
                <w14:ligatures w14:val="none"/>
              </w:rPr>
              <w:t>平方公尺以上，都市計畫外使用電力（包括電熱）在7</w:t>
            </w:r>
            <w:r w:rsidR="009D646A" w:rsidRPr="00041082">
              <w:rPr>
                <w:rFonts w:ascii="標楷體" w:eastAsia="標楷體" w:hAnsi="標楷體" w:cs="Times New Roman"/>
                <w14:ligatures w14:val="none"/>
              </w:rPr>
              <w:t>5</w:t>
            </w:r>
            <w:proofErr w:type="gramStart"/>
            <w:r w:rsidR="009D646A" w:rsidRPr="00041082">
              <w:rPr>
                <w:rFonts w:ascii="標楷體" w:eastAsia="標楷體" w:hAnsi="標楷體" w:cs="Times New Roman" w:hint="eastAsia"/>
                <w14:ligatures w14:val="none"/>
              </w:rPr>
              <w:t>瓩</w:t>
            </w:r>
            <w:proofErr w:type="gramEnd"/>
            <w:r w:rsidR="009D646A" w:rsidRPr="00041082">
              <w:rPr>
                <w:rFonts w:ascii="標楷體" w:eastAsia="標楷體" w:hAnsi="標楷體" w:cs="Times New Roman" w:hint="eastAsia"/>
                <w14:ligatures w14:val="none"/>
              </w:rPr>
              <w:t>以上或其作業廠房之樓地板面積合計在5</w:t>
            </w:r>
            <w:r w:rsidR="009D646A" w:rsidRPr="00041082">
              <w:rPr>
                <w:rFonts w:ascii="標楷體" w:eastAsia="標楷體" w:hAnsi="標楷體" w:cs="Times New Roman"/>
                <w14:ligatures w14:val="none"/>
              </w:rPr>
              <w:t>00</w:t>
            </w:r>
            <w:r w:rsidR="009D646A" w:rsidRPr="00041082">
              <w:rPr>
                <w:rFonts w:ascii="標楷體" w:eastAsia="標楷體" w:hAnsi="標楷體" w:cs="Times New Roman" w:hint="eastAsia"/>
                <w14:ligatures w14:val="none"/>
              </w:rPr>
              <w:t>平方公尺以上)</w:t>
            </w:r>
          </w:p>
          <w:p w14:paraId="0A2BE4CE" w14:textId="41354F8D" w:rsidR="009D646A" w:rsidRDefault="00041082" w:rsidP="000F138C">
            <w:pPr>
              <w:spacing w:beforeLines="50" w:before="180" w:line="360" w:lineRule="exact"/>
              <w:ind w:leftChars="120" w:left="288"/>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改善措施：</w:t>
            </w:r>
            <w:r w:rsidR="009D646A">
              <w:rPr>
                <w:rFonts w:ascii="標楷體" w:eastAsia="標楷體" w:hAnsi="標楷體" w:cs="Times New Roman" w:hint="eastAsia"/>
                <w:sz w:val="28"/>
                <w:szCs w:val="28"/>
                <w14:ligatures w14:val="none"/>
              </w:rPr>
              <w:t>施工改善補強</w:t>
            </w:r>
          </w:p>
          <w:p w14:paraId="67A2A9D3" w14:textId="3F7C8C28" w:rsidR="00041082" w:rsidRPr="009D646A" w:rsidRDefault="009D646A" w:rsidP="009D646A">
            <w:pPr>
              <w:spacing w:line="360" w:lineRule="exact"/>
              <w:ind w:leftChars="118" w:left="773" w:hangingChars="204" w:hanging="490"/>
              <w:rPr>
                <w:rFonts w:ascii="標楷體" w:eastAsia="標楷體" w:hAnsi="標楷體" w:cs="Times New Roman"/>
                <w:sz w:val="28"/>
                <w:szCs w:val="28"/>
                <w14:ligatures w14:val="none"/>
              </w:rPr>
            </w:pPr>
            <w:proofErr w:type="gramStart"/>
            <w:r w:rsidRPr="009D646A">
              <w:rPr>
                <w:rFonts w:ascii="標楷體" w:eastAsia="標楷體" w:hAnsi="標楷體" w:cs="Times New Roman" w:hint="eastAsia"/>
                <w14:ligatures w14:val="none"/>
              </w:rPr>
              <w:t>註</w:t>
            </w:r>
            <w:proofErr w:type="gramEnd"/>
            <w:r w:rsidRPr="009D646A">
              <w:rPr>
                <w:rFonts w:ascii="標楷體" w:eastAsia="標楷體" w:hAnsi="標楷體" w:cs="Times New Roman" w:hint="eastAsia"/>
                <w14:ligatures w14:val="none"/>
              </w:rPr>
              <w:t>：改善後再依特定工廠登記辦法第15條規定，於申請特定工廠登記時，業者應自行</w:t>
            </w:r>
            <w:r w:rsidR="00041082" w:rsidRPr="009D646A">
              <w:rPr>
                <w:rFonts w:ascii="標楷體" w:eastAsia="標楷體" w:hAnsi="標楷體" w:cs="Times New Roman" w:hint="eastAsia"/>
                <w14:ligatures w14:val="none"/>
              </w:rPr>
              <w:t>取得建築物結構安全證明書或鑑定報告書。</w:t>
            </w:r>
          </w:p>
        </w:tc>
      </w:tr>
      <w:tr w:rsidR="00041082" w:rsidRPr="00041082" w14:paraId="24839027" w14:textId="77777777" w:rsidTr="008E0E11">
        <w:trPr>
          <w:trHeight w:val="498"/>
        </w:trPr>
        <w:tc>
          <w:tcPr>
            <w:tcW w:w="3374" w:type="dxa"/>
            <w:vMerge w:val="restart"/>
            <w:shd w:val="clear" w:color="auto" w:fill="auto"/>
          </w:tcPr>
          <w:p w14:paraId="242DB2EF" w14:textId="77777777" w:rsidR="00041082" w:rsidRPr="00041082" w:rsidRDefault="00041082" w:rsidP="00041082">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四、訂有設廠標準之工廠</w:t>
            </w:r>
          </w:p>
        </w:tc>
        <w:tc>
          <w:tcPr>
            <w:tcW w:w="6691" w:type="dxa"/>
            <w:shd w:val="clear" w:color="auto" w:fill="auto"/>
          </w:tcPr>
          <w:p w14:paraId="083641B6"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proofErr w:type="gramStart"/>
            <w:r w:rsidRPr="00041082">
              <w:rPr>
                <w:rFonts w:ascii="標楷體" w:eastAsia="標楷體" w:hAnsi="標楷體" w:cs="Times New Roman" w:hint="eastAsia"/>
                <w:sz w:val="28"/>
                <w:szCs w:val="28"/>
                <w14:ligatures w14:val="none"/>
              </w:rPr>
              <w:t>非屬訂有</w:t>
            </w:r>
            <w:proofErr w:type="gramEnd"/>
            <w:r w:rsidRPr="00041082">
              <w:rPr>
                <w:rFonts w:ascii="標楷體" w:eastAsia="標楷體" w:hAnsi="標楷體" w:cs="Times New Roman" w:hint="eastAsia"/>
                <w:sz w:val="28"/>
                <w:szCs w:val="28"/>
                <w14:ligatures w14:val="none"/>
              </w:rPr>
              <w:t>設廠標準之工廠。</w:t>
            </w:r>
          </w:p>
        </w:tc>
      </w:tr>
      <w:tr w:rsidR="00041082" w:rsidRPr="00041082" w14:paraId="06510F36" w14:textId="77777777" w:rsidTr="008E0E11">
        <w:trPr>
          <w:trHeight w:val="859"/>
        </w:trPr>
        <w:tc>
          <w:tcPr>
            <w:tcW w:w="3374" w:type="dxa"/>
            <w:vMerge/>
            <w:shd w:val="clear" w:color="auto" w:fill="auto"/>
          </w:tcPr>
          <w:p w14:paraId="663DE203" w14:textId="77777777" w:rsidR="00041082" w:rsidRPr="00041082" w:rsidRDefault="00041082" w:rsidP="00041082">
            <w:pPr>
              <w:spacing w:line="360" w:lineRule="exact"/>
              <w:rPr>
                <w:rFonts w:ascii="標楷體" w:eastAsia="標楷體" w:hAnsi="標楷體" w:cs="Times New Roman"/>
                <w14:ligatures w14:val="none"/>
              </w:rPr>
            </w:pPr>
          </w:p>
        </w:tc>
        <w:tc>
          <w:tcPr>
            <w:tcW w:w="6691" w:type="dxa"/>
            <w:shd w:val="clear" w:color="auto" w:fill="auto"/>
          </w:tcPr>
          <w:p w14:paraId="6F146F9E"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屬訂有</w:t>
            </w:r>
            <w:proofErr w:type="gramEnd"/>
            <w:r w:rsidRPr="00041082">
              <w:rPr>
                <w:rFonts w:ascii="標楷體" w:eastAsia="標楷體" w:hAnsi="標楷體" w:cs="Times New Roman" w:hint="eastAsia"/>
                <w:sz w:val="28"/>
                <w:szCs w:val="28"/>
                <w14:ligatures w14:val="none"/>
              </w:rPr>
              <w:t>設廠標準之工廠。</w:t>
            </w:r>
          </w:p>
          <w:p w14:paraId="7E0AFB21" w14:textId="77777777" w:rsidR="00041082" w:rsidRPr="00041082" w:rsidRDefault="00041082" w:rsidP="00041082">
            <w:pPr>
              <w:spacing w:line="360" w:lineRule="exact"/>
              <w:ind w:leftChars="-45" w:hangingChars="45" w:hanging="108"/>
              <w:rPr>
                <w:rFonts w:ascii="標楷體" w:eastAsia="標楷體" w:hAnsi="標楷體" w:cs="Times New Roman"/>
                <w:sz w:val="28"/>
                <w:szCs w:val="28"/>
                <w14:ligatures w14:val="none"/>
              </w:rPr>
            </w:pPr>
            <w:r w:rsidRPr="00041082">
              <w:rPr>
                <w:rFonts w:ascii="標楷體" w:eastAsia="標楷體" w:hAnsi="標楷體" w:cs="Times New Roman" w:hint="eastAsia"/>
                <w:szCs w:val="20"/>
                <w14:ligatures w14:val="none"/>
              </w:rPr>
              <w:t>(例如食品、化</w:t>
            </w:r>
            <w:proofErr w:type="gramStart"/>
            <w:r w:rsidRPr="00041082">
              <w:rPr>
                <w:rFonts w:ascii="標楷體" w:eastAsia="標楷體" w:hAnsi="標楷體" w:cs="Times New Roman" w:hint="eastAsia"/>
                <w:szCs w:val="20"/>
                <w14:ligatures w14:val="none"/>
              </w:rPr>
              <w:t>粧</w:t>
            </w:r>
            <w:proofErr w:type="gramEnd"/>
            <w:r w:rsidRPr="00041082">
              <w:rPr>
                <w:rFonts w:ascii="標楷體" w:eastAsia="標楷體" w:hAnsi="標楷體" w:cs="Times New Roman" w:hint="eastAsia"/>
                <w:szCs w:val="20"/>
                <w14:ligatures w14:val="none"/>
              </w:rPr>
              <w:t>品、飼料</w:t>
            </w:r>
            <w:proofErr w:type="gramStart"/>
            <w:r w:rsidRPr="00041082">
              <w:rPr>
                <w:rFonts w:ascii="標楷體" w:eastAsia="標楷體" w:hAnsi="標楷體" w:cs="Times New Roman" w:hint="eastAsia"/>
                <w:szCs w:val="20"/>
                <w14:ligatures w14:val="none"/>
              </w:rPr>
              <w:t>或酒產製</w:t>
            </w:r>
            <w:proofErr w:type="gramEnd"/>
            <w:r w:rsidRPr="00041082">
              <w:rPr>
                <w:rFonts w:ascii="標楷體" w:eastAsia="標楷體" w:hAnsi="標楷體" w:cs="Times New Roman" w:hint="eastAsia"/>
                <w:szCs w:val="20"/>
                <w14:ligatures w14:val="none"/>
              </w:rPr>
              <w:t>等工廠，請依</w:t>
            </w:r>
            <w:proofErr w:type="gramStart"/>
            <w:r w:rsidRPr="00041082">
              <w:rPr>
                <w:rFonts w:ascii="標楷體" w:eastAsia="標楷體" w:hAnsi="標楷體" w:cs="Times New Roman" w:hint="eastAsia"/>
                <w:szCs w:val="20"/>
                <w14:ligatures w14:val="none"/>
              </w:rPr>
              <w:t>該類設廠</w:t>
            </w:r>
            <w:proofErr w:type="gramEnd"/>
            <w:r w:rsidRPr="00041082">
              <w:rPr>
                <w:rFonts w:ascii="標楷體" w:eastAsia="標楷體" w:hAnsi="標楷體" w:cs="Times New Roman" w:hint="eastAsia"/>
                <w:szCs w:val="20"/>
                <w14:ligatures w14:val="none"/>
              </w:rPr>
              <w:t>標準辦理。)</w:t>
            </w:r>
          </w:p>
        </w:tc>
      </w:tr>
      <w:tr w:rsidR="000F138C" w:rsidRPr="00041082" w14:paraId="55CF62EF" w14:textId="77777777" w:rsidTr="008E0E11">
        <w:trPr>
          <w:trHeight w:val="2890"/>
        </w:trPr>
        <w:tc>
          <w:tcPr>
            <w:tcW w:w="3374" w:type="dxa"/>
            <w:shd w:val="clear" w:color="auto" w:fill="auto"/>
          </w:tcPr>
          <w:p w14:paraId="6EC14595" w14:textId="77777777" w:rsidR="000F138C" w:rsidRPr="00041082" w:rsidRDefault="000F138C" w:rsidP="00041082">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五、屬公共危險物品及可燃性高壓氣體設置標準暨安全管理辦法規定之製造、儲存或處理場所</w:t>
            </w:r>
          </w:p>
        </w:tc>
        <w:tc>
          <w:tcPr>
            <w:tcW w:w="6691" w:type="dxa"/>
            <w:shd w:val="clear" w:color="auto" w:fill="auto"/>
          </w:tcPr>
          <w:p w14:paraId="7A8F4E58" w14:textId="77777777" w:rsidR="00E4457D" w:rsidRDefault="00AA59E5" w:rsidP="00E4457D">
            <w:pPr>
              <w:spacing w:line="360" w:lineRule="exact"/>
              <w:rPr>
                <w:rFonts w:ascii="標楷體" w:eastAsia="標楷體" w:hAnsi="標楷體" w:cs="Times New Roman"/>
                <w:sz w:val="28"/>
                <w:szCs w:val="28"/>
                <w14:ligatures w14:val="none"/>
              </w:rPr>
            </w:pPr>
            <w:r>
              <w:rPr>
                <w:rFonts w:ascii="標楷體" w:eastAsia="標楷體" w:hAnsi="標楷體" w:cs="Times New Roman" w:hint="eastAsia"/>
                <w:sz w:val="28"/>
                <w:szCs w:val="28"/>
                <w14:ligatures w14:val="none"/>
              </w:rPr>
              <w:t>現場如有製造、儲存、處理達管制量之公共危險物品</w:t>
            </w:r>
            <w:r w:rsidR="00E4457D">
              <w:rPr>
                <w:rFonts w:ascii="標楷體" w:eastAsia="標楷體" w:hAnsi="標楷體" w:cs="Times New Roman" w:hint="eastAsia"/>
                <w:sz w:val="28"/>
                <w:szCs w:val="28"/>
                <w14:ligatures w14:val="none"/>
              </w:rPr>
              <w:t>。</w:t>
            </w:r>
          </w:p>
          <w:p w14:paraId="3D979BFD" w14:textId="45CD930E" w:rsidR="000F138C" w:rsidRDefault="000F138C" w:rsidP="00E4457D">
            <w:pPr>
              <w:spacing w:line="360" w:lineRule="exact"/>
              <w:rPr>
                <w:rFonts w:ascii="標楷體" w:eastAsia="標楷體" w:hAnsi="標楷體" w:cs="Times New Roman"/>
                <w:sz w:val="28"/>
                <w:szCs w:val="28"/>
                <w14:ligatures w14:val="none"/>
              </w:rPr>
            </w:pPr>
            <w:r w:rsidRPr="000F138C">
              <w:rPr>
                <w:rFonts w:ascii="標楷體" w:eastAsia="標楷體" w:hAnsi="標楷體" w:cs="Times New Roman" w:hint="eastAsia"/>
                <w:sz w:val="28"/>
                <w:szCs w:val="28"/>
                <w14:ligatures w14:val="none"/>
              </w:rPr>
              <w:t>改善措施：依據「公共危險物品及可燃性高壓氣體製造儲存處理場所設置標準暨安全管理辦法」規劃符合設施，檢附場所之位置、構造、設備圖說及改善計畫</w:t>
            </w:r>
            <w:r>
              <w:rPr>
                <w:rFonts w:ascii="標楷體" w:eastAsia="標楷體" w:hAnsi="標楷體" w:cs="Times New Roman" w:hint="eastAsia"/>
                <w:sz w:val="28"/>
                <w:szCs w:val="28"/>
                <w14:ligatures w14:val="none"/>
              </w:rPr>
              <w:t>。</w:t>
            </w:r>
          </w:p>
          <w:p w14:paraId="07976376" w14:textId="0E635AC1" w:rsidR="000F138C" w:rsidRPr="000F138C" w:rsidRDefault="000F138C" w:rsidP="00E4457D">
            <w:pPr>
              <w:spacing w:line="360" w:lineRule="exact"/>
              <w:ind w:left="490" w:hangingChars="204" w:hanging="490"/>
              <w:rPr>
                <w:rFonts w:ascii="標楷體" w:eastAsia="標楷體" w:hAnsi="標楷體" w:cs="Times New Roman"/>
                <w:sz w:val="28"/>
                <w:szCs w:val="28"/>
                <w14:ligatures w14:val="none"/>
              </w:rPr>
            </w:pPr>
            <w:proofErr w:type="gramStart"/>
            <w:r w:rsidRPr="000F138C">
              <w:rPr>
                <w:rFonts w:ascii="標楷體" w:eastAsia="標楷體" w:hAnsi="標楷體" w:cs="Times New Roman" w:hint="eastAsia"/>
                <w14:ligatures w14:val="none"/>
              </w:rPr>
              <w:t>註</w:t>
            </w:r>
            <w:proofErr w:type="gramEnd"/>
            <w:r w:rsidRPr="000F138C">
              <w:rPr>
                <w:rFonts w:ascii="標楷體" w:eastAsia="標楷體" w:hAnsi="標楷體" w:cs="Times New Roman" w:hint="eastAsia"/>
                <w14:ligatures w14:val="none"/>
              </w:rPr>
              <w:t>：改善後再依特定工廠登記辦法第15條規定，於申請特定工廠登記時，業者應自行取</w:t>
            </w:r>
            <w:r>
              <w:rPr>
                <w:rFonts w:ascii="標楷體" w:eastAsia="標楷體" w:hAnsi="標楷體" w:cs="Times New Roman" w:hint="eastAsia"/>
                <w14:ligatures w14:val="none"/>
              </w:rPr>
              <w:t>得</w:t>
            </w:r>
            <w:r w:rsidRPr="000F138C">
              <w:rPr>
                <w:rFonts w:ascii="標楷體" w:eastAsia="標楷體" w:hAnsi="標楷體" w:cs="Times New Roman" w:hint="eastAsia"/>
                <w14:ligatures w14:val="none"/>
              </w:rPr>
              <w:t>當地消防機關檢查合格</w:t>
            </w:r>
            <w:r>
              <w:rPr>
                <w:rFonts w:ascii="標楷體" w:eastAsia="標楷體" w:hAnsi="標楷體" w:cs="Times New Roman" w:hint="eastAsia"/>
                <w14:ligatures w14:val="none"/>
              </w:rPr>
              <w:t>證明文件</w:t>
            </w:r>
            <w:r w:rsidRPr="000F138C">
              <w:rPr>
                <w:rFonts w:ascii="標楷體" w:eastAsia="標楷體" w:hAnsi="標楷體" w:cs="Times New Roman" w:hint="eastAsia"/>
                <w14:ligatures w14:val="none"/>
              </w:rPr>
              <w:t>。</w:t>
            </w:r>
          </w:p>
        </w:tc>
      </w:tr>
      <w:tr w:rsidR="00041082" w:rsidRPr="00041082" w14:paraId="2C5B36C9" w14:textId="77777777" w:rsidTr="008E0E11">
        <w:trPr>
          <w:trHeight w:val="603"/>
        </w:trPr>
        <w:tc>
          <w:tcPr>
            <w:tcW w:w="3374" w:type="dxa"/>
            <w:vMerge w:val="restart"/>
            <w:shd w:val="clear" w:color="auto" w:fill="auto"/>
          </w:tcPr>
          <w:p w14:paraId="58DFBF7F" w14:textId="77777777" w:rsidR="00041082" w:rsidRPr="00041082" w:rsidRDefault="00041082" w:rsidP="00041082">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六、用水量達水利法第 54-3條規定，其用水計畫須經中央主管機關核定者</w:t>
            </w:r>
          </w:p>
        </w:tc>
        <w:tc>
          <w:tcPr>
            <w:tcW w:w="6691" w:type="dxa"/>
            <w:shd w:val="clear" w:color="auto" w:fill="auto"/>
          </w:tcPr>
          <w:p w14:paraId="1AC2559D" w14:textId="77777777" w:rsidR="00041082" w:rsidRPr="00041082" w:rsidRDefault="00041082" w:rsidP="00041082">
            <w:pPr>
              <w:spacing w:line="360" w:lineRule="exact"/>
              <w:ind w:left="322" w:hangingChars="115" w:hanging="32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立方公尺/日，未達每日3000立方公尺以上。</w:t>
            </w:r>
          </w:p>
        </w:tc>
      </w:tr>
      <w:tr w:rsidR="00041082" w:rsidRPr="00041082" w14:paraId="6559B3F6" w14:textId="77777777" w:rsidTr="008E0E11">
        <w:trPr>
          <w:trHeight w:val="1263"/>
        </w:trPr>
        <w:tc>
          <w:tcPr>
            <w:tcW w:w="3374" w:type="dxa"/>
            <w:vMerge/>
            <w:shd w:val="clear" w:color="auto" w:fill="auto"/>
          </w:tcPr>
          <w:p w14:paraId="42519330" w14:textId="77777777" w:rsidR="00041082" w:rsidRPr="00041082" w:rsidRDefault="00041082" w:rsidP="00041082">
            <w:pPr>
              <w:spacing w:line="360" w:lineRule="exact"/>
              <w:jc w:val="both"/>
              <w:rPr>
                <w:rFonts w:ascii="標楷體" w:eastAsia="標楷體" w:hAnsi="標楷體" w:cs="Times New Roman"/>
                <w:sz w:val="28"/>
                <w:szCs w:val="28"/>
                <w14:ligatures w14:val="none"/>
              </w:rPr>
            </w:pPr>
          </w:p>
        </w:tc>
        <w:tc>
          <w:tcPr>
            <w:tcW w:w="6691" w:type="dxa"/>
            <w:shd w:val="clear" w:color="auto" w:fill="auto"/>
          </w:tcPr>
          <w:p w14:paraId="4E886DEE" w14:textId="77777777" w:rsidR="00041082" w:rsidRPr="00041082" w:rsidRDefault="00041082" w:rsidP="00041082">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color w:val="FF0000"/>
                <w:sz w:val="28"/>
                <w:szCs w:val="28"/>
                <w:u w:val="single"/>
                <w14:ligatures w14:val="none"/>
              </w:rPr>
              <w:t>4000</w:t>
            </w:r>
            <w:r w:rsidRPr="00041082">
              <w:rPr>
                <w:rFonts w:ascii="標楷體" w:eastAsia="標楷體" w:hAnsi="標楷體" w:cs="Times New Roman" w:hint="eastAsia"/>
                <w:sz w:val="28"/>
                <w:szCs w:val="28"/>
                <w14:ligatures w14:val="none"/>
              </w:rPr>
              <w:t>立方公尺/日，達每日3000立方公尺以上。</w:t>
            </w:r>
          </w:p>
          <w:p w14:paraId="62EE26F7" w14:textId="77777777" w:rsidR="00041082" w:rsidRPr="00041082" w:rsidRDefault="00041082" w:rsidP="00041082">
            <w:pPr>
              <w:spacing w:line="360" w:lineRule="exact"/>
              <w:ind w:leftChars="-45" w:left="18" w:hangingChars="45" w:hanging="12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(依據水利法第54-3條規定，提出用水計畫，並送請</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縣(市)政府，轉送經濟部水利署核定。)</w:t>
            </w:r>
          </w:p>
        </w:tc>
      </w:tr>
    </w:tbl>
    <w:p w14:paraId="484B9029" w14:textId="1ABD2E8A" w:rsidR="003F6AF7" w:rsidRDefault="003F6AF7" w:rsidP="00041082">
      <w:pPr>
        <w:spacing w:beforeLines="100" w:before="360" w:line="360" w:lineRule="exact"/>
        <w:ind w:left="566" w:hangingChars="202" w:hanging="566"/>
        <w:rPr>
          <w:rFonts w:ascii="標楷體" w:eastAsia="標楷體" w:hAnsi="標楷體" w:cs="Times New Roman"/>
          <w:sz w:val="28"/>
          <w:szCs w:val="28"/>
          <w14:ligatures w14:val="none"/>
        </w:rPr>
      </w:pPr>
      <w:r>
        <w:rPr>
          <w:rFonts w:ascii="標楷體" w:eastAsia="標楷體" w:hAnsi="標楷體" w:cs="Times New Roman"/>
          <w:sz w:val="28"/>
          <w:szCs w:val="28"/>
          <w14:ligatures w14:val="none"/>
        </w:rPr>
        <w:br w:type="page"/>
      </w:r>
    </w:p>
    <w:p w14:paraId="66AF3354" w14:textId="77777777" w:rsidR="003F6AF7" w:rsidRDefault="003F6AF7" w:rsidP="00041082">
      <w:pPr>
        <w:spacing w:beforeLines="100" w:before="360" w:line="360" w:lineRule="exact"/>
        <w:ind w:left="566" w:hangingChars="202" w:hanging="566"/>
        <w:rPr>
          <w:rFonts w:ascii="標楷體" w:eastAsia="標楷體" w:hAnsi="標楷體" w:cs="Times New Roman"/>
          <w:sz w:val="28"/>
          <w:szCs w:val="28"/>
          <w14:ligatures w14:val="none"/>
        </w:rPr>
      </w:pPr>
    </w:p>
    <w:p w14:paraId="3D59C33A" w14:textId="441DDA46" w:rsidR="00041082" w:rsidRPr="00041082" w:rsidRDefault="00041082" w:rsidP="00041082">
      <w:pPr>
        <w:spacing w:beforeLines="100" w:before="360" w:line="36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伍、工廠經營現況</w:t>
      </w:r>
    </w:p>
    <w:p w14:paraId="37A36043" w14:textId="77777777" w:rsidR="00041082" w:rsidRPr="00041082" w:rsidRDefault="00041082" w:rsidP="00041082">
      <w:pPr>
        <w:spacing w:line="360" w:lineRule="exact"/>
        <w:ind w:leftChars="236" w:left="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最近3年每年平均營業額約</w:t>
      </w:r>
      <w:r w:rsidRPr="00041082">
        <w:rPr>
          <w:rFonts w:ascii="標楷體" w:eastAsia="標楷體" w:hAnsi="標楷體" w:cs="Times New Roman" w:hint="eastAsia"/>
          <w:color w:val="FF0000"/>
          <w:sz w:val="28"/>
          <w:szCs w:val="28"/>
          <w:u w:val="single"/>
          <w14:ligatures w14:val="none"/>
        </w:rPr>
        <w:t>八千</w:t>
      </w:r>
      <w:r w:rsidRPr="00041082">
        <w:rPr>
          <w:rFonts w:ascii="標楷體" w:eastAsia="標楷體" w:hAnsi="標楷體" w:cs="Times New Roman" w:hint="eastAsia"/>
          <w:sz w:val="28"/>
          <w:szCs w:val="28"/>
          <w14:ligatures w14:val="none"/>
        </w:rPr>
        <w:t>萬元，員工人數</w:t>
      </w:r>
      <w:r w:rsidRPr="00041082">
        <w:rPr>
          <w:rFonts w:ascii="標楷體" w:eastAsia="標楷體" w:hAnsi="標楷體" w:cs="Times New Roman"/>
          <w:color w:val="FF0000"/>
          <w:sz w:val="28"/>
          <w:szCs w:val="28"/>
          <w:u w:val="single"/>
          <w14:ligatures w14:val="none"/>
        </w:rPr>
        <w:t>35</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人。</w:t>
      </w:r>
    </w:p>
    <w:p w14:paraId="11B0BC2A" w14:textId="77777777" w:rsidR="00041082" w:rsidRPr="00041082" w:rsidRDefault="00041082" w:rsidP="00041082">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本公司擬變更或增加其他低污染產業類別(主要產品)：</w:t>
      </w:r>
    </w:p>
    <w:p w14:paraId="442F5839" w14:textId="77777777" w:rsidR="00041082" w:rsidRPr="00041082" w:rsidRDefault="00041082" w:rsidP="00041082">
      <w:pPr>
        <w:spacing w:line="480" w:lineRule="exact"/>
        <w:ind w:leftChars="225" w:left="540"/>
        <w:rPr>
          <w:rFonts w:ascii="標楷體" w:eastAsia="標楷體" w:hAnsi="標楷體" w:cs="Times New Roman"/>
          <w:sz w:val="28"/>
          <w:szCs w:val="28"/>
          <w14:ligatures w14:val="none"/>
        </w:rPr>
      </w:pPr>
      <w:r w:rsidRPr="00041082">
        <w:rPr>
          <w:rFonts w:ascii="標楷體" w:eastAsia="標楷體" w:hAnsi="標楷體" w:cs="Times New Roman"/>
          <w:sz w:val="28"/>
          <w:szCs w:val="28"/>
          <w14:ligatures w14:val="none"/>
        </w:rPr>
        <w:t>□是</w:t>
      </w:r>
      <w:r w:rsidRPr="00041082">
        <w:rPr>
          <w:rFonts w:ascii="標楷體" w:eastAsia="標楷體" w:hAnsi="標楷體" w:cs="Times New Roman" w:hint="eastAsia"/>
          <w:sz w:val="28"/>
          <w:szCs w:val="28"/>
          <w14:ligatures w14:val="none"/>
        </w:rPr>
        <w:t>；變更或增加產業類別________________ (主要產品___________)</w:t>
      </w:r>
    </w:p>
    <w:p w14:paraId="675848B0" w14:textId="77777777" w:rsidR="00041082" w:rsidRPr="00041082" w:rsidRDefault="00041082" w:rsidP="00041082">
      <w:pPr>
        <w:spacing w:line="480" w:lineRule="exact"/>
        <w:rPr>
          <w:rFonts w:ascii="標楷體" w:eastAsia="標楷體" w:hAnsi="標楷體" w:cs="Times New Roman"/>
          <w:sz w:val="28"/>
          <w:szCs w:val="28"/>
          <w14:ligatures w14:val="none"/>
        </w:rPr>
      </w:pPr>
      <w:bookmarkStart w:id="105" w:name="_Hlk124325244"/>
      <w:r w:rsidRPr="00041082">
        <w:rPr>
          <w:rFonts w:ascii="標楷體" w:eastAsia="標楷體" w:hAnsi="標楷體" w:cs="Times New Roman" w:hint="eastAsia"/>
          <w:sz w:val="28"/>
          <w:szCs w:val="28"/>
          <w14:ligatures w14:val="none"/>
        </w:rPr>
        <w:t xml:space="preserve">    </w:t>
      </w:r>
      <w:bookmarkEnd w:id="105"/>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sz w:val="28"/>
          <w:szCs w:val="28"/>
          <w14:ligatures w14:val="none"/>
        </w:rPr>
        <w:t>否</w:t>
      </w:r>
    </w:p>
    <w:p w14:paraId="40E97ACE" w14:textId="77777777" w:rsidR="00041082" w:rsidRPr="00041082" w:rsidRDefault="00041082" w:rsidP="00041082">
      <w:pPr>
        <w:spacing w:beforeLines="100" w:before="360"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陸、改善期限</w:t>
      </w:r>
    </w:p>
    <w:p w14:paraId="5818F5C5" w14:textId="77777777" w:rsidR="00041082" w:rsidRPr="00041082" w:rsidRDefault="00041082" w:rsidP="00041082">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改善計畫於核准後2年內，本公司依照核定改善項目、內容完成改善，依規定申辦特定工廠登記。</w:t>
      </w:r>
    </w:p>
    <w:p w14:paraId="5099649A" w14:textId="77777777" w:rsidR="00041082" w:rsidRPr="00041082" w:rsidRDefault="00041082" w:rsidP="00041082">
      <w:pPr>
        <w:spacing w:line="480" w:lineRule="exact"/>
        <w:ind w:leftChars="225" w:left="540"/>
        <w:rPr>
          <w:rFonts w:ascii="標楷體" w:eastAsia="標楷體" w:hAnsi="標楷體" w:cs="Times New Roman"/>
          <w:sz w:val="28"/>
          <w:szCs w:val="28"/>
          <w14:ligatures w14:val="none"/>
        </w:rPr>
      </w:pPr>
    </w:p>
    <w:p w14:paraId="08022ABA" w14:textId="77777777" w:rsidR="000F138C" w:rsidRDefault="000F138C">
      <w:pPr>
        <w:widowControl/>
        <w:rPr>
          <w:rFonts w:ascii="標楷體" w:eastAsia="標楷體" w:hAnsi="標楷體" w:cs="Times New Roman"/>
          <w:b/>
          <w:sz w:val="32"/>
          <w:szCs w:val="32"/>
          <w14:ligatures w14:val="none"/>
        </w:rPr>
      </w:pPr>
      <w:r>
        <w:rPr>
          <w:rFonts w:ascii="標楷體" w:eastAsia="標楷體" w:hAnsi="標楷體" w:cs="Times New Roman"/>
          <w:b/>
          <w:sz w:val="32"/>
          <w:szCs w:val="32"/>
          <w14:ligatures w14:val="none"/>
        </w:rPr>
        <w:br w:type="page"/>
      </w:r>
    </w:p>
    <w:p w14:paraId="0CCCE215" w14:textId="32FF5239" w:rsidR="00041082" w:rsidRPr="00041082" w:rsidRDefault="00041082" w:rsidP="00041082">
      <w:pPr>
        <w:spacing w:beforeLines="50" w:before="180" w:afterLines="50" w:after="180"/>
        <w:jc w:val="center"/>
        <w:rPr>
          <w:rFonts w:ascii="標楷體" w:eastAsia="標楷體" w:hAnsi="標楷體" w:cs="Times New Roman"/>
          <w:b/>
          <w:sz w:val="32"/>
          <w:szCs w:val="32"/>
          <w14:ligatures w14:val="none"/>
        </w:rPr>
      </w:pPr>
      <w:r w:rsidRPr="00041082">
        <w:rPr>
          <w:rFonts w:ascii="標楷體" w:eastAsia="標楷體" w:hAnsi="標楷體" w:cs="Times New Roman" w:hint="eastAsia"/>
          <w:b/>
          <w:sz w:val="32"/>
          <w:szCs w:val="32"/>
          <w14:ligatures w14:val="none"/>
        </w:rPr>
        <w:lastRenderedPageBreak/>
        <w:t>申請特定工廠改善計畫之廠區外部消防水源檢核表</w:t>
      </w:r>
    </w:p>
    <w:p w14:paraId="2B0A05FD" w14:textId="77777777" w:rsidR="00041082" w:rsidRPr="00041082" w:rsidRDefault="00041082" w:rsidP="00041082">
      <w:pPr>
        <w:jc w:val="right"/>
        <w:rPr>
          <w:rFonts w:ascii="標楷體" w:eastAsia="標楷體" w:hAnsi="標楷體" w:cs="Times New Roman"/>
          <w:bCs/>
          <w:sz w:val="22"/>
          <w14:ligatures w14:val="none"/>
        </w:rPr>
      </w:pPr>
      <w:r w:rsidRPr="00041082">
        <w:rPr>
          <w:rFonts w:ascii="標楷體" w:eastAsia="標楷體" w:hAnsi="標楷體" w:cs="Times New Roman" w:hint="eastAsia"/>
          <w:bCs/>
          <w:sz w:val="22"/>
          <w14:ligatures w14:val="none"/>
        </w:rPr>
        <w:t>提供單位：內政部消防署</w:t>
      </w:r>
    </w:p>
    <w:p w14:paraId="3A9483E4" w14:textId="77777777" w:rsidR="00041082" w:rsidRPr="00041082" w:rsidRDefault="00041082" w:rsidP="00041082">
      <w:pPr>
        <w:autoSpaceDE w:val="0"/>
        <w:autoSpaceDN w:val="0"/>
        <w:adjustRightInd w:val="0"/>
        <w:spacing w:line="480" w:lineRule="exact"/>
        <w:rPr>
          <w:rFonts w:ascii="Calibri" w:eastAsia="新細明體" w:hAnsi="Calibri" w:cs="Times New Roman"/>
          <w14:ligatures w14:val="none"/>
        </w:rPr>
      </w:pPr>
      <w:proofErr w:type="gramStart"/>
      <w:r w:rsidRPr="00041082">
        <w:rPr>
          <w:rFonts w:ascii="標楷體" w:eastAsia="標楷體" w:hAnsi="標楷體" w:cs="Times New Roman" w:hint="eastAsia"/>
          <w:sz w:val="28"/>
          <w:szCs w:val="28"/>
          <w14:ligatures w14:val="none"/>
        </w:rPr>
        <w:t>請</w:t>
      </w:r>
      <w:r w:rsidRPr="00041082">
        <w:rPr>
          <w:rFonts w:ascii="標楷體" w:eastAsia="標楷體" w:hAnsi="標楷體" w:cs="Times New Roman" w:hint="eastAsia"/>
          <w:sz w:val="28"/>
          <w:szCs w:val="28"/>
          <w:u w:val="single"/>
          <w14:ligatures w14:val="none"/>
        </w:rPr>
        <w:t>擇</w:t>
      </w:r>
      <w:proofErr w:type="gramEnd"/>
      <w:r w:rsidRPr="00041082">
        <w:rPr>
          <w:rFonts w:ascii="標楷體" w:eastAsia="標楷體" w:hAnsi="標楷體" w:cs="Times New Roman" w:hint="eastAsia"/>
          <w:sz w:val="28"/>
          <w:szCs w:val="28"/>
          <w:u w:val="single"/>
          <w14:ligatures w14:val="none"/>
        </w:rPr>
        <w:t>一</w:t>
      </w:r>
      <w:r w:rsidRPr="00041082">
        <w:rPr>
          <w:rFonts w:ascii="標楷體" w:eastAsia="標楷體" w:hAnsi="標楷體" w:cs="Times New Roman" w:hint="eastAsia"/>
          <w:sz w:val="28"/>
          <w:szCs w:val="28"/>
          <w14:ligatures w14:val="none"/>
        </w:rPr>
        <w:t>勾選符合下列情況之廠區周邊外部消防水源位置及分布，並於書圖內載明依據、水源水量計算、距離、至工廠道路及其他事項：</w:t>
      </w:r>
      <w:r w:rsidRPr="00041082">
        <w:rPr>
          <w:rFonts w:ascii="Calibri" w:eastAsia="新細明體" w:hAnsi="Calibri" w:cs="Times New Roman"/>
          <w14:ligatures w14:val="none"/>
        </w:rPr>
        <w:t xml:space="preserve"> </w:t>
      </w:r>
    </w:p>
    <w:p w14:paraId="6E949885"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1□.</w:t>
      </w:r>
      <w:r w:rsidRPr="00041082">
        <w:rPr>
          <w:rFonts w:ascii="標楷體" w:eastAsia="標楷體" w:hAnsi="標楷體" w:cs="Times New Roman"/>
          <w:sz w:val="28"/>
          <w:szCs w:val="28"/>
          <w14:ligatures w14:val="none"/>
        </w:rPr>
        <w:t>依消防法及各類場所消防安全設備設置標準第27條、第185條至第187條規定設置消防專用蓄水池。</w:t>
      </w:r>
    </w:p>
    <w:p w14:paraId="55AC0639"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2</w:t>
      </w:r>
      <w:r w:rsidRPr="00041082">
        <w:rPr>
          <w:rFonts w:ascii="標楷體" w:eastAsia="標楷體" w:hAnsi="標楷體" w:cs="Times New Roman" w:hint="eastAsia"/>
          <w:color w:val="FF0000"/>
          <w:szCs w:val="28"/>
          <w14:ligatures w14:val="none"/>
        </w:rPr>
        <w:t>■</w:t>
      </w:r>
      <w:r w:rsidRPr="00041082">
        <w:rPr>
          <w:rFonts w:ascii="標楷體" w:eastAsia="標楷體" w:hAnsi="標楷體" w:cs="Times New Roman"/>
          <w:szCs w:val="28"/>
          <w14:ligatures w14:val="none"/>
        </w:rPr>
        <w:t>.</w:t>
      </w:r>
      <w:proofErr w:type="gramStart"/>
      <w:r w:rsidRPr="00041082">
        <w:rPr>
          <w:rFonts w:ascii="標楷體" w:eastAsia="標楷體" w:hAnsi="標楷體" w:cs="Times New Roman"/>
          <w:sz w:val="28"/>
          <w:szCs w:val="28"/>
          <w14:ligatures w14:val="none"/>
        </w:rPr>
        <w:t>距廠區</w:t>
      </w:r>
      <w:proofErr w:type="gramEnd"/>
      <w:r w:rsidRPr="00041082">
        <w:rPr>
          <w:rFonts w:ascii="標楷體" w:eastAsia="標楷體" w:hAnsi="標楷體" w:cs="Times New Roman"/>
          <w:sz w:val="28"/>
          <w:szCs w:val="28"/>
          <w14:ligatures w14:val="none"/>
        </w:rPr>
        <w:t>境界線120公尺內，具公設消防栓，且有道路、通道或其他供消防車輛使用無礙。</w:t>
      </w:r>
    </w:p>
    <w:p w14:paraId="4377A5BA"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3□.</w:t>
      </w:r>
      <w:r w:rsidRPr="00041082">
        <w:rPr>
          <w:rFonts w:ascii="標楷體" w:eastAsia="標楷體" w:hAnsi="標楷體" w:cs="Times New Roman"/>
          <w:sz w:val="28"/>
          <w:szCs w:val="28"/>
          <w14:ligatures w14:val="none"/>
        </w:rPr>
        <w:t>工廠所有權人提出增設公設消防栓申請文件，送直轄市、縣（市）政府會同自來水事業機構勘查選定適當地點設置之。</w:t>
      </w:r>
    </w:p>
    <w:p w14:paraId="601DB56C"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4□.</w:t>
      </w:r>
      <w:r w:rsidRPr="00041082">
        <w:rPr>
          <w:rFonts w:ascii="標楷體" w:eastAsia="標楷體" w:hAnsi="標楷體" w:cs="Times New Roman"/>
          <w:sz w:val="28"/>
          <w:szCs w:val="28"/>
          <w14:ligatures w14:val="none"/>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6EC5DCCE"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5□.</w:t>
      </w:r>
      <w:r w:rsidRPr="00041082">
        <w:rPr>
          <w:rFonts w:ascii="標楷體" w:eastAsia="標楷體" w:hAnsi="標楷體" w:cs="Times New Roman"/>
          <w:sz w:val="28"/>
          <w:szCs w:val="28"/>
          <w14:ligatures w14:val="none"/>
        </w:rPr>
        <w:t>廠區境界線120公尺內，池塘、</w:t>
      </w:r>
      <w:proofErr w:type="gramStart"/>
      <w:r w:rsidRPr="00041082">
        <w:rPr>
          <w:rFonts w:ascii="標楷體" w:eastAsia="標楷體" w:hAnsi="標楷體" w:cs="Times New Roman"/>
          <w:sz w:val="28"/>
          <w:szCs w:val="28"/>
          <w14:ligatures w14:val="none"/>
        </w:rPr>
        <w:t>埤</w:t>
      </w:r>
      <w:proofErr w:type="gramEnd"/>
      <w:r w:rsidRPr="00041082">
        <w:rPr>
          <w:rFonts w:ascii="標楷體" w:eastAsia="標楷體" w:hAnsi="標楷體" w:cs="Times New Roman"/>
          <w:sz w:val="28"/>
          <w:szCs w:val="28"/>
          <w14:ligatures w14:val="none"/>
        </w:rPr>
        <w:t>塘、湖泊、河川、大</w:t>
      </w:r>
      <w:proofErr w:type="gramStart"/>
      <w:r w:rsidRPr="00041082">
        <w:rPr>
          <w:rFonts w:ascii="標楷體" w:eastAsia="標楷體" w:hAnsi="標楷體" w:cs="Times New Roman"/>
          <w:sz w:val="28"/>
          <w:szCs w:val="28"/>
          <w14:ligatures w14:val="none"/>
        </w:rPr>
        <w:t>圳</w:t>
      </w:r>
      <w:proofErr w:type="gramEnd"/>
      <w:r w:rsidRPr="00041082">
        <w:rPr>
          <w:rFonts w:ascii="標楷體" w:eastAsia="標楷體" w:hAnsi="標楷體" w:cs="Times New Roman"/>
          <w:sz w:val="28"/>
          <w:szCs w:val="28"/>
          <w14:ligatures w14:val="none"/>
        </w:rPr>
        <w:t>等天然水源，常時</w:t>
      </w:r>
      <w:proofErr w:type="gramStart"/>
      <w:r w:rsidRPr="00041082">
        <w:rPr>
          <w:rFonts w:ascii="標楷體" w:eastAsia="標楷體" w:hAnsi="標楷體" w:cs="Times New Roman"/>
          <w:sz w:val="28"/>
          <w:szCs w:val="28"/>
          <w14:ligatures w14:val="none"/>
        </w:rPr>
        <w:t>有水且有</w:t>
      </w:r>
      <w:proofErr w:type="gramEnd"/>
      <w:r w:rsidRPr="00041082">
        <w:rPr>
          <w:rFonts w:ascii="標楷體" w:eastAsia="標楷體" w:hAnsi="標楷體" w:cs="Times New Roman"/>
          <w:sz w:val="28"/>
          <w:szCs w:val="28"/>
          <w14:ligatures w14:val="none"/>
        </w:rPr>
        <w:t>道路、通道或其他供消防車輛使用無礙。</w:t>
      </w:r>
    </w:p>
    <w:p w14:paraId="37B4AC3E"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6□.</w:t>
      </w:r>
      <w:r w:rsidRPr="00041082">
        <w:rPr>
          <w:rFonts w:ascii="標楷體" w:eastAsia="標楷體" w:hAnsi="標楷體" w:cs="Times New Roman"/>
          <w:sz w:val="28"/>
          <w:szCs w:val="28"/>
          <w14:ligatures w14:val="none"/>
        </w:rPr>
        <w:t>廠區境界線120公尺內，取得所有權人同意之水井(應具加壓供水裝置，其</w:t>
      </w:r>
      <w:proofErr w:type="gramStart"/>
      <w:r w:rsidRPr="00041082">
        <w:rPr>
          <w:rFonts w:ascii="標楷體" w:eastAsia="標楷體" w:hAnsi="標楷體" w:cs="Times New Roman"/>
          <w:sz w:val="28"/>
          <w:szCs w:val="28"/>
          <w14:ligatures w14:val="none"/>
        </w:rPr>
        <w:t>採</w:t>
      </w:r>
      <w:proofErr w:type="gramEnd"/>
      <w:r w:rsidRPr="00041082">
        <w:rPr>
          <w:rFonts w:ascii="標楷體" w:eastAsia="標楷體" w:hAnsi="標楷體" w:cs="Times New Roman"/>
          <w:sz w:val="28"/>
          <w:szCs w:val="28"/>
          <w14:ligatures w14:val="none"/>
        </w:rPr>
        <w:t>水口為口徑100毫米，並接</w:t>
      </w:r>
      <w:proofErr w:type="gramStart"/>
      <w:r w:rsidRPr="00041082">
        <w:rPr>
          <w:rFonts w:ascii="標楷體" w:eastAsia="標楷體" w:hAnsi="標楷體" w:cs="Times New Roman"/>
          <w:sz w:val="28"/>
          <w:szCs w:val="28"/>
          <w14:ligatures w14:val="none"/>
        </w:rPr>
        <w:t>裝陽式螺牙</w:t>
      </w:r>
      <w:proofErr w:type="gramEnd"/>
      <w:r w:rsidRPr="00041082">
        <w:rPr>
          <w:rFonts w:ascii="標楷體" w:eastAsia="標楷體" w:hAnsi="標楷體" w:cs="Times New Roman"/>
          <w:sz w:val="28"/>
          <w:szCs w:val="28"/>
          <w14:ligatures w14:val="none"/>
        </w:rPr>
        <w:t>，供消防車輛使用)、水池、游泳池等人工水源，常時</w:t>
      </w:r>
      <w:proofErr w:type="gramStart"/>
      <w:r w:rsidRPr="00041082">
        <w:rPr>
          <w:rFonts w:ascii="標楷體" w:eastAsia="標楷體" w:hAnsi="標楷體" w:cs="Times New Roman"/>
          <w:sz w:val="28"/>
          <w:szCs w:val="28"/>
          <w14:ligatures w14:val="none"/>
        </w:rPr>
        <w:t>有水且有</w:t>
      </w:r>
      <w:proofErr w:type="gramEnd"/>
      <w:r w:rsidRPr="00041082">
        <w:rPr>
          <w:rFonts w:ascii="標楷體" w:eastAsia="標楷體" w:hAnsi="標楷體" w:cs="Times New Roman"/>
          <w:sz w:val="28"/>
          <w:szCs w:val="28"/>
          <w14:ligatures w14:val="none"/>
        </w:rPr>
        <w:t>道路、通道或其他供消防車輛使用無礙。</w:t>
      </w:r>
    </w:p>
    <w:p w14:paraId="2940A576"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7□.</w:t>
      </w:r>
      <w:r w:rsidRPr="00041082">
        <w:rPr>
          <w:rFonts w:ascii="標楷體" w:eastAsia="標楷體" w:hAnsi="標楷體" w:cs="Times New Roman"/>
          <w:sz w:val="28"/>
          <w:szCs w:val="28"/>
          <w14:ligatures w14:val="none"/>
        </w:rPr>
        <w:t>符合各類場所消防安全設備設置標準及建築技術規則防火避難設施相關規定之證明文件，且有消防車輛可到達之聯外交通。</w:t>
      </w:r>
    </w:p>
    <w:p w14:paraId="301858AA" w14:textId="77777777" w:rsidR="00041082" w:rsidRPr="00041082" w:rsidRDefault="00041082" w:rsidP="00041082">
      <w:pPr>
        <w:tabs>
          <w:tab w:val="left" w:pos="1418"/>
        </w:tabs>
        <w:spacing w:line="480" w:lineRule="exact"/>
        <w:ind w:left="426" w:hanging="425"/>
        <w:rPr>
          <w:rFonts w:ascii="標楷體" w:eastAsia="標楷體" w:hAnsi="標楷體" w:cs="Times New Roman"/>
          <w:sz w:val="28"/>
          <w:szCs w:val="28"/>
          <w14:ligatures w14:val="none"/>
        </w:rPr>
      </w:pPr>
      <w:r w:rsidRPr="00041082">
        <w:rPr>
          <w:rFonts w:ascii="標楷體" w:eastAsia="標楷體" w:hAnsi="標楷體" w:cs="Times New Roman"/>
          <w:szCs w:val="28"/>
          <w14:ligatures w14:val="none"/>
        </w:rPr>
        <w:t>8□.</w:t>
      </w:r>
      <w:r w:rsidRPr="00041082">
        <w:rPr>
          <w:rFonts w:ascii="標楷體" w:eastAsia="標楷體" w:hAnsi="標楷體" w:cs="Times New Roman"/>
          <w:sz w:val="28"/>
          <w:szCs w:val="28"/>
          <w14:ligatures w14:val="none"/>
        </w:rPr>
        <w:t>工廠所有權人設置自動水系統火損控制設備(如自動撒水設備、產業用自動滅火設備、可移動式智慧型自動滅火裝置等同等以上效能之自動滅火設備)。</w:t>
      </w:r>
    </w:p>
    <w:p w14:paraId="310E3F76" w14:textId="77777777" w:rsidR="00041082" w:rsidRPr="00041082" w:rsidRDefault="00041082" w:rsidP="0004108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9□. 其他。</w:t>
      </w:r>
    </w:p>
    <w:p w14:paraId="47C1D4D9" w14:textId="77777777" w:rsidR="00473632" w:rsidRDefault="00473632">
      <w:pPr>
        <w:widowControl/>
        <w:rPr>
          <w:sz w:val="28"/>
          <w:szCs w:val="28"/>
        </w:rPr>
      </w:pPr>
      <w:r>
        <w:rPr>
          <w:sz w:val="28"/>
          <w:szCs w:val="28"/>
        </w:rPr>
        <w:br w:type="page"/>
      </w:r>
    </w:p>
    <w:p w14:paraId="720F522F" w14:textId="77777777" w:rsidR="004B4A38" w:rsidRPr="005E2F9E" w:rsidRDefault="00473632" w:rsidP="00106EC0">
      <w:pPr>
        <w:pStyle w:val="1"/>
        <w:spacing w:before="0" w:after="0" w:line="480" w:lineRule="exact"/>
        <w:rPr>
          <w:rFonts w:ascii="標楷體" w:eastAsia="標楷體" w:hAnsi="標楷體"/>
          <w:b w:val="0"/>
          <w:bCs w:val="0"/>
          <w:sz w:val="32"/>
          <w:szCs w:val="32"/>
        </w:rPr>
      </w:pPr>
      <w:bookmarkStart w:id="106" w:name="_Toc134713461"/>
      <w:bookmarkStart w:id="107" w:name="_Toc135733047"/>
      <w:bookmarkStart w:id="108" w:name="_Hlk134708762"/>
      <w:r w:rsidRPr="005E2F9E">
        <w:rPr>
          <w:rFonts w:ascii="標楷體" w:eastAsia="標楷體" w:hAnsi="標楷體" w:hint="eastAsia"/>
          <w:sz w:val="32"/>
          <w:szCs w:val="32"/>
        </w:rPr>
        <w:lastRenderedPageBreak/>
        <w:t>附件</w:t>
      </w:r>
      <w:proofErr w:type="gramStart"/>
      <w:r w:rsidRPr="005E2F9E">
        <w:rPr>
          <w:rFonts w:ascii="標楷體" w:eastAsia="標楷體" w:hAnsi="標楷體" w:hint="eastAsia"/>
          <w:sz w:val="32"/>
          <w:szCs w:val="32"/>
        </w:rPr>
        <w:t>三</w:t>
      </w:r>
      <w:proofErr w:type="gramEnd"/>
      <w:r w:rsidRPr="005E2F9E">
        <w:rPr>
          <w:rFonts w:ascii="標楷體" w:eastAsia="標楷體" w:hAnsi="標楷體" w:hint="eastAsia"/>
          <w:sz w:val="32"/>
          <w:szCs w:val="32"/>
        </w:rPr>
        <w:t>：</w:t>
      </w:r>
      <w:r w:rsidR="00D05D79" w:rsidRPr="005E2F9E">
        <w:rPr>
          <w:rFonts w:ascii="標楷體" w:eastAsia="標楷體" w:hAnsi="標楷體" w:hint="eastAsia"/>
          <w:sz w:val="32"/>
          <w:szCs w:val="32"/>
        </w:rPr>
        <w:t>工廠改善計畫審查表</w:t>
      </w:r>
      <w:bookmarkEnd w:id="106"/>
      <w:bookmarkEnd w:id="107"/>
    </w:p>
    <w:p w14:paraId="50D0CE9B" w14:textId="77777777" w:rsidR="00473632" w:rsidRPr="005E2F9E" w:rsidRDefault="00473632" w:rsidP="00473632">
      <w:pPr>
        <w:widowControl/>
        <w:tabs>
          <w:tab w:val="left" w:pos="5145"/>
        </w:tabs>
        <w:suppressAutoHyphens/>
        <w:autoSpaceDN w:val="0"/>
        <w:jc w:val="center"/>
        <w:textAlignment w:val="baseline"/>
        <w:rPr>
          <w:rFonts w:ascii="標楷體" w:eastAsia="標楷體" w:hAnsi="標楷體" w:cs="Mangal"/>
          <w:kern w:val="3"/>
          <w:szCs w:val="24"/>
          <w:lang w:bidi="hi-IN"/>
          <w14:ligatures w14:val="none"/>
        </w:rPr>
      </w:pPr>
      <w:bookmarkStart w:id="109" w:name="_Hlk134707269"/>
      <w:bookmarkEnd w:id="108"/>
      <w:r w:rsidRPr="005E2F9E">
        <w:rPr>
          <w:rFonts w:ascii="標楷體" w:eastAsia="標楷體" w:hAnsi="標楷體" w:cs="標楷體"/>
          <w:b/>
          <w:bCs/>
          <w:color w:val="000000"/>
          <w:spacing w:val="-2"/>
          <w:kern w:val="3"/>
          <w:sz w:val="32"/>
          <w:szCs w:val="32"/>
          <w:lang w:bidi="hi-IN"/>
          <w14:ligatures w14:val="none"/>
        </w:rPr>
        <w:t xml:space="preserve">工  廠  改  善  計  畫  </w:t>
      </w:r>
      <w:r w:rsidRPr="005E2F9E">
        <w:rPr>
          <w:rFonts w:ascii="標楷體" w:eastAsia="標楷體" w:hAnsi="標楷體" w:cs="標楷體"/>
          <w:b/>
          <w:kern w:val="3"/>
          <w:sz w:val="32"/>
          <w:szCs w:val="32"/>
          <w:lang w:bidi="hi-IN"/>
          <w14:ligatures w14:val="none"/>
        </w:rPr>
        <w:t>審  查  表</w:t>
      </w:r>
    </w:p>
    <w:tbl>
      <w:tblPr>
        <w:tblW w:w="10935" w:type="dxa"/>
        <w:jc w:val="center"/>
        <w:tblLayout w:type="fixed"/>
        <w:tblCellMar>
          <w:left w:w="10" w:type="dxa"/>
          <w:right w:w="10" w:type="dxa"/>
        </w:tblCellMar>
        <w:tblLook w:val="04A0" w:firstRow="1" w:lastRow="0" w:firstColumn="1" w:lastColumn="0" w:noHBand="0" w:noVBand="1"/>
      </w:tblPr>
      <w:tblGrid>
        <w:gridCol w:w="366"/>
        <w:gridCol w:w="344"/>
        <w:gridCol w:w="1158"/>
        <w:gridCol w:w="4313"/>
        <w:gridCol w:w="73"/>
        <w:gridCol w:w="2246"/>
        <w:gridCol w:w="2435"/>
      </w:tblGrid>
      <w:tr w:rsidR="00473632" w:rsidRPr="005E2F9E" w14:paraId="4DB57EF8" w14:textId="77777777" w:rsidTr="006B262C">
        <w:trPr>
          <w:trHeight w:val="556"/>
          <w:jc w:val="center"/>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109"/>
          <w:p w14:paraId="7593021F"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proofErr w:type="gramStart"/>
            <w:r w:rsidRPr="005E2F9E">
              <w:rPr>
                <w:rFonts w:ascii="標楷體" w:eastAsia="標楷體" w:hAnsi="標楷體" w:cs="Mangal"/>
                <w:kern w:val="3"/>
                <w:sz w:val="22"/>
                <w:lang w:bidi="hi-IN"/>
                <w14:ligatures w14:val="none"/>
              </w:rPr>
              <w:t>廠名</w:t>
            </w:r>
            <w:proofErr w:type="gramEnd"/>
          </w:p>
        </w:tc>
        <w:tc>
          <w:tcPr>
            <w:tcW w:w="5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55C18" w14:textId="39D2E866" w:rsidR="00473632" w:rsidRPr="005E2F9E" w:rsidRDefault="00473632" w:rsidP="00473632">
            <w:pPr>
              <w:suppressAutoHyphens/>
              <w:autoSpaceDN w:val="0"/>
              <w:snapToGrid w:val="0"/>
              <w:textAlignment w:val="baseline"/>
              <w:rPr>
                <w:rFonts w:ascii="標楷體" w:eastAsia="標楷體" w:hAnsi="標楷體" w:cs="Mangal"/>
                <w:b/>
                <w:color w:val="FF0000"/>
                <w:kern w:val="3"/>
                <w:sz w:val="22"/>
                <w:lang w:bidi="hi-IN"/>
                <w14:ligatures w14:val="none"/>
              </w:rPr>
            </w:pP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ACFDF" w14:textId="77777777" w:rsidR="00473632" w:rsidRPr="005E2F9E" w:rsidRDefault="00473632" w:rsidP="00473632">
            <w:pPr>
              <w:suppressAutoHyphens/>
              <w:autoSpaceDN w:val="0"/>
              <w:snapToGrid w:val="0"/>
              <w:jc w:val="distribute"/>
              <w:textAlignment w:val="baseline"/>
              <w:rPr>
                <w:rFonts w:ascii="標楷體" w:eastAsia="標楷體" w:hAnsi="標楷體" w:cs="Mangal"/>
                <w:kern w:val="3"/>
                <w:szCs w:val="24"/>
                <w:lang w:bidi="hi-IN"/>
                <w14:ligatures w14:val="none"/>
              </w:rPr>
            </w:pPr>
            <w:r w:rsidRPr="005E2F9E">
              <w:rPr>
                <w:rFonts w:ascii="標楷體" w:eastAsia="標楷體" w:hAnsi="標楷體" w:cs="Mangal"/>
                <w:kern w:val="3"/>
                <w:sz w:val="22"/>
                <w:lang w:bidi="hi-IN"/>
                <w14:ligatures w14:val="none"/>
              </w:rPr>
              <w:t>使用分區及使用地類別</w:t>
            </w:r>
          </w:p>
        </w:tc>
      </w:tr>
      <w:tr w:rsidR="00473632" w:rsidRPr="005E2F9E" w14:paraId="62A3C9CD" w14:textId="77777777" w:rsidTr="006B262C">
        <w:trPr>
          <w:trHeight w:val="563"/>
          <w:jc w:val="center"/>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4CB95"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地號</w:t>
            </w:r>
          </w:p>
        </w:tc>
        <w:tc>
          <w:tcPr>
            <w:tcW w:w="5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2E4A6" w14:textId="6B2A76E1" w:rsidR="00473632" w:rsidRPr="005E2F9E" w:rsidRDefault="00473632" w:rsidP="00473632">
            <w:pPr>
              <w:suppressAutoHyphens/>
              <w:autoSpaceDN w:val="0"/>
              <w:snapToGrid w:val="0"/>
              <w:textAlignment w:val="baseline"/>
              <w:rPr>
                <w:rFonts w:ascii="標楷體" w:eastAsia="標楷體" w:hAnsi="標楷體" w:cs="Mangal"/>
                <w:b/>
                <w:color w:val="FF0000"/>
                <w:kern w:val="3"/>
                <w:sz w:val="22"/>
                <w:lang w:bidi="hi-IN"/>
                <w14:ligatures w14:val="none"/>
              </w:rPr>
            </w:pP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AA61F" w14:textId="571F902C" w:rsidR="00473632" w:rsidRPr="005E2F9E" w:rsidRDefault="00473632" w:rsidP="00473632">
            <w:pPr>
              <w:suppressAutoHyphens/>
              <w:autoSpaceDN w:val="0"/>
              <w:snapToGrid w:val="0"/>
              <w:jc w:val="center"/>
              <w:textAlignment w:val="baseline"/>
              <w:rPr>
                <w:rFonts w:ascii="標楷體" w:eastAsia="標楷體" w:hAnsi="標楷體" w:cs="Mangal"/>
                <w:b/>
                <w:kern w:val="3"/>
                <w:sz w:val="22"/>
                <w:lang w:bidi="hi-IN"/>
                <w14:ligatures w14:val="none"/>
              </w:rPr>
            </w:pPr>
          </w:p>
        </w:tc>
      </w:tr>
      <w:tr w:rsidR="009E6D08" w:rsidRPr="005E2F9E" w14:paraId="3C3FB7D0" w14:textId="77777777" w:rsidTr="006B262C">
        <w:trPr>
          <w:cantSplit/>
          <w:trHeight w:val="686"/>
          <w:jc w:val="center"/>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1B5CF" w14:textId="77777777" w:rsidR="009E6D08" w:rsidRPr="005E2F9E" w:rsidRDefault="009E6D08"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審查</w:t>
            </w:r>
          </w:p>
          <w:p w14:paraId="4B289519" w14:textId="77777777" w:rsidR="009E6D08" w:rsidRPr="005E2F9E" w:rsidRDefault="009E6D08"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單位</w:t>
            </w:r>
          </w:p>
        </w:tc>
        <w:tc>
          <w:tcPr>
            <w:tcW w:w="7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86E45" w14:textId="5F47F8A3" w:rsidR="009E6D08" w:rsidRPr="005E2F9E" w:rsidRDefault="009E6D08"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審查結果</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B08DD" w14:textId="77777777" w:rsidR="009E6D08" w:rsidRPr="005E2F9E" w:rsidRDefault="009E6D08" w:rsidP="00473632">
            <w:pPr>
              <w:suppressAutoHyphens/>
              <w:autoSpaceDN w:val="0"/>
              <w:snapToGrid w:val="0"/>
              <w:jc w:val="center"/>
              <w:textAlignment w:val="baseline"/>
              <w:rPr>
                <w:rFonts w:ascii="標楷體" w:eastAsia="標楷體" w:hAnsi="標楷體" w:cs="Mangal"/>
                <w:kern w:val="3"/>
                <w:sz w:val="20"/>
                <w:szCs w:val="20"/>
                <w:lang w:bidi="hi-IN"/>
                <w14:ligatures w14:val="none"/>
              </w:rPr>
            </w:pPr>
            <w:r w:rsidRPr="005E2F9E">
              <w:rPr>
                <w:rFonts w:ascii="標楷體" w:eastAsia="標楷體" w:hAnsi="標楷體" w:cs="Mangal"/>
                <w:kern w:val="3"/>
                <w:sz w:val="20"/>
                <w:szCs w:val="20"/>
                <w:lang w:bidi="hi-IN"/>
                <w14:ligatures w14:val="none"/>
              </w:rPr>
              <w:t>備註</w:t>
            </w:r>
          </w:p>
        </w:tc>
      </w:tr>
      <w:tr w:rsidR="009E6D08" w:rsidRPr="005E2F9E" w14:paraId="4A33C0DB" w14:textId="77777777" w:rsidTr="006B262C">
        <w:trPr>
          <w:cantSplit/>
          <w:trHeight w:val="1067"/>
          <w:jc w:val="center"/>
        </w:trPr>
        <w:tc>
          <w:tcPr>
            <w:tcW w:w="71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7B82DF"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r w:rsidRPr="005E2F9E">
              <w:rPr>
                <w:rFonts w:ascii="標楷體" w:eastAsia="標楷體" w:hAnsi="標楷體" w:cs="標楷體"/>
                <w:kern w:val="3"/>
                <w:sz w:val="22"/>
                <w:lang w:bidi="hi-IN"/>
                <w14:ligatures w14:val="none"/>
              </w:rPr>
              <w:t>工業</w:t>
            </w:r>
          </w:p>
        </w:tc>
        <w:tc>
          <w:tcPr>
            <w:tcW w:w="7790"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0A2513D" w14:textId="2E141CF0" w:rsidR="009E6D08" w:rsidRDefault="006B262C" w:rsidP="006B262C">
            <w:pPr>
              <w:widowControl/>
              <w:suppressAutoHyphens/>
              <w:autoSpaceDN w:val="0"/>
              <w:spacing w:line="320" w:lineRule="exact"/>
              <w:ind w:left="240" w:hanging="240"/>
              <w:textAlignment w:val="baseline"/>
              <w:rPr>
                <w:rFonts w:ascii="標楷體" w:eastAsia="標楷體" w:hAnsi="標楷體" w:cs="標楷體"/>
                <w:kern w:val="3"/>
                <w:sz w:val="22"/>
                <w:lang w:bidi="hi-IN"/>
                <w14:ligatures w14:val="none"/>
              </w:rPr>
            </w:pPr>
            <w:r>
              <w:rPr>
                <w:rFonts w:ascii="標楷體" w:eastAsia="標楷體" w:hAnsi="標楷體" w:cs="標楷體" w:hint="eastAsia"/>
                <w:kern w:val="3"/>
                <w:sz w:val="22"/>
                <w:lang w:bidi="hi-IN"/>
                <w14:ligatures w14:val="none"/>
              </w:rPr>
              <w:t>□無須補正</w:t>
            </w:r>
          </w:p>
          <w:p w14:paraId="70B96326" w14:textId="77777777" w:rsidR="006B262C" w:rsidRDefault="006B262C" w:rsidP="006B262C">
            <w:pPr>
              <w:widowControl/>
              <w:suppressAutoHyphens/>
              <w:autoSpaceDN w:val="0"/>
              <w:spacing w:line="320" w:lineRule="exact"/>
              <w:ind w:left="240" w:hanging="240"/>
              <w:textAlignment w:val="baseline"/>
              <w:rPr>
                <w:rFonts w:ascii="標楷體" w:eastAsia="標楷體" w:hAnsi="標楷體" w:cs="標楷體"/>
                <w:kern w:val="3"/>
                <w:sz w:val="22"/>
                <w:lang w:bidi="hi-IN"/>
                <w14:ligatures w14:val="none"/>
              </w:rPr>
            </w:pPr>
          </w:p>
          <w:p w14:paraId="36850F36" w14:textId="54A6F8C1" w:rsidR="006B262C" w:rsidRPr="005E2F9E" w:rsidRDefault="006B262C" w:rsidP="006B262C">
            <w:pPr>
              <w:widowControl/>
              <w:suppressAutoHyphens/>
              <w:autoSpaceDN w:val="0"/>
              <w:spacing w:line="320" w:lineRule="exact"/>
              <w:ind w:left="240" w:hanging="240"/>
              <w:textAlignment w:val="baseline"/>
              <w:rPr>
                <w:rFonts w:ascii="標楷體" w:eastAsia="標楷體" w:hAnsi="標楷體" w:cs="標楷體"/>
                <w:kern w:val="3"/>
                <w:sz w:val="22"/>
                <w:lang w:bidi="hi-IN"/>
                <w14:ligatures w14:val="none"/>
              </w:rPr>
            </w:pPr>
            <w:r>
              <w:rPr>
                <w:rFonts w:ascii="標楷體" w:eastAsia="標楷體" w:hAnsi="標楷體" w:cs="標楷體" w:hint="eastAsia"/>
                <w:kern w:val="3"/>
                <w:sz w:val="22"/>
                <w:lang w:bidi="hi-IN"/>
                <w14:ligatures w14:val="none"/>
              </w:rPr>
              <w:t>□待補正</w:t>
            </w:r>
          </w:p>
        </w:tc>
        <w:tc>
          <w:tcPr>
            <w:tcW w:w="24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9A56C2D" w14:textId="77777777" w:rsidR="009E6D08" w:rsidRPr="005E2F9E" w:rsidRDefault="009E6D08" w:rsidP="00473632">
            <w:pPr>
              <w:widowControl/>
              <w:suppressAutoHyphens/>
              <w:autoSpaceDN w:val="0"/>
              <w:spacing w:line="320" w:lineRule="exact"/>
              <w:ind w:left="200" w:hanging="200"/>
              <w:textAlignment w:val="baseline"/>
              <w:rPr>
                <w:rFonts w:ascii="標楷體" w:eastAsia="標楷體" w:hAnsi="標楷體" w:cs="標楷體"/>
                <w:kern w:val="3"/>
                <w:sz w:val="20"/>
                <w:szCs w:val="20"/>
                <w:lang w:bidi="hi-IN"/>
                <w14:ligatures w14:val="none"/>
              </w:rPr>
            </w:pPr>
          </w:p>
        </w:tc>
      </w:tr>
      <w:tr w:rsidR="009E6D08" w:rsidRPr="005E2F9E" w14:paraId="41AAEA78" w14:textId="77777777" w:rsidTr="006B262C">
        <w:trPr>
          <w:cantSplit/>
          <w:trHeight w:val="245"/>
          <w:jc w:val="center"/>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7738F"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Mangal"/>
                <w:kern w:val="3"/>
                <w:szCs w:val="24"/>
                <w:lang w:bidi="hi-IN"/>
                <w14:ligatures w14:val="none"/>
              </w:rPr>
            </w:pPr>
            <w:r w:rsidRPr="005E2F9E">
              <w:rPr>
                <w:rFonts w:ascii="標楷體" w:eastAsia="標楷體" w:hAnsi="標楷體" w:cs="Mangal" w:hint="eastAsia"/>
                <w:kern w:val="3"/>
                <w:szCs w:val="24"/>
                <w:lang w:bidi="hi-IN"/>
                <w14:ligatures w14:val="none"/>
              </w:rPr>
              <w:t>納管</w:t>
            </w:r>
          </w:p>
          <w:p w14:paraId="2EC90712"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Mangal"/>
                <w:kern w:val="3"/>
                <w:szCs w:val="24"/>
                <w:lang w:bidi="hi-IN"/>
                <w14:ligatures w14:val="none"/>
              </w:rPr>
            </w:pPr>
            <w:r w:rsidRPr="005E2F9E">
              <w:rPr>
                <w:rFonts w:ascii="標楷體" w:eastAsia="標楷體" w:hAnsi="標楷體" w:cs="Mangal" w:hint="eastAsia"/>
                <w:kern w:val="3"/>
                <w:szCs w:val="24"/>
                <w:lang w:bidi="hi-IN"/>
                <w14:ligatures w14:val="none"/>
              </w:rPr>
              <w:t>輔導</w:t>
            </w:r>
          </w:p>
          <w:p w14:paraId="71211A5F"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Mangal"/>
                <w:kern w:val="3"/>
                <w:szCs w:val="24"/>
                <w:lang w:bidi="hi-IN"/>
                <w14:ligatures w14:val="none"/>
              </w:rPr>
            </w:pPr>
            <w:r w:rsidRPr="005E2F9E">
              <w:rPr>
                <w:rFonts w:ascii="標楷體" w:eastAsia="標楷體" w:hAnsi="標楷體" w:cs="Mangal" w:hint="eastAsia"/>
                <w:kern w:val="3"/>
                <w:szCs w:val="24"/>
                <w:lang w:bidi="hi-IN"/>
                <w14:ligatures w14:val="none"/>
              </w:rPr>
              <w:t>金</w:t>
            </w:r>
          </w:p>
        </w:tc>
        <w:tc>
          <w:tcPr>
            <w:tcW w:w="7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210D0" w14:textId="0BD4980D" w:rsidR="009E6D08" w:rsidRPr="005E2F9E" w:rsidRDefault="009E6D08" w:rsidP="00473632">
            <w:pPr>
              <w:autoSpaceDN w:val="0"/>
              <w:snapToGrid w:val="0"/>
              <w:ind w:left="249" w:hanging="249"/>
              <w:jc w:val="center"/>
              <w:rPr>
                <w:rFonts w:ascii="標楷體" w:eastAsia="標楷體" w:hAnsi="標楷體" w:cs="Times New Roman"/>
                <w:kern w:val="3"/>
                <w:sz w:val="22"/>
                <w14:ligatures w14:val="none"/>
              </w:rPr>
            </w:pPr>
            <w:r w:rsidRPr="005E2F9E">
              <w:rPr>
                <w:rFonts w:ascii="標楷體" w:eastAsia="標楷體" w:hAnsi="標楷體" w:cs="Mangal" w:hint="eastAsia"/>
                <w:kern w:val="3"/>
                <w:szCs w:val="24"/>
                <w:lang w:bidi="hi-IN"/>
                <w14:ligatures w14:val="none"/>
              </w:rPr>
              <w:t xml:space="preserve"> 新臺幣</w:t>
            </w:r>
            <w:r w:rsidRPr="005E2F9E">
              <w:rPr>
                <w:rFonts w:ascii="標楷體" w:eastAsia="標楷體" w:hAnsi="標楷體" w:cs="Mangal" w:hint="eastAsia"/>
                <w:color w:val="FF0000"/>
                <w:kern w:val="3"/>
                <w:szCs w:val="24"/>
                <w:u w:val="single"/>
                <w:lang w:bidi="hi-IN"/>
                <w14:ligatures w14:val="none"/>
              </w:rPr>
              <w:t>○○○</w:t>
            </w:r>
            <w:r w:rsidRPr="005E2F9E">
              <w:rPr>
                <w:rFonts w:ascii="標楷體" w:eastAsia="標楷體" w:hAnsi="標楷體" w:cs="Mangal" w:hint="eastAsia"/>
                <w:kern w:val="3"/>
                <w:szCs w:val="24"/>
                <w:lang w:bidi="hi-IN"/>
                <w14:ligatures w14:val="none"/>
              </w:rPr>
              <w:t>元</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E66E" w14:textId="1E32085B" w:rsidR="009E6D08" w:rsidRPr="005E2F9E" w:rsidRDefault="009E6D08" w:rsidP="00473632">
            <w:pPr>
              <w:autoSpaceDN w:val="0"/>
              <w:snapToGrid w:val="0"/>
              <w:ind w:left="2"/>
              <w:jc w:val="center"/>
              <w:rPr>
                <w:rFonts w:ascii="標楷體" w:eastAsia="標楷體" w:hAnsi="標楷體" w:cs="Times New Roman"/>
                <w:kern w:val="3"/>
                <w:sz w:val="20"/>
                <w:szCs w:val="20"/>
                <w14:ligatures w14:val="none"/>
              </w:rPr>
            </w:pPr>
          </w:p>
        </w:tc>
      </w:tr>
      <w:tr w:rsidR="009E6D08" w:rsidRPr="005E2F9E" w14:paraId="35BEA877" w14:textId="77777777" w:rsidTr="006B262C">
        <w:trPr>
          <w:cantSplit/>
          <w:trHeight w:val="687"/>
          <w:jc w:val="center"/>
        </w:trPr>
        <w:tc>
          <w:tcPr>
            <w:tcW w:w="366"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54F1D5A2"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r w:rsidRPr="005E2F9E">
              <w:rPr>
                <w:rFonts w:ascii="標楷體" w:eastAsia="標楷體" w:hAnsi="標楷體" w:cs="標楷體" w:hint="eastAsia"/>
                <w:kern w:val="3"/>
                <w:sz w:val="22"/>
                <w:lang w:bidi="hi-IN"/>
                <w14:ligatures w14:val="none"/>
              </w:rPr>
              <w:t>會辦各局處</w:t>
            </w:r>
          </w:p>
        </w:tc>
        <w:tc>
          <w:tcPr>
            <w:tcW w:w="344" w:type="dxa"/>
            <w:tcBorders>
              <w:top w:val="single" w:sz="4" w:space="0" w:color="000000"/>
              <w:left w:val="single" w:sz="4" w:space="0" w:color="auto"/>
              <w:bottom w:val="single" w:sz="4" w:space="0" w:color="000000"/>
              <w:right w:val="single" w:sz="4" w:space="0" w:color="000000"/>
            </w:tcBorders>
            <w:shd w:val="clear" w:color="auto" w:fill="auto"/>
            <w:vAlign w:val="center"/>
          </w:tcPr>
          <w:p w14:paraId="5C9D9219"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r w:rsidRPr="005E2F9E">
              <w:rPr>
                <w:rFonts w:ascii="標楷體" w:eastAsia="標楷體" w:hAnsi="標楷體" w:cs="標楷體"/>
                <w:kern w:val="3"/>
                <w:sz w:val="22"/>
                <w:lang w:bidi="hi-IN"/>
                <w14:ligatures w14:val="none"/>
              </w:rPr>
              <w:t>環保</w:t>
            </w:r>
          </w:p>
        </w:tc>
        <w:tc>
          <w:tcPr>
            <w:tcW w:w="7790"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3FAB8A7" w14:textId="2998BD21" w:rsidR="009E6D08" w:rsidRPr="005E2F9E" w:rsidRDefault="009E6D08" w:rsidP="00473632">
            <w:pPr>
              <w:autoSpaceDN w:val="0"/>
              <w:snapToGrid w:val="0"/>
              <w:ind w:left="249" w:hanging="249"/>
              <w:rPr>
                <w:rFonts w:ascii="標楷體" w:eastAsia="標楷體" w:hAnsi="標楷體" w:cs="Times New Roman"/>
                <w:kern w:val="3"/>
                <w:sz w:val="22"/>
                <w14:ligatures w14:val="none"/>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AA3E6" w14:textId="7DF6ADC7" w:rsidR="009E6D08" w:rsidRPr="005E2F9E" w:rsidRDefault="009E6D08" w:rsidP="00473632">
            <w:pPr>
              <w:autoSpaceDN w:val="0"/>
              <w:snapToGrid w:val="0"/>
              <w:ind w:left="2"/>
              <w:rPr>
                <w:rFonts w:ascii="標楷體" w:eastAsia="標楷體" w:hAnsi="標楷體" w:cs="Times New Roman"/>
                <w:color w:val="FF0000"/>
                <w:kern w:val="3"/>
                <w:sz w:val="20"/>
                <w:szCs w:val="20"/>
                <w14:ligatures w14:val="none"/>
              </w:rPr>
            </w:pPr>
          </w:p>
        </w:tc>
      </w:tr>
      <w:tr w:rsidR="009E6D08" w:rsidRPr="005E2F9E" w14:paraId="4DC54E0E" w14:textId="77777777" w:rsidTr="006B262C">
        <w:trPr>
          <w:cantSplit/>
          <w:trHeight w:val="738"/>
          <w:jc w:val="center"/>
        </w:trPr>
        <w:tc>
          <w:tcPr>
            <w:tcW w:w="366"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5CB6FC7E"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p>
        </w:tc>
        <w:tc>
          <w:tcPr>
            <w:tcW w:w="344" w:type="dxa"/>
            <w:tcBorders>
              <w:top w:val="single" w:sz="4" w:space="0" w:color="000000"/>
              <w:left w:val="single" w:sz="4" w:space="0" w:color="auto"/>
              <w:bottom w:val="single" w:sz="4" w:space="0" w:color="000000"/>
              <w:right w:val="single" w:sz="4" w:space="0" w:color="000000"/>
            </w:tcBorders>
            <w:shd w:val="clear" w:color="auto" w:fill="auto"/>
            <w:vAlign w:val="center"/>
          </w:tcPr>
          <w:p w14:paraId="73015B04"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r w:rsidRPr="005E2F9E">
              <w:rPr>
                <w:rFonts w:ascii="標楷體" w:eastAsia="標楷體" w:hAnsi="標楷體" w:cs="標楷體"/>
                <w:kern w:val="3"/>
                <w:sz w:val="22"/>
                <w:lang w:bidi="hi-IN"/>
                <w14:ligatures w14:val="none"/>
              </w:rPr>
              <w:t>消防</w:t>
            </w:r>
          </w:p>
        </w:tc>
        <w:tc>
          <w:tcPr>
            <w:tcW w:w="7790"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0DA237" w14:textId="02FBA90C" w:rsidR="009E6D08" w:rsidRPr="005E2F9E" w:rsidRDefault="009E6D08" w:rsidP="00473632">
            <w:pPr>
              <w:autoSpaceDN w:val="0"/>
              <w:snapToGrid w:val="0"/>
              <w:ind w:left="249" w:hanging="249"/>
              <w:rPr>
                <w:rFonts w:ascii="標楷體" w:eastAsia="標楷體" w:hAnsi="標楷體" w:cs="Times New Roman"/>
                <w:kern w:val="3"/>
                <w:sz w:val="22"/>
                <w14:ligatures w14:val="none"/>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4D1E7" w14:textId="7B75A174" w:rsidR="009E6D08" w:rsidRPr="005E2F9E" w:rsidRDefault="009E6D08" w:rsidP="00473632">
            <w:pPr>
              <w:autoSpaceDN w:val="0"/>
              <w:snapToGrid w:val="0"/>
              <w:ind w:left="2"/>
              <w:rPr>
                <w:rFonts w:ascii="標楷體" w:eastAsia="標楷體" w:hAnsi="標楷體" w:cs="Mangal"/>
                <w:color w:val="FF0000"/>
                <w:kern w:val="3"/>
                <w:sz w:val="20"/>
                <w:szCs w:val="20"/>
                <w:lang w:bidi="hi-IN"/>
                <w14:ligatures w14:val="none"/>
              </w:rPr>
            </w:pPr>
          </w:p>
        </w:tc>
      </w:tr>
      <w:tr w:rsidR="009E6D08" w:rsidRPr="005E2F9E" w14:paraId="7DD5AA42" w14:textId="77777777" w:rsidTr="006B262C">
        <w:trPr>
          <w:cantSplit/>
          <w:trHeight w:val="640"/>
          <w:jc w:val="center"/>
        </w:trPr>
        <w:tc>
          <w:tcPr>
            <w:tcW w:w="366"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9321063"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p>
        </w:tc>
        <w:tc>
          <w:tcPr>
            <w:tcW w:w="344" w:type="dxa"/>
            <w:tcBorders>
              <w:top w:val="single" w:sz="4" w:space="0" w:color="000000"/>
              <w:left w:val="single" w:sz="4" w:space="0" w:color="auto"/>
              <w:bottom w:val="single" w:sz="4" w:space="0" w:color="000000"/>
              <w:right w:val="single" w:sz="4" w:space="0" w:color="000000"/>
            </w:tcBorders>
            <w:shd w:val="clear" w:color="auto" w:fill="auto"/>
            <w:vAlign w:val="center"/>
          </w:tcPr>
          <w:p w14:paraId="40ABA39F" w14:textId="77777777" w:rsidR="009E6D08" w:rsidRPr="005E2F9E" w:rsidRDefault="009E6D08" w:rsidP="00473632">
            <w:pPr>
              <w:widowControl/>
              <w:suppressAutoHyphens/>
              <w:autoSpaceDN w:val="0"/>
              <w:spacing w:line="320" w:lineRule="exact"/>
              <w:ind w:left="48" w:right="48"/>
              <w:jc w:val="center"/>
              <w:textAlignment w:val="baseline"/>
              <w:rPr>
                <w:rFonts w:ascii="標楷體" w:eastAsia="標楷體" w:hAnsi="標楷體" w:cs="標楷體"/>
                <w:kern w:val="3"/>
                <w:sz w:val="22"/>
                <w:lang w:bidi="hi-IN"/>
                <w14:ligatures w14:val="none"/>
              </w:rPr>
            </w:pPr>
            <w:r w:rsidRPr="005E2F9E">
              <w:rPr>
                <w:rFonts w:ascii="標楷體" w:eastAsia="標楷體" w:hAnsi="標楷體" w:cs="標楷體"/>
                <w:kern w:val="3"/>
                <w:sz w:val="22"/>
                <w:lang w:bidi="hi-IN"/>
                <w14:ligatures w14:val="none"/>
              </w:rPr>
              <w:t>水利</w:t>
            </w:r>
          </w:p>
        </w:tc>
        <w:tc>
          <w:tcPr>
            <w:tcW w:w="7790"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B0D5B1" w14:textId="50265D3C" w:rsidR="009E6D08" w:rsidRPr="005E2F9E" w:rsidRDefault="009E6D08" w:rsidP="00473632">
            <w:pPr>
              <w:autoSpaceDN w:val="0"/>
              <w:snapToGrid w:val="0"/>
              <w:ind w:left="-5" w:firstLine="2"/>
              <w:rPr>
                <w:rFonts w:ascii="標楷體" w:eastAsia="標楷體" w:hAnsi="標楷體" w:cs="Times New Roman"/>
                <w:kern w:val="3"/>
                <w:sz w:val="22"/>
                <w14:ligatures w14:val="none"/>
              </w:rPr>
            </w:pPr>
          </w:p>
        </w:tc>
        <w:tc>
          <w:tcPr>
            <w:tcW w:w="24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CA76B8C" w14:textId="77777777" w:rsidR="009E6D08" w:rsidRPr="005E2F9E" w:rsidRDefault="009E6D08" w:rsidP="00473632">
            <w:pPr>
              <w:autoSpaceDN w:val="0"/>
              <w:snapToGrid w:val="0"/>
              <w:ind w:left="249" w:hanging="249"/>
              <w:rPr>
                <w:rFonts w:ascii="標楷體" w:eastAsia="標楷體" w:hAnsi="標楷體" w:cs="Times New Roman"/>
                <w:kern w:val="3"/>
                <w:sz w:val="20"/>
                <w:szCs w:val="20"/>
                <w14:ligatures w14:val="none"/>
              </w:rPr>
            </w:pPr>
          </w:p>
        </w:tc>
      </w:tr>
      <w:tr w:rsidR="00473632" w:rsidRPr="005E2F9E" w14:paraId="7CFF17F0" w14:textId="77777777" w:rsidTr="006B262C">
        <w:trPr>
          <w:cantSplit/>
          <w:trHeight w:val="556"/>
          <w:jc w:val="center"/>
        </w:trPr>
        <w:tc>
          <w:tcPr>
            <w:tcW w:w="366"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13FDBE1B"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p>
        </w:tc>
        <w:tc>
          <w:tcPr>
            <w:tcW w:w="34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72D506"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水土</w:t>
            </w:r>
          </w:p>
          <w:p w14:paraId="3862F809"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保持</w:t>
            </w:r>
          </w:p>
        </w:tc>
        <w:tc>
          <w:tcPr>
            <w:tcW w:w="7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0E89B" w14:textId="5632E6F0" w:rsidR="00473632" w:rsidRPr="005E2F9E" w:rsidRDefault="00473632" w:rsidP="00473632">
            <w:pPr>
              <w:autoSpaceDN w:val="0"/>
              <w:snapToGrid w:val="0"/>
              <w:ind w:left="249" w:hanging="249"/>
              <w:rPr>
                <w:rFonts w:ascii="標楷體" w:eastAsia="標楷體" w:hAnsi="標楷體" w:cs="Times New Roman"/>
                <w:kern w:val="3"/>
                <w:sz w:val="22"/>
                <w14:ligatures w14:val="none"/>
              </w:rPr>
            </w:pPr>
          </w:p>
        </w:tc>
        <w:tc>
          <w:tcPr>
            <w:tcW w:w="24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8F869C9" w14:textId="05D4CED6" w:rsidR="00473632" w:rsidRPr="005E2F9E" w:rsidRDefault="00473632" w:rsidP="00473632">
            <w:pPr>
              <w:autoSpaceDN w:val="0"/>
              <w:snapToGrid w:val="0"/>
              <w:ind w:left="2"/>
              <w:rPr>
                <w:rFonts w:ascii="標楷體" w:eastAsia="標楷體" w:hAnsi="標楷體" w:cs="Times New Roman"/>
                <w:b/>
                <w:bCs/>
                <w:kern w:val="3"/>
                <w:sz w:val="20"/>
                <w:szCs w:val="20"/>
                <w14:ligatures w14:val="none"/>
              </w:rPr>
            </w:pPr>
          </w:p>
        </w:tc>
      </w:tr>
      <w:tr w:rsidR="00473632" w:rsidRPr="005E2F9E" w14:paraId="42BDD458" w14:textId="77777777" w:rsidTr="006B262C">
        <w:trPr>
          <w:cantSplit/>
          <w:trHeight w:val="556"/>
          <w:jc w:val="center"/>
        </w:trPr>
        <w:tc>
          <w:tcPr>
            <w:tcW w:w="366"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1463CCF"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p>
        </w:tc>
        <w:tc>
          <w:tcPr>
            <w:tcW w:w="344" w:type="dxa"/>
            <w:tcBorders>
              <w:top w:val="single" w:sz="4" w:space="0" w:color="000000"/>
              <w:left w:val="single" w:sz="4" w:space="0" w:color="auto"/>
              <w:bottom w:val="single" w:sz="4" w:space="0" w:color="000000"/>
              <w:right w:val="single" w:sz="4" w:space="0" w:color="000000"/>
            </w:tcBorders>
            <w:shd w:val="clear" w:color="auto" w:fill="auto"/>
            <w:vAlign w:val="center"/>
          </w:tcPr>
          <w:p w14:paraId="5E97BD52"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proofErr w:type="gramStart"/>
            <w:r w:rsidRPr="005E2F9E">
              <w:rPr>
                <w:rFonts w:ascii="標楷體" w:eastAsia="標楷體" w:hAnsi="標楷體" w:cs="Mangal" w:hint="eastAsia"/>
                <w:kern w:val="3"/>
                <w:sz w:val="22"/>
                <w:lang w:bidi="hi-IN"/>
                <w14:ligatures w14:val="none"/>
              </w:rPr>
              <w:t>食藥處</w:t>
            </w:r>
            <w:proofErr w:type="gramEnd"/>
          </w:p>
        </w:tc>
        <w:tc>
          <w:tcPr>
            <w:tcW w:w="7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6D0BF" w14:textId="79D27B32" w:rsidR="00473632" w:rsidRPr="005E2F9E" w:rsidRDefault="00473632" w:rsidP="00473632">
            <w:pPr>
              <w:autoSpaceDN w:val="0"/>
              <w:snapToGrid w:val="0"/>
              <w:ind w:left="249" w:hanging="249"/>
              <w:rPr>
                <w:rFonts w:ascii="標楷體" w:eastAsia="標楷體" w:hAnsi="標楷體" w:cs="Times New Roman"/>
                <w:kern w:val="3"/>
                <w:sz w:val="22"/>
                <w14:ligatures w14:val="none"/>
              </w:rPr>
            </w:pPr>
          </w:p>
        </w:tc>
        <w:tc>
          <w:tcPr>
            <w:tcW w:w="24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C3270B" w14:textId="500FA841" w:rsidR="00473632" w:rsidRPr="005E2F9E" w:rsidRDefault="00473632" w:rsidP="00473632">
            <w:pPr>
              <w:autoSpaceDN w:val="0"/>
              <w:snapToGrid w:val="0"/>
              <w:ind w:left="2"/>
              <w:rPr>
                <w:rFonts w:ascii="標楷體" w:eastAsia="標楷體" w:hAnsi="標楷體" w:cs="Mangal"/>
                <w:kern w:val="3"/>
                <w:sz w:val="20"/>
                <w:szCs w:val="20"/>
                <w:lang w:bidi="hi-IN"/>
                <w14:ligatures w14:val="none"/>
              </w:rPr>
            </w:pPr>
          </w:p>
        </w:tc>
      </w:tr>
      <w:tr w:rsidR="006B262C" w:rsidRPr="005E2F9E" w14:paraId="31E1347F" w14:textId="77777777" w:rsidTr="006B262C">
        <w:trPr>
          <w:cantSplit/>
          <w:trHeight w:val="1098"/>
          <w:jc w:val="center"/>
        </w:trPr>
        <w:tc>
          <w:tcPr>
            <w:tcW w:w="366"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07881DD9" w14:textId="77777777" w:rsidR="006B262C" w:rsidRPr="005E2F9E" w:rsidRDefault="006B262C" w:rsidP="00473632">
            <w:pPr>
              <w:suppressAutoHyphens/>
              <w:autoSpaceDN w:val="0"/>
              <w:snapToGrid w:val="0"/>
              <w:jc w:val="center"/>
              <w:textAlignment w:val="baseline"/>
              <w:rPr>
                <w:rFonts w:ascii="標楷體" w:eastAsia="標楷體" w:hAnsi="標楷體" w:cs="Mangal"/>
                <w:kern w:val="3"/>
                <w:sz w:val="22"/>
                <w:lang w:bidi="hi-IN"/>
                <w14:ligatures w14:val="none"/>
              </w:rPr>
            </w:pPr>
          </w:p>
        </w:tc>
        <w:tc>
          <w:tcPr>
            <w:tcW w:w="344" w:type="dxa"/>
            <w:vMerge w:val="restart"/>
            <w:tcBorders>
              <w:top w:val="single" w:sz="4" w:space="0" w:color="000000"/>
              <w:left w:val="single" w:sz="4" w:space="0" w:color="auto"/>
              <w:right w:val="single" w:sz="4" w:space="0" w:color="000000"/>
            </w:tcBorders>
            <w:shd w:val="clear" w:color="auto" w:fill="auto"/>
            <w:vAlign w:val="center"/>
          </w:tcPr>
          <w:p w14:paraId="0BEDB433" w14:textId="77777777" w:rsidR="006B262C" w:rsidRPr="005E2F9E" w:rsidRDefault="006B262C"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hint="eastAsia"/>
                <w:kern w:val="3"/>
                <w:sz w:val="22"/>
                <w:lang w:bidi="hi-IN"/>
                <w14:ligatures w14:val="none"/>
              </w:rPr>
              <w:t>廢污水</w:t>
            </w:r>
          </w:p>
        </w:tc>
        <w:tc>
          <w:tcPr>
            <w:tcW w:w="7790" w:type="dxa"/>
            <w:gridSpan w:val="4"/>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3926BC01" w14:textId="5E78DAEF" w:rsidR="006B262C" w:rsidRPr="005E2F9E" w:rsidRDefault="006B262C" w:rsidP="009E6D08">
            <w:pPr>
              <w:autoSpaceDN w:val="0"/>
              <w:snapToGrid w:val="0"/>
              <w:rPr>
                <w:rFonts w:ascii="標楷體" w:eastAsia="標楷體" w:hAnsi="標楷體" w:cs="Times New Roman"/>
                <w:b/>
                <w:kern w:val="3"/>
                <w:sz w:val="22"/>
                <w14:ligatures w14:val="none"/>
              </w:rPr>
            </w:pPr>
          </w:p>
          <w:p w14:paraId="1E07440A" w14:textId="1ACD3097" w:rsidR="006B262C" w:rsidRPr="005E2F9E" w:rsidRDefault="006B262C" w:rsidP="00473632">
            <w:pPr>
              <w:autoSpaceDN w:val="0"/>
              <w:snapToGrid w:val="0"/>
              <w:rPr>
                <w:rFonts w:ascii="標楷體" w:eastAsia="標楷體" w:hAnsi="標楷體" w:cs="Times New Roman"/>
                <w:b/>
                <w:kern w:val="3"/>
                <w:sz w:val="22"/>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F6BDEE" w14:textId="3B2B6970" w:rsidR="006B262C" w:rsidRPr="005E2F9E" w:rsidRDefault="006B262C" w:rsidP="00473632">
            <w:pPr>
              <w:autoSpaceDN w:val="0"/>
              <w:snapToGrid w:val="0"/>
              <w:ind w:left="2"/>
              <w:rPr>
                <w:rFonts w:ascii="標楷體" w:eastAsia="標楷體" w:hAnsi="標楷體" w:cs="Times New Roman"/>
                <w:color w:val="FF0000"/>
                <w:kern w:val="3"/>
                <w:sz w:val="20"/>
                <w:szCs w:val="20"/>
                <w14:ligatures w14:val="none"/>
              </w:rPr>
            </w:pPr>
          </w:p>
        </w:tc>
      </w:tr>
      <w:tr w:rsidR="006B262C" w:rsidRPr="005E2F9E" w14:paraId="0C6813BF" w14:textId="77777777" w:rsidTr="006B262C">
        <w:trPr>
          <w:gridAfter w:val="1"/>
          <w:wAfter w:w="2435" w:type="dxa"/>
          <w:cantSplit/>
          <w:trHeight w:val="286"/>
          <w:jc w:val="center"/>
        </w:trPr>
        <w:tc>
          <w:tcPr>
            <w:tcW w:w="366"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27A7A83B" w14:textId="77777777" w:rsidR="006B262C" w:rsidRPr="005E2F9E" w:rsidRDefault="006B262C" w:rsidP="00473632">
            <w:pPr>
              <w:suppressAutoHyphens/>
              <w:autoSpaceDN w:val="0"/>
              <w:snapToGrid w:val="0"/>
              <w:jc w:val="center"/>
              <w:textAlignment w:val="baseline"/>
              <w:rPr>
                <w:rFonts w:ascii="標楷體" w:eastAsia="標楷體" w:hAnsi="標楷體" w:cs="Mangal"/>
                <w:kern w:val="3"/>
                <w:sz w:val="22"/>
                <w:lang w:bidi="hi-IN"/>
                <w14:ligatures w14:val="none"/>
              </w:rPr>
            </w:pPr>
          </w:p>
        </w:tc>
        <w:tc>
          <w:tcPr>
            <w:tcW w:w="344" w:type="dxa"/>
            <w:vMerge/>
            <w:tcBorders>
              <w:left w:val="single" w:sz="4" w:space="0" w:color="auto"/>
              <w:right w:val="single" w:sz="4" w:space="0" w:color="000000"/>
            </w:tcBorders>
            <w:shd w:val="clear" w:color="auto" w:fill="auto"/>
            <w:vAlign w:val="center"/>
          </w:tcPr>
          <w:p w14:paraId="65EDACD5" w14:textId="77777777" w:rsidR="006B262C" w:rsidRPr="005E2F9E" w:rsidRDefault="006B262C" w:rsidP="00473632">
            <w:pPr>
              <w:suppressAutoHyphens/>
              <w:autoSpaceDN w:val="0"/>
              <w:snapToGrid w:val="0"/>
              <w:jc w:val="center"/>
              <w:textAlignment w:val="baseline"/>
              <w:rPr>
                <w:rFonts w:ascii="標楷體" w:eastAsia="標楷體" w:hAnsi="標楷體" w:cs="Mangal"/>
                <w:kern w:val="3"/>
                <w:sz w:val="22"/>
                <w:lang w:bidi="hi-IN"/>
                <w14:ligatures w14:val="none"/>
              </w:rPr>
            </w:pPr>
          </w:p>
        </w:tc>
        <w:tc>
          <w:tcPr>
            <w:tcW w:w="7790" w:type="dxa"/>
            <w:gridSpan w:val="4"/>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A0C5991" w14:textId="5D73F7B6" w:rsidR="006B262C" w:rsidRPr="005E2F9E" w:rsidRDefault="006B262C" w:rsidP="00473632">
            <w:pPr>
              <w:autoSpaceDN w:val="0"/>
              <w:snapToGrid w:val="0"/>
              <w:rPr>
                <w:rFonts w:ascii="標楷體" w:eastAsia="標楷體" w:hAnsi="標楷體" w:cs="Times New Roman"/>
                <w:kern w:val="3"/>
                <w:sz w:val="22"/>
                <w14:ligatures w14:val="none"/>
              </w:rPr>
            </w:pPr>
          </w:p>
        </w:tc>
      </w:tr>
      <w:tr w:rsidR="00473632" w:rsidRPr="005E2F9E" w14:paraId="69FB4ABF" w14:textId="77777777" w:rsidTr="006B262C">
        <w:trPr>
          <w:cantSplit/>
          <w:trHeight w:val="698"/>
          <w:jc w:val="center"/>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A4016"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綜合</w:t>
            </w:r>
          </w:p>
          <w:p w14:paraId="5D093A39"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意見</w:t>
            </w:r>
          </w:p>
        </w:tc>
        <w:tc>
          <w:tcPr>
            <w:tcW w:w="10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A05BF" w14:textId="44F2E8BE" w:rsidR="00473632" w:rsidRPr="005E2F9E" w:rsidRDefault="00473632" w:rsidP="00473632">
            <w:pPr>
              <w:autoSpaceDN w:val="0"/>
              <w:snapToGrid w:val="0"/>
              <w:ind w:left="249" w:hanging="249"/>
              <w:rPr>
                <w:rFonts w:ascii="標楷體" w:eastAsia="標楷體" w:hAnsi="標楷體" w:cs="Times New Roman"/>
                <w:kern w:val="3"/>
                <w:sz w:val="22"/>
                <w14:ligatures w14:val="none"/>
              </w:rPr>
            </w:pPr>
          </w:p>
        </w:tc>
      </w:tr>
      <w:tr w:rsidR="00473632" w:rsidRPr="005E2F9E" w14:paraId="1A69AB7D" w14:textId="77777777" w:rsidTr="006B262C">
        <w:trPr>
          <w:cantSplit/>
          <w:trHeight w:val="419"/>
          <w:jc w:val="center"/>
        </w:trPr>
        <w:tc>
          <w:tcPr>
            <w:tcW w:w="7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F83D6"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審查</w:t>
            </w:r>
          </w:p>
          <w:p w14:paraId="19218BA6"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單位</w:t>
            </w:r>
          </w:p>
          <w:p w14:paraId="36F73027" w14:textId="77777777" w:rsidR="00473632" w:rsidRPr="005E2F9E" w:rsidRDefault="00473632" w:rsidP="00473632">
            <w:pPr>
              <w:suppressAutoHyphens/>
              <w:autoSpaceDN w:val="0"/>
              <w:snapToGrid w:val="0"/>
              <w:jc w:val="center"/>
              <w:textAlignment w:val="baseline"/>
              <w:rPr>
                <w:rFonts w:ascii="標楷體" w:eastAsia="標楷體" w:hAnsi="標楷體" w:cs="Mangal"/>
                <w:kern w:val="3"/>
                <w:sz w:val="22"/>
                <w:lang w:bidi="hi-IN"/>
                <w14:ligatures w14:val="none"/>
              </w:rPr>
            </w:pPr>
            <w:r w:rsidRPr="005E2F9E">
              <w:rPr>
                <w:rFonts w:ascii="標楷體" w:eastAsia="標楷體" w:hAnsi="標楷體" w:cs="Mangal"/>
                <w:kern w:val="3"/>
                <w:sz w:val="22"/>
                <w:lang w:bidi="hi-IN"/>
                <w14:ligatures w14:val="none"/>
              </w:rPr>
              <w:t>會章</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F21A2"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Mangal"/>
                <w:b/>
                <w:kern w:val="3"/>
                <w:sz w:val="22"/>
                <w:lang w:bidi="hi-IN"/>
                <w14:ligatures w14:val="none"/>
              </w:rPr>
            </w:pPr>
            <w:r w:rsidRPr="005E2F9E">
              <w:rPr>
                <w:rFonts w:ascii="標楷體" w:eastAsia="標楷體" w:hAnsi="標楷體" w:cs="Mangal"/>
                <w:b/>
                <w:kern w:val="3"/>
                <w:sz w:val="22"/>
                <w:lang w:bidi="hi-IN"/>
                <w14:ligatures w14:val="none"/>
              </w:rPr>
              <w:t>審查</w:t>
            </w:r>
          </w:p>
          <w:p w14:paraId="2DBA190C"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Mangal"/>
                <w:kern w:val="3"/>
                <w:szCs w:val="24"/>
                <w:lang w:bidi="hi-IN"/>
                <w14:ligatures w14:val="none"/>
              </w:rPr>
            </w:pPr>
            <w:r w:rsidRPr="005E2F9E">
              <w:rPr>
                <w:rFonts w:ascii="標楷體" w:eastAsia="標楷體" w:hAnsi="標楷體" w:cs="Mangal"/>
                <w:b/>
                <w:kern w:val="3"/>
                <w:sz w:val="22"/>
                <w:lang w:bidi="hi-IN"/>
                <w14:ligatures w14:val="none"/>
              </w:rPr>
              <w:t>單位</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5FA8FD"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Mangal"/>
                <w:kern w:val="3"/>
                <w:szCs w:val="24"/>
                <w:lang w:bidi="hi-IN"/>
                <w14:ligatures w14:val="none"/>
              </w:rPr>
            </w:pPr>
            <w:r w:rsidRPr="005E2F9E">
              <w:rPr>
                <w:rFonts w:ascii="標楷體" w:eastAsia="標楷體" w:hAnsi="標楷體" w:cs="Mangal"/>
                <w:b/>
                <w:kern w:val="3"/>
                <w:sz w:val="22"/>
                <w:lang w:bidi="hi-IN"/>
                <w14:ligatures w14:val="none"/>
              </w:rPr>
              <w:t>承辦人</w:t>
            </w:r>
          </w:p>
        </w:tc>
        <w:tc>
          <w:tcPr>
            <w:tcW w:w="47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E2E4A1"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Mangal"/>
                <w:kern w:val="3"/>
                <w:szCs w:val="24"/>
                <w:lang w:bidi="hi-IN"/>
                <w14:ligatures w14:val="none"/>
              </w:rPr>
            </w:pPr>
            <w:r w:rsidRPr="005E2F9E">
              <w:rPr>
                <w:rFonts w:ascii="標楷體" w:eastAsia="標楷體" w:hAnsi="標楷體" w:cs="Mangal"/>
                <w:b/>
                <w:kern w:val="3"/>
                <w:sz w:val="22"/>
                <w:lang w:bidi="hi-IN"/>
                <w14:ligatures w14:val="none"/>
              </w:rPr>
              <w:t>股長</w:t>
            </w:r>
          </w:p>
        </w:tc>
      </w:tr>
      <w:tr w:rsidR="00473632" w:rsidRPr="005E2F9E" w14:paraId="5D0DCD9B" w14:textId="77777777" w:rsidTr="006B262C">
        <w:trPr>
          <w:cantSplit/>
          <w:trHeight w:hRule="exact" w:val="1206"/>
          <w:jc w:val="center"/>
        </w:trPr>
        <w:tc>
          <w:tcPr>
            <w:tcW w:w="7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49A52" w14:textId="77777777" w:rsidR="00473632" w:rsidRPr="005E2F9E" w:rsidRDefault="00473632" w:rsidP="00473632">
            <w:pPr>
              <w:widowControl/>
              <w:suppressAutoHyphens/>
              <w:autoSpaceDN w:val="0"/>
              <w:spacing w:line="320" w:lineRule="exact"/>
              <w:ind w:left="120" w:right="120"/>
              <w:jc w:val="center"/>
              <w:textAlignment w:val="baseline"/>
              <w:rPr>
                <w:rFonts w:ascii="標楷體" w:eastAsia="標楷體" w:hAnsi="標楷體" w:cs="標楷體"/>
                <w:kern w:val="3"/>
                <w:sz w:val="22"/>
                <w:lang w:bidi="hi-IN"/>
                <w14:ligatures w14:val="none"/>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139AA"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標楷體"/>
                <w:kern w:val="3"/>
                <w:sz w:val="22"/>
                <w:lang w:bidi="hi-IN"/>
                <w14:ligatures w14:val="none"/>
              </w:rPr>
            </w:pPr>
            <w:r w:rsidRPr="005E2F9E">
              <w:rPr>
                <w:rFonts w:ascii="標楷體" w:eastAsia="標楷體" w:hAnsi="標楷體" w:cs="標楷體"/>
                <w:kern w:val="3"/>
                <w:sz w:val="22"/>
                <w:lang w:bidi="hi-IN"/>
                <w14:ligatures w14:val="none"/>
              </w:rPr>
              <w:t>工業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0E34F5"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標楷體"/>
                <w:kern w:val="3"/>
                <w:sz w:val="22"/>
                <w:lang w:bidi="hi-IN"/>
                <w14:ligatures w14:val="none"/>
              </w:rPr>
            </w:pPr>
          </w:p>
        </w:tc>
        <w:tc>
          <w:tcPr>
            <w:tcW w:w="47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tbl>
            <w:tblPr>
              <w:tblStyle w:val="11"/>
              <w:tblpPr w:leftFromText="180" w:rightFromText="180" w:vertAnchor="text" w:horzAnchor="margin" w:tblpXSpec="center" w:tblpY="-325"/>
              <w:tblOverlap w:val="never"/>
              <w:tblW w:w="4010" w:type="dxa"/>
              <w:tblLayout w:type="fixed"/>
              <w:tblLook w:val="04A0" w:firstRow="1" w:lastRow="0" w:firstColumn="1" w:lastColumn="0" w:noHBand="0" w:noVBand="1"/>
            </w:tblPr>
            <w:tblGrid>
              <w:gridCol w:w="4010"/>
            </w:tblGrid>
            <w:tr w:rsidR="00473632" w:rsidRPr="005E2F9E" w14:paraId="14310126" w14:textId="77777777" w:rsidTr="00B91E5F">
              <w:trPr>
                <w:trHeight w:val="276"/>
              </w:trPr>
              <w:tc>
                <w:tcPr>
                  <w:tcW w:w="4010" w:type="dxa"/>
                </w:tcPr>
                <w:p w14:paraId="0D125AC5" w14:textId="77777777" w:rsidR="00473632" w:rsidRPr="005E2F9E" w:rsidRDefault="00473632" w:rsidP="00473632">
                  <w:pPr>
                    <w:widowControl/>
                    <w:suppressAutoHyphens/>
                    <w:autoSpaceDN w:val="0"/>
                    <w:spacing w:line="320" w:lineRule="exact"/>
                    <w:ind w:right="120"/>
                    <w:jc w:val="distribute"/>
                    <w:textAlignment w:val="baseline"/>
                    <w:rPr>
                      <w:rFonts w:ascii="標楷體" w:eastAsia="標楷體" w:hAnsi="標楷體" w:cs="標楷體"/>
                      <w:kern w:val="3"/>
                      <w:sz w:val="22"/>
                      <w:lang w:bidi="hi-IN"/>
                    </w:rPr>
                  </w:pPr>
                  <w:r w:rsidRPr="005E2F9E">
                    <w:rPr>
                      <w:rFonts w:ascii="標楷體" w:eastAsia="標楷體" w:hAnsi="標楷體" w:cs="標楷體" w:hint="eastAsia"/>
                      <w:kern w:val="3"/>
                      <w:sz w:val="22"/>
                      <w:lang w:bidi="hi-IN"/>
                    </w:rPr>
                    <w:t>代為決行</w:t>
                  </w:r>
                </w:p>
              </w:tc>
            </w:tr>
            <w:tr w:rsidR="00473632" w:rsidRPr="005E2F9E" w14:paraId="751D3D41" w14:textId="77777777" w:rsidTr="00B91E5F">
              <w:trPr>
                <w:trHeight w:val="672"/>
              </w:trPr>
              <w:tc>
                <w:tcPr>
                  <w:tcW w:w="4010" w:type="dxa"/>
                </w:tcPr>
                <w:p w14:paraId="3705D085" w14:textId="77777777" w:rsidR="00473632" w:rsidRPr="005E2F9E" w:rsidRDefault="00473632" w:rsidP="00473632">
                  <w:pPr>
                    <w:widowControl/>
                    <w:suppressAutoHyphens/>
                    <w:autoSpaceDN w:val="0"/>
                    <w:spacing w:line="320" w:lineRule="exact"/>
                    <w:ind w:right="120"/>
                    <w:jc w:val="distribute"/>
                    <w:textAlignment w:val="baseline"/>
                    <w:rPr>
                      <w:rFonts w:ascii="標楷體" w:eastAsia="標楷體" w:hAnsi="標楷體" w:cs="標楷體"/>
                      <w:kern w:val="3"/>
                      <w:sz w:val="22"/>
                      <w:lang w:bidi="hi-IN"/>
                    </w:rPr>
                  </w:pPr>
                </w:p>
              </w:tc>
            </w:tr>
          </w:tbl>
          <w:p w14:paraId="7DC3D6A1" w14:textId="77777777" w:rsidR="00473632" w:rsidRPr="005E2F9E" w:rsidRDefault="00473632" w:rsidP="00473632">
            <w:pPr>
              <w:widowControl/>
              <w:suppressAutoHyphens/>
              <w:autoSpaceDN w:val="0"/>
              <w:spacing w:line="320" w:lineRule="exact"/>
              <w:ind w:left="120" w:right="120"/>
              <w:jc w:val="distribute"/>
              <w:textAlignment w:val="baseline"/>
              <w:rPr>
                <w:rFonts w:ascii="標楷體" w:eastAsia="標楷體" w:hAnsi="標楷體" w:cs="標楷體"/>
                <w:kern w:val="3"/>
                <w:sz w:val="22"/>
                <w:lang w:bidi="hi-IN"/>
                <w14:ligatures w14:val="none"/>
              </w:rPr>
            </w:pPr>
          </w:p>
        </w:tc>
      </w:tr>
    </w:tbl>
    <w:p w14:paraId="75959B88" w14:textId="733FA37B" w:rsidR="00473632" w:rsidRPr="005E2F9E" w:rsidRDefault="00473632" w:rsidP="00473632">
      <w:pPr>
        <w:tabs>
          <w:tab w:val="center" w:pos="4153"/>
          <w:tab w:val="right" w:pos="8306"/>
        </w:tabs>
        <w:suppressAutoHyphens/>
        <w:autoSpaceDN w:val="0"/>
        <w:ind w:right="880"/>
        <w:rPr>
          <w:rFonts w:ascii="標楷體" w:eastAsia="標楷體" w:hAnsi="標楷體" w:cs="Mangal"/>
          <w:kern w:val="3"/>
          <w:szCs w:val="24"/>
          <w:lang w:bidi="hi-IN"/>
          <w14:ligatures w14:val="none"/>
        </w:rPr>
      </w:pPr>
    </w:p>
    <w:p w14:paraId="68252F59" w14:textId="77777777" w:rsidR="00473632" w:rsidRPr="005E2F9E" w:rsidRDefault="0073728D" w:rsidP="00106EC0">
      <w:pPr>
        <w:pStyle w:val="1"/>
        <w:spacing w:beforeLines="50" w:afterLines="100" w:after="360" w:line="480" w:lineRule="exact"/>
        <w:rPr>
          <w:rFonts w:ascii="標楷體" w:eastAsia="標楷體" w:hAnsi="標楷體"/>
          <w:sz w:val="32"/>
          <w:szCs w:val="32"/>
        </w:rPr>
      </w:pPr>
      <w:bookmarkStart w:id="110" w:name="_Toc134713462"/>
      <w:bookmarkStart w:id="111" w:name="_Toc135733048"/>
      <w:r w:rsidRPr="005E2F9E">
        <w:rPr>
          <w:rFonts w:ascii="標楷體" w:eastAsia="標楷體" w:hAnsi="標楷體" w:hint="eastAsia"/>
          <w:sz w:val="32"/>
          <w:szCs w:val="32"/>
        </w:rPr>
        <w:lastRenderedPageBreak/>
        <w:t>附件四：工廠改善計畫核定函參考本</w:t>
      </w:r>
      <w:bookmarkEnd w:id="110"/>
      <w:bookmarkEnd w:id="111"/>
    </w:p>
    <w:p w14:paraId="759657A0" w14:textId="77777777" w:rsidR="007A7B7A" w:rsidRPr="005E2F9E" w:rsidRDefault="007A7B7A" w:rsidP="00106EC0">
      <w:pPr>
        <w:spacing w:line="480" w:lineRule="exact"/>
        <w:jc w:val="both"/>
        <w:rPr>
          <w:rFonts w:ascii="標楷體" w:eastAsia="標楷體" w:hAnsi="標楷體"/>
          <w:sz w:val="28"/>
          <w:szCs w:val="28"/>
        </w:rPr>
      </w:pPr>
      <w:proofErr w:type="gramStart"/>
      <w:r w:rsidRPr="005E2F9E">
        <w:rPr>
          <w:rFonts w:ascii="標楷體" w:eastAsia="標楷體" w:hAnsi="標楷體" w:hint="eastAsia"/>
          <w:sz w:val="28"/>
          <w:szCs w:val="28"/>
        </w:rPr>
        <w:t>函稿建議</w:t>
      </w:r>
      <w:proofErr w:type="gramEnd"/>
      <w:r w:rsidRPr="005E2F9E">
        <w:rPr>
          <w:rFonts w:ascii="標楷體" w:eastAsia="標楷體" w:hAnsi="標楷體" w:hint="eastAsia"/>
          <w:sz w:val="28"/>
          <w:szCs w:val="28"/>
        </w:rPr>
        <w:t>文字</w:t>
      </w:r>
    </w:p>
    <w:p w14:paraId="23AC7D5A" w14:textId="6A9F069E" w:rsidR="00D238E4" w:rsidRPr="005E2F9E" w:rsidRDefault="007A7B7A" w:rsidP="00106EC0">
      <w:pPr>
        <w:spacing w:line="480" w:lineRule="exact"/>
        <w:ind w:left="848" w:hangingChars="303" w:hanging="848"/>
        <w:jc w:val="both"/>
        <w:rPr>
          <w:rFonts w:ascii="標楷體" w:eastAsia="標楷體" w:hAnsi="標楷體"/>
          <w:sz w:val="28"/>
          <w:szCs w:val="28"/>
        </w:rPr>
      </w:pPr>
      <w:r w:rsidRPr="005E2F9E">
        <w:rPr>
          <w:rFonts w:ascii="標楷體" w:eastAsia="標楷體" w:hAnsi="標楷體" w:hint="eastAsia"/>
          <w:sz w:val="28"/>
          <w:szCs w:val="28"/>
        </w:rPr>
        <w:t>主旨：貴公司(廠)所提工廠改善計畫經查符合特定工廠登記辦法第8、9條規定，准予核定，請查照。</w:t>
      </w:r>
    </w:p>
    <w:p w14:paraId="2B51B2A6" w14:textId="77777777" w:rsidR="007A7B7A" w:rsidRPr="005E2F9E" w:rsidRDefault="007A7B7A" w:rsidP="00106EC0">
      <w:pPr>
        <w:spacing w:line="480" w:lineRule="exact"/>
        <w:jc w:val="both"/>
        <w:rPr>
          <w:rFonts w:ascii="標楷體" w:eastAsia="標楷體" w:hAnsi="標楷體"/>
          <w:sz w:val="28"/>
          <w:szCs w:val="28"/>
        </w:rPr>
      </w:pPr>
      <w:r w:rsidRPr="005E2F9E">
        <w:rPr>
          <w:rFonts w:ascii="標楷體" w:eastAsia="標楷體" w:hAnsi="標楷體" w:hint="eastAsia"/>
          <w:sz w:val="28"/>
          <w:szCs w:val="28"/>
        </w:rPr>
        <w:t>說明：</w:t>
      </w:r>
    </w:p>
    <w:p w14:paraId="783F52AF"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一、依據特定工廠登記辦法第11條規定及貴公司(廠)○年○月○日工廠改善計畫辦理。</w:t>
      </w:r>
    </w:p>
    <w:p w14:paraId="3053EF3F"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二、查貴公司(廠)已依本府○年○月○</w:t>
      </w:r>
      <w:proofErr w:type="gramStart"/>
      <w:r w:rsidRPr="005E2F9E">
        <w:rPr>
          <w:rFonts w:ascii="標楷體" w:eastAsia="標楷體" w:hAnsi="標楷體" w:hint="eastAsia"/>
          <w:sz w:val="28"/>
          <w:szCs w:val="28"/>
        </w:rPr>
        <w:t>日府授經工</w:t>
      </w:r>
      <w:proofErr w:type="gramEnd"/>
      <w:r w:rsidRPr="005E2F9E">
        <w:rPr>
          <w:rFonts w:ascii="標楷體" w:eastAsia="標楷體" w:hAnsi="標楷體" w:hint="eastAsia"/>
          <w:sz w:val="28"/>
          <w:szCs w:val="28"/>
        </w:rPr>
        <w:t>字第○號函文補正完成在案。</w:t>
      </w:r>
    </w:p>
    <w:p w14:paraId="1F0E1E7A" w14:textId="77777777" w:rsidR="007A7B7A" w:rsidRPr="005E2F9E" w:rsidRDefault="007A7B7A" w:rsidP="00106EC0">
      <w:pPr>
        <w:spacing w:line="480" w:lineRule="exact"/>
        <w:jc w:val="both"/>
        <w:rPr>
          <w:rFonts w:ascii="標楷體" w:eastAsia="標楷體" w:hAnsi="標楷體"/>
          <w:sz w:val="28"/>
          <w:szCs w:val="28"/>
        </w:rPr>
      </w:pPr>
      <w:r w:rsidRPr="005E2F9E">
        <w:rPr>
          <w:rFonts w:ascii="標楷體" w:eastAsia="標楷體" w:hAnsi="標楷體" w:hint="eastAsia"/>
          <w:sz w:val="28"/>
          <w:szCs w:val="28"/>
        </w:rPr>
        <w:t>三、核定工廠改善計畫期限及內容如下：</w:t>
      </w:r>
    </w:p>
    <w:p w14:paraId="7BB3F8F2" w14:textId="704BBB2C" w:rsidR="007A7B7A" w:rsidRPr="005E2F9E" w:rsidRDefault="007A7B7A" w:rsidP="000F138C">
      <w:pPr>
        <w:spacing w:line="480" w:lineRule="exact"/>
        <w:ind w:leftChars="199" w:left="565" w:hangingChars="31" w:hanging="87"/>
        <w:jc w:val="both"/>
        <w:rPr>
          <w:rFonts w:ascii="標楷體" w:eastAsia="標楷體" w:hAnsi="標楷體"/>
          <w:sz w:val="28"/>
          <w:szCs w:val="28"/>
        </w:rPr>
      </w:pPr>
      <w:r w:rsidRPr="005E2F9E">
        <w:rPr>
          <w:rFonts w:ascii="標楷體" w:eastAsia="標楷體" w:hAnsi="標楷體" w:hint="eastAsia"/>
          <w:sz w:val="28"/>
          <w:szCs w:val="28"/>
        </w:rPr>
        <w:t>貴公司(廠)應自本函核定之日起2年內</w:t>
      </w:r>
      <w:proofErr w:type="gramStart"/>
      <w:r w:rsidRPr="005E2F9E">
        <w:rPr>
          <w:rFonts w:ascii="標楷體" w:eastAsia="標楷體" w:hAnsi="標楷體" w:hint="eastAsia"/>
          <w:sz w:val="28"/>
          <w:szCs w:val="28"/>
        </w:rPr>
        <w:t>依旨揭計畫</w:t>
      </w:r>
      <w:proofErr w:type="gramEnd"/>
      <w:r w:rsidRPr="005E2F9E">
        <w:rPr>
          <w:rFonts w:ascii="標楷體" w:eastAsia="標楷體" w:hAnsi="標楷體" w:hint="eastAsia"/>
          <w:sz w:val="28"/>
          <w:szCs w:val="28"/>
        </w:rPr>
        <w:t>核定本完成改善，如有正當理由未改善完成，得於改善期限屆滿前</w:t>
      </w:r>
      <w:r w:rsidR="00D238E4" w:rsidRPr="005E2F9E">
        <w:rPr>
          <w:rFonts w:ascii="標楷體" w:eastAsia="標楷體" w:hAnsi="標楷體" w:hint="eastAsia"/>
          <w:sz w:val="28"/>
          <w:szCs w:val="28"/>
        </w:rPr>
        <w:t>3</w:t>
      </w:r>
      <w:r w:rsidRPr="005E2F9E">
        <w:rPr>
          <w:rFonts w:ascii="標楷體" w:eastAsia="標楷體" w:hAnsi="標楷體" w:hint="eastAsia"/>
          <w:sz w:val="28"/>
          <w:szCs w:val="28"/>
        </w:rPr>
        <w:t>個月申請展延，展延期間不得超過中華民國119年3月19</w:t>
      </w:r>
      <w:r w:rsidR="00D238E4" w:rsidRPr="005E2F9E">
        <w:rPr>
          <w:rFonts w:ascii="標楷體" w:eastAsia="標楷體" w:hAnsi="標楷體" w:hint="eastAsia"/>
          <w:sz w:val="28"/>
          <w:szCs w:val="28"/>
        </w:rPr>
        <w:t>日</w:t>
      </w:r>
      <w:r w:rsidRPr="005E2F9E">
        <w:rPr>
          <w:rFonts w:ascii="標楷體" w:eastAsia="標楷體" w:hAnsi="標楷體" w:hint="eastAsia"/>
          <w:sz w:val="28"/>
          <w:szCs w:val="28"/>
        </w:rPr>
        <w:t>。</w:t>
      </w:r>
    </w:p>
    <w:p w14:paraId="3BD089BB"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四、貴公司(廠)於上開工廠改善計畫核定期限內完成改善後，應檢附下列文件辦理特定工廠登記：</w:t>
      </w:r>
    </w:p>
    <w:p w14:paraId="4A40A9DE" w14:textId="77777777" w:rsidR="00D238E4" w:rsidRPr="005E2F9E" w:rsidRDefault="007A7B7A" w:rsidP="00106EC0">
      <w:pPr>
        <w:spacing w:line="480" w:lineRule="exact"/>
        <w:ind w:leftChars="100" w:left="708" w:hangingChars="167" w:hanging="468"/>
        <w:jc w:val="both"/>
        <w:rPr>
          <w:rFonts w:ascii="標楷體" w:eastAsia="標楷體" w:hAnsi="標楷體"/>
          <w:sz w:val="28"/>
          <w:szCs w:val="28"/>
        </w:rPr>
      </w:pPr>
      <w:r w:rsidRPr="005E2F9E">
        <w:rPr>
          <w:rFonts w:ascii="標楷體" w:eastAsia="標楷體" w:hAnsi="標楷體" w:hint="eastAsia"/>
          <w:sz w:val="28"/>
          <w:szCs w:val="28"/>
        </w:rPr>
        <w:t>(</w:t>
      </w:r>
      <w:proofErr w:type="gramStart"/>
      <w:r w:rsidRPr="005E2F9E">
        <w:rPr>
          <w:rFonts w:ascii="標楷體" w:eastAsia="標楷體" w:hAnsi="標楷體" w:hint="eastAsia"/>
          <w:sz w:val="28"/>
          <w:szCs w:val="28"/>
        </w:rPr>
        <w:t>一</w:t>
      </w:r>
      <w:proofErr w:type="gramEnd"/>
      <w:r w:rsidRPr="005E2F9E">
        <w:rPr>
          <w:rFonts w:ascii="標楷體" w:eastAsia="標楷體" w:hAnsi="標楷體" w:hint="eastAsia"/>
          <w:sz w:val="28"/>
          <w:szCs w:val="28"/>
        </w:rPr>
        <w:t>)特定工廠登記申請書</w:t>
      </w:r>
      <w:proofErr w:type="gramStart"/>
      <w:r w:rsidRPr="005E2F9E">
        <w:rPr>
          <w:rFonts w:ascii="標楷體" w:eastAsia="標楷體" w:hAnsi="標楷體" w:hint="eastAsia"/>
          <w:sz w:val="28"/>
          <w:szCs w:val="28"/>
        </w:rPr>
        <w:t>（</w:t>
      </w:r>
      <w:proofErr w:type="gramEnd"/>
      <w:r w:rsidRPr="005E2F9E">
        <w:rPr>
          <w:rFonts w:ascii="標楷體" w:eastAsia="標楷體" w:hAnsi="標楷體" w:hint="eastAsia"/>
          <w:sz w:val="28"/>
          <w:szCs w:val="28"/>
        </w:rPr>
        <w:t>申請書格式可上本府經濟發展局網站便民服務-登記專區-特定工廠登記(https://www.economic.taichung.gov.tw/1492480/Nodelist)下載</w:t>
      </w:r>
      <w:proofErr w:type="gramStart"/>
      <w:r w:rsidRPr="005E2F9E">
        <w:rPr>
          <w:rFonts w:ascii="標楷體" w:eastAsia="標楷體" w:hAnsi="標楷體" w:hint="eastAsia"/>
          <w:sz w:val="28"/>
          <w:szCs w:val="28"/>
        </w:rPr>
        <w:t>）</w:t>
      </w:r>
      <w:proofErr w:type="gramEnd"/>
      <w:r w:rsidRPr="005E2F9E">
        <w:rPr>
          <w:rFonts w:ascii="標楷體" w:eastAsia="標楷體" w:hAnsi="標楷體" w:hint="eastAsia"/>
          <w:sz w:val="28"/>
          <w:szCs w:val="28"/>
        </w:rPr>
        <w:t xml:space="preserve">。 </w:t>
      </w:r>
    </w:p>
    <w:p w14:paraId="2DC188CF" w14:textId="77777777" w:rsidR="007A7B7A" w:rsidRPr="005E2F9E" w:rsidRDefault="007A7B7A" w:rsidP="00106EC0">
      <w:pPr>
        <w:spacing w:line="480" w:lineRule="exact"/>
        <w:ind w:leftChars="100" w:left="240"/>
        <w:jc w:val="both"/>
        <w:rPr>
          <w:rFonts w:ascii="標楷體" w:eastAsia="標楷體" w:hAnsi="標楷體"/>
          <w:sz w:val="28"/>
          <w:szCs w:val="28"/>
        </w:rPr>
      </w:pPr>
      <w:r w:rsidRPr="005E2F9E">
        <w:rPr>
          <w:rFonts w:ascii="標楷體" w:eastAsia="標楷體" w:hAnsi="標楷體" w:hint="eastAsia"/>
          <w:sz w:val="28"/>
          <w:szCs w:val="28"/>
        </w:rPr>
        <w:t>(二)其他證明文件：</w:t>
      </w:r>
    </w:p>
    <w:p w14:paraId="74AA3AE6"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１、屬低污染事業且為環保法令管制之事業種類、範圍及規模者，應依環境影響評估、水污染防治、空氣污染防制、廢棄物清理、毒性及關注化學物質管理法、土壤及地下水污染整治法或其他環保法令管制之類別，分別檢附環境保護主管機關出具之各項核准或許可證明文件。</w:t>
      </w:r>
    </w:p>
    <w:p w14:paraId="41A27141"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２、依「消防法」第10 條「各類場所消防安全設備設置標準」及「公共危險物品及可燃性高壓氣體製造儲存處理場所設置標準暨安全管理辦法」及廠區外部水源檢核表相關規定辦理圖說審查及竣工查驗。</w:t>
      </w:r>
    </w:p>
    <w:p w14:paraId="0FDFB371"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lastRenderedPageBreak/>
        <w:t>３、合法水源相關證明文件。</w:t>
      </w:r>
    </w:p>
    <w:p w14:paraId="13F3ADF3"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４、廢污水排放許可或同意文件。</w:t>
      </w:r>
    </w:p>
    <w:p w14:paraId="06650A17"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５、位於山坡地範圍，經</w:t>
      </w:r>
      <w:proofErr w:type="gramStart"/>
      <w:r w:rsidRPr="005E2F9E">
        <w:rPr>
          <w:rFonts w:ascii="標楷體" w:eastAsia="標楷體" w:hAnsi="標楷體" w:hint="eastAsia"/>
          <w:sz w:val="28"/>
          <w:szCs w:val="28"/>
        </w:rPr>
        <w:t>認定須擬具</w:t>
      </w:r>
      <w:proofErr w:type="gramEnd"/>
      <w:r w:rsidRPr="005E2F9E">
        <w:rPr>
          <w:rFonts w:ascii="標楷體" w:eastAsia="標楷體" w:hAnsi="標楷體" w:hint="eastAsia"/>
          <w:sz w:val="28"/>
          <w:szCs w:val="28"/>
        </w:rPr>
        <w:t>水土保持計畫者，應檢附完工證明文件。</w:t>
      </w:r>
    </w:p>
    <w:p w14:paraId="6D40BA6B"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６、</w:t>
      </w:r>
      <w:proofErr w:type="gramStart"/>
      <w:r w:rsidRPr="005E2F9E">
        <w:rPr>
          <w:rFonts w:ascii="標楷體" w:eastAsia="標楷體" w:hAnsi="標楷體" w:hint="eastAsia"/>
          <w:sz w:val="28"/>
          <w:szCs w:val="28"/>
        </w:rPr>
        <w:t>已達供公眾</w:t>
      </w:r>
      <w:proofErr w:type="gramEnd"/>
      <w:r w:rsidRPr="005E2F9E">
        <w:rPr>
          <w:rFonts w:ascii="標楷體" w:eastAsia="標楷體" w:hAnsi="標楷體" w:hint="eastAsia"/>
          <w:sz w:val="28"/>
          <w:szCs w:val="28"/>
        </w:rPr>
        <w:t>使用建築物標準或建築物有承載固定結構物者，應檢附建築物結構安全證明書或鑑定報告書。</w:t>
      </w:r>
    </w:p>
    <w:p w14:paraId="673C7F33"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７、屬本法第15條第5款規定有設廠標準之工廠，符合其設廠標準之相關說明。</w:t>
      </w:r>
    </w:p>
    <w:p w14:paraId="16E8A9C3"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８、屬本法第15條第6款規定產品者，應檢附該法令主管機關出具之許可文件。</w:t>
      </w:r>
    </w:p>
    <w:p w14:paraId="76C55655"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９、其他依核定工廠改善計畫應檢附之文件或主管機關指定之文件。</w:t>
      </w:r>
    </w:p>
    <w:p w14:paraId="0B8DF970"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五、貴公司(廠)如有下列情形之一，應申請變更；如有</w:t>
      </w:r>
      <w:proofErr w:type="gramStart"/>
      <w:r w:rsidRPr="005E2F9E">
        <w:rPr>
          <w:rFonts w:ascii="標楷體" w:eastAsia="標楷體" w:hAnsi="標楷體" w:hint="eastAsia"/>
          <w:sz w:val="28"/>
          <w:szCs w:val="28"/>
        </w:rPr>
        <w:t>展延原核定</w:t>
      </w:r>
      <w:proofErr w:type="gramEnd"/>
      <w:r w:rsidRPr="005E2F9E">
        <w:rPr>
          <w:rFonts w:ascii="標楷體" w:eastAsia="標楷體" w:hAnsi="標楷體" w:hint="eastAsia"/>
          <w:sz w:val="28"/>
          <w:szCs w:val="28"/>
        </w:rPr>
        <w:t>改善期間者，應一併提出申請：</w:t>
      </w:r>
    </w:p>
    <w:p w14:paraId="60A6E938" w14:textId="77777777" w:rsidR="007A7B7A" w:rsidRPr="005E2F9E" w:rsidRDefault="007A7B7A" w:rsidP="00106EC0">
      <w:pPr>
        <w:spacing w:line="480" w:lineRule="exact"/>
        <w:ind w:leftChars="200" w:left="480"/>
        <w:jc w:val="both"/>
        <w:rPr>
          <w:rFonts w:ascii="標楷體" w:eastAsia="標楷體" w:hAnsi="標楷體"/>
          <w:sz w:val="28"/>
          <w:szCs w:val="28"/>
        </w:rPr>
      </w:pPr>
      <w:r w:rsidRPr="005E2F9E">
        <w:rPr>
          <w:rFonts w:ascii="標楷體" w:eastAsia="標楷體" w:hAnsi="標楷體" w:hint="eastAsia"/>
          <w:sz w:val="28"/>
          <w:szCs w:val="28"/>
        </w:rPr>
        <w:t>(</w:t>
      </w:r>
      <w:proofErr w:type="gramStart"/>
      <w:r w:rsidRPr="005E2F9E">
        <w:rPr>
          <w:rFonts w:ascii="標楷體" w:eastAsia="標楷體" w:hAnsi="標楷體" w:hint="eastAsia"/>
          <w:sz w:val="28"/>
          <w:szCs w:val="28"/>
        </w:rPr>
        <w:t>一</w:t>
      </w:r>
      <w:proofErr w:type="gramEnd"/>
      <w:r w:rsidRPr="005E2F9E">
        <w:rPr>
          <w:rFonts w:ascii="標楷體" w:eastAsia="標楷體" w:hAnsi="標楷體" w:hint="eastAsia"/>
          <w:sz w:val="28"/>
          <w:szCs w:val="28"/>
        </w:rPr>
        <w:t>)減少廠地、廠房或建築物面積。</w:t>
      </w:r>
    </w:p>
    <w:p w14:paraId="7E4DF7A2" w14:textId="77777777" w:rsidR="007A7B7A" w:rsidRPr="005E2F9E" w:rsidRDefault="007A7B7A" w:rsidP="00106EC0">
      <w:pPr>
        <w:spacing w:line="480" w:lineRule="exact"/>
        <w:ind w:leftChars="200" w:left="480"/>
        <w:jc w:val="both"/>
        <w:rPr>
          <w:rFonts w:ascii="標楷體" w:eastAsia="標楷體" w:hAnsi="標楷體"/>
          <w:sz w:val="28"/>
          <w:szCs w:val="28"/>
        </w:rPr>
      </w:pPr>
      <w:r w:rsidRPr="005E2F9E">
        <w:rPr>
          <w:rFonts w:ascii="標楷體" w:eastAsia="標楷體" w:hAnsi="標楷體" w:hint="eastAsia"/>
          <w:sz w:val="28"/>
          <w:szCs w:val="28"/>
        </w:rPr>
        <w:t>(二)增加或減少低污染產業類別及主要產品。</w:t>
      </w:r>
    </w:p>
    <w:p w14:paraId="10221071" w14:textId="77777777" w:rsidR="007A7B7A" w:rsidRPr="005E2F9E" w:rsidRDefault="007A7B7A" w:rsidP="00106EC0">
      <w:pPr>
        <w:spacing w:line="480" w:lineRule="exact"/>
        <w:ind w:leftChars="200" w:left="480"/>
        <w:jc w:val="both"/>
        <w:rPr>
          <w:rFonts w:ascii="標楷體" w:eastAsia="標楷體" w:hAnsi="標楷體"/>
          <w:sz w:val="28"/>
          <w:szCs w:val="28"/>
        </w:rPr>
      </w:pPr>
      <w:r w:rsidRPr="005E2F9E">
        <w:rPr>
          <w:rFonts w:ascii="標楷體" w:eastAsia="標楷體" w:hAnsi="標楷體" w:hint="eastAsia"/>
          <w:sz w:val="28"/>
          <w:szCs w:val="28"/>
        </w:rPr>
        <w:t>(三)適用法規修正。</w:t>
      </w:r>
    </w:p>
    <w:p w14:paraId="05DD8C02"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六、依經濟部109年12月30日經</w:t>
      </w:r>
      <w:proofErr w:type="gramStart"/>
      <w:r w:rsidRPr="005E2F9E">
        <w:rPr>
          <w:rFonts w:ascii="標楷體" w:eastAsia="標楷體" w:hAnsi="標楷體" w:hint="eastAsia"/>
          <w:sz w:val="28"/>
          <w:szCs w:val="28"/>
        </w:rPr>
        <w:t>授中字</w:t>
      </w:r>
      <w:proofErr w:type="gramEnd"/>
      <w:r w:rsidRPr="005E2F9E">
        <w:rPr>
          <w:rFonts w:ascii="標楷體" w:eastAsia="標楷體" w:hAnsi="標楷體" w:hint="eastAsia"/>
          <w:sz w:val="28"/>
          <w:szCs w:val="28"/>
        </w:rPr>
        <w:t>第10931302370號函，為落 實全面納管、就地輔導之立法意旨，使低污染之既有未登記工廠順利完成特定工廠登記，貴公司(廠)</w:t>
      </w:r>
      <w:proofErr w:type="gramStart"/>
      <w:r w:rsidRPr="005E2F9E">
        <w:rPr>
          <w:rFonts w:ascii="標楷體" w:eastAsia="標楷體" w:hAnsi="標楷體" w:hint="eastAsia"/>
          <w:sz w:val="28"/>
          <w:szCs w:val="28"/>
        </w:rPr>
        <w:t>得持本核定</w:t>
      </w:r>
      <w:proofErr w:type="gramEnd"/>
      <w:r w:rsidRPr="005E2F9E">
        <w:rPr>
          <w:rFonts w:ascii="標楷體" w:eastAsia="標楷體" w:hAnsi="標楷體" w:hint="eastAsia"/>
          <w:sz w:val="28"/>
          <w:szCs w:val="28"/>
        </w:rPr>
        <w:t>函向電業及自來水事業申請臨時用電用水(臨時用電用水可使用期限以改善計畫核定期限為限)。</w:t>
      </w:r>
    </w:p>
    <w:p w14:paraId="1F50CABF"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七、貴公司(廠)應於納管之日起，每年3月19日前繳交當年度納管 輔導金新臺幣○萬元整，未繳交者，經通知後未於30日內補繳，駁回納管申請並廢止核定之工廠改善計畫。</w:t>
      </w:r>
    </w:p>
    <w:p w14:paraId="797EC6B1" w14:textId="77777777" w:rsidR="007A7B7A"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八、本案係依據貴公司(廠)提送之工廠改善計畫書件進行審查，</w:t>
      </w:r>
      <w:proofErr w:type="gramStart"/>
      <w:r w:rsidRPr="005E2F9E">
        <w:rPr>
          <w:rFonts w:ascii="標楷體" w:eastAsia="標楷體" w:hAnsi="標楷體" w:hint="eastAsia"/>
          <w:sz w:val="28"/>
          <w:szCs w:val="28"/>
        </w:rPr>
        <w:t>倘所提</w:t>
      </w:r>
      <w:proofErr w:type="gramEnd"/>
      <w:r w:rsidRPr="005E2F9E">
        <w:rPr>
          <w:rFonts w:ascii="標楷體" w:eastAsia="標楷體" w:hAnsi="標楷體" w:hint="eastAsia"/>
          <w:sz w:val="28"/>
          <w:szCs w:val="28"/>
        </w:rPr>
        <w:t>資料有錯誤不實、變更或不完全之陳述，致本府判別產生差異，應由貴公司自負相關法律責任。</w:t>
      </w:r>
    </w:p>
    <w:p w14:paraId="0F99752E" w14:textId="77777777" w:rsidR="007A7B7A" w:rsidRPr="005E2F9E" w:rsidRDefault="007A7B7A" w:rsidP="00106EC0">
      <w:pPr>
        <w:spacing w:line="480" w:lineRule="exact"/>
        <w:jc w:val="both"/>
        <w:rPr>
          <w:rFonts w:ascii="標楷體" w:eastAsia="標楷體" w:hAnsi="標楷體"/>
          <w:sz w:val="28"/>
          <w:szCs w:val="28"/>
        </w:rPr>
      </w:pPr>
      <w:r w:rsidRPr="005E2F9E">
        <w:rPr>
          <w:rFonts w:ascii="標楷體" w:eastAsia="標楷體" w:hAnsi="標楷體" w:hint="eastAsia"/>
          <w:sz w:val="28"/>
          <w:szCs w:val="28"/>
        </w:rPr>
        <w:t>九、附加負擔事項：</w:t>
      </w:r>
    </w:p>
    <w:p w14:paraId="0D312960"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w:t>
      </w:r>
      <w:proofErr w:type="gramStart"/>
      <w:r w:rsidRPr="005E2F9E">
        <w:rPr>
          <w:rFonts w:ascii="標楷體" w:eastAsia="標楷體" w:hAnsi="標楷體" w:hint="eastAsia"/>
          <w:sz w:val="28"/>
          <w:szCs w:val="28"/>
        </w:rPr>
        <w:t>一</w:t>
      </w:r>
      <w:proofErr w:type="gramEnd"/>
      <w:r w:rsidRPr="005E2F9E">
        <w:rPr>
          <w:rFonts w:ascii="標楷體" w:eastAsia="標楷體" w:hAnsi="標楷體" w:hint="eastAsia"/>
          <w:sz w:val="28"/>
          <w:szCs w:val="28"/>
        </w:rPr>
        <w:t>)倘貴公司(廠)於申請範圍內有105年5月20日後新增廠房</w:t>
      </w:r>
      <w:r w:rsidRPr="005E2F9E">
        <w:rPr>
          <w:rFonts w:ascii="標楷體" w:eastAsia="標楷體" w:hAnsi="標楷體" w:hint="eastAsia"/>
          <w:sz w:val="28"/>
          <w:szCs w:val="28"/>
        </w:rPr>
        <w:lastRenderedPageBreak/>
        <w:t>或建築物，</w:t>
      </w:r>
      <w:proofErr w:type="gramStart"/>
      <w:r w:rsidRPr="005E2F9E">
        <w:rPr>
          <w:rFonts w:ascii="標楷體" w:eastAsia="標楷體" w:hAnsi="標楷體" w:hint="eastAsia"/>
          <w:sz w:val="28"/>
          <w:szCs w:val="28"/>
        </w:rPr>
        <w:t>其廠地</w:t>
      </w:r>
      <w:proofErr w:type="gramEnd"/>
      <w:r w:rsidRPr="005E2F9E">
        <w:rPr>
          <w:rFonts w:ascii="標楷體" w:eastAsia="標楷體" w:hAnsi="標楷體" w:hint="eastAsia"/>
          <w:sz w:val="28"/>
          <w:szCs w:val="28"/>
        </w:rPr>
        <w:t>、廠房及建築物</w:t>
      </w:r>
      <w:proofErr w:type="gramStart"/>
      <w:r w:rsidRPr="005E2F9E">
        <w:rPr>
          <w:rFonts w:ascii="標楷體" w:eastAsia="標楷體" w:hAnsi="標楷體" w:hint="eastAsia"/>
          <w:sz w:val="28"/>
          <w:szCs w:val="28"/>
        </w:rPr>
        <w:t>均需劃</w:t>
      </w:r>
      <w:proofErr w:type="gramEnd"/>
      <w:r w:rsidRPr="005E2F9E">
        <w:rPr>
          <w:rFonts w:ascii="標楷體" w:eastAsia="標楷體" w:hAnsi="標楷體" w:hint="eastAsia"/>
          <w:sz w:val="28"/>
          <w:szCs w:val="28"/>
        </w:rPr>
        <w:t>出排除(自行拆除)，後續始得申請特定工廠登記。</w:t>
      </w:r>
    </w:p>
    <w:p w14:paraId="320CFC2D"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(二)如申請範圍位處都市計畫工業區、非都市土地編定為丁種建築用地、依法編定開發之工業區等可供設廠土地，應於改善完成時，應提出建築主管機關核發之建築執照、使用執照,</w:t>
      </w:r>
      <w:r w:rsidR="00A0213D" w:rsidRPr="005E2F9E">
        <w:rPr>
          <w:rFonts w:ascii="標楷體" w:eastAsia="標楷體" w:hAnsi="標楷體" w:hint="eastAsia"/>
          <w:sz w:val="28"/>
          <w:szCs w:val="28"/>
        </w:rPr>
        <w:t>依法</w:t>
      </w:r>
      <w:r w:rsidRPr="005E2F9E">
        <w:rPr>
          <w:rFonts w:ascii="標楷體" w:eastAsia="標楷體" w:hAnsi="標楷體" w:hint="eastAsia"/>
          <w:sz w:val="28"/>
          <w:szCs w:val="28"/>
        </w:rPr>
        <w:t>申請工廠登記。</w:t>
      </w:r>
    </w:p>
    <w:p w14:paraId="37331BF2"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(三)現場如有製造、儲存、處理達管制量之公共危險物品，請依「公共危險物品及可燃性高壓氣體製造儲存場所設置標準暨安全管理辦法」規定至本市消防局辦理圖說審查及現場查驗事宜。</w:t>
      </w:r>
    </w:p>
    <w:p w14:paraId="3EC3E556" w14:textId="77777777" w:rsidR="007A7B7A" w:rsidRPr="005E2F9E" w:rsidRDefault="00A0213D"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w:t>
      </w:r>
      <w:r w:rsidR="007A7B7A" w:rsidRPr="005E2F9E">
        <w:rPr>
          <w:rFonts w:ascii="標楷體" w:eastAsia="標楷體" w:hAnsi="標楷體" w:hint="eastAsia"/>
          <w:sz w:val="28"/>
          <w:szCs w:val="28"/>
        </w:rPr>
        <w:t>四)本案非屬水污染防治法應列管事業，惟</w:t>
      </w:r>
      <w:proofErr w:type="gramStart"/>
      <w:r w:rsidR="007A7B7A" w:rsidRPr="005E2F9E">
        <w:rPr>
          <w:rFonts w:ascii="標楷體" w:eastAsia="標楷體" w:hAnsi="標楷體" w:hint="eastAsia"/>
          <w:sz w:val="28"/>
          <w:szCs w:val="28"/>
        </w:rPr>
        <w:t>嗣後倘經現場</w:t>
      </w:r>
      <w:proofErr w:type="gramEnd"/>
      <w:r w:rsidR="007A7B7A" w:rsidRPr="005E2F9E">
        <w:rPr>
          <w:rFonts w:ascii="標楷體" w:eastAsia="標楷體" w:hAnsi="標楷體" w:hint="eastAsia"/>
          <w:sz w:val="28"/>
          <w:szCs w:val="28"/>
        </w:rPr>
        <w:t>查核屬應列管事業，仍須依規定辦理；另依水污染防治法第30條規定，所產生之廢(污)水仍須妥善處理後始得排放，不得有污染水體之行為。</w:t>
      </w:r>
    </w:p>
    <w:p w14:paraId="7C41E696"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(五)若有運作毒性化學物質，應於運作前申請核發毒性化學物質許可證件，始得運作。</w:t>
      </w:r>
    </w:p>
    <w:p w14:paraId="0737FA3D" w14:textId="77777777" w:rsidR="00A0213D"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(六)應依廢物清理法第36條規定妥善貯存清除處理事業廢物</w:t>
      </w:r>
      <w:r w:rsidR="00A0213D" w:rsidRPr="005E2F9E">
        <w:rPr>
          <w:rFonts w:ascii="標楷體" w:eastAsia="標楷體" w:hAnsi="標楷體" w:hint="eastAsia"/>
          <w:sz w:val="28"/>
          <w:szCs w:val="28"/>
        </w:rPr>
        <w:t>。</w:t>
      </w:r>
    </w:p>
    <w:p w14:paraId="09879F73"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(七)事業廢物之清理，除再利用方式外，應委託經主管機關許可清除、處理該類廢物之公(民)營廢棄物清除、處理機構清除、處理。</w:t>
      </w:r>
    </w:p>
    <w:p w14:paraId="32FCB57A" w14:textId="77777777" w:rsidR="007A7B7A" w:rsidRPr="005E2F9E"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(八)如屬空氣污染防制法第一級營建工程之建築工程，應於施工前檢具「營建工地</w:t>
      </w:r>
      <w:proofErr w:type="gramStart"/>
      <w:r w:rsidRPr="005E2F9E">
        <w:rPr>
          <w:rFonts w:ascii="標楷體" w:eastAsia="標楷體" w:hAnsi="標楷體" w:hint="eastAsia"/>
          <w:sz w:val="28"/>
          <w:szCs w:val="28"/>
        </w:rPr>
        <w:t>逕</w:t>
      </w:r>
      <w:proofErr w:type="gramEnd"/>
      <w:r w:rsidRPr="005E2F9E">
        <w:rPr>
          <w:rFonts w:ascii="標楷體" w:eastAsia="標楷體" w:hAnsi="標楷體" w:hint="eastAsia"/>
          <w:sz w:val="28"/>
          <w:szCs w:val="28"/>
        </w:rPr>
        <w:t>流廢水污染削減計畫」向本市環保局申請核准並據以實施。</w:t>
      </w:r>
    </w:p>
    <w:p w14:paraId="23CAD3BA" w14:textId="77777777" w:rsidR="007A7B7A" w:rsidRDefault="007A7B7A" w:rsidP="00106EC0">
      <w:pPr>
        <w:spacing w:line="480" w:lineRule="exact"/>
        <w:ind w:leftChars="200" w:left="992" w:hangingChars="183" w:hanging="512"/>
        <w:jc w:val="both"/>
        <w:rPr>
          <w:rFonts w:ascii="標楷體" w:eastAsia="標楷體" w:hAnsi="標楷體"/>
          <w:sz w:val="28"/>
          <w:szCs w:val="28"/>
        </w:rPr>
      </w:pPr>
      <w:r w:rsidRPr="005E2F9E">
        <w:rPr>
          <w:rFonts w:ascii="標楷體" w:eastAsia="標楷體" w:hAnsi="標楷體" w:hint="eastAsia"/>
          <w:sz w:val="28"/>
          <w:szCs w:val="28"/>
        </w:rPr>
        <w:t>(九)如涉及營建工程應依規定於開工前提報事業廢棄物清理計畫書送本市環保局審查。</w:t>
      </w:r>
    </w:p>
    <w:p w14:paraId="37294835" w14:textId="77777777" w:rsidR="00473632" w:rsidRPr="005E2F9E" w:rsidRDefault="007A7B7A" w:rsidP="00106EC0">
      <w:pPr>
        <w:spacing w:line="480" w:lineRule="exact"/>
        <w:ind w:left="566" w:hangingChars="202" w:hanging="566"/>
        <w:jc w:val="both"/>
        <w:rPr>
          <w:rFonts w:ascii="標楷體" w:eastAsia="標楷體" w:hAnsi="標楷體"/>
          <w:sz w:val="28"/>
          <w:szCs w:val="28"/>
        </w:rPr>
      </w:pPr>
      <w:r w:rsidRPr="005E2F9E">
        <w:rPr>
          <w:rFonts w:ascii="標楷體" w:eastAsia="標楷體" w:hAnsi="標楷體" w:hint="eastAsia"/>
          <w:sz w:val="28"/>
          <w:szCs w:val="28"/>
        </w:rPr>
        <w:t>十、貴公司(廠)對本處分如有不服者，應於本處分送達之次日起30日內，</w:t>
      </w:r>
      <w:proofErr w:type="gramStart"/>
      <w:r w:rsidRPr="005E2F9E">
        <w:rPr>
          <w:rFonts w:ascii="標楷體" w:eastAsia="標楷體" w:hAnsi="標楷體" w:hint="eastAsia"/>
          <w:sz w:val="28"/>
          <w:szCs w:val="28"/>
        </w:rPr>
        <w:t>繕具訴</w:t>
      </w:r>
      <w:proofErr w:type="gramEnd"/>
      <w:r w:rsidRPr="005E2F9E">
        <w:rPr>
          <w:rFonts w:ascii="標楷體" w:eastAsia="標楷體" w:hAnsi="標楷體" w:hint="eastAsia"/>
          <w:sz w:val="28"/>
          <w:szCs w:val="28"/>
        </w:rPr>
        <w:t>願書正、副本（均含附件）與本處分書影本送交本府，經由本府向經濟部提起訴願。</w:t>
      </w:r>
    </w:p>
    <w:p w14:paraId="45C3F797" w14:textId="6CFDD5F1" w:rsidR="000F225B" w:rsidRDefault="000F225B">
      <w:pPr>
        <w:widowControl/>
        <w:rPr>
          <w:rFonts w:ascii="標楷體" w:eastAsia="標楷體" w:hAnsi="標楷體"/>
          <w:sz w:val="28"/>
          <w:szCs w:val="28"/>
        </w:rPr>
      </w:pPr>
      <w:r>
        <w:rPr>
          <w:rFonts w:ascii="標楷體" w:eastAsia="標楷體" w:hAnsi="標楷體"/>
          <w:sz w:val="28"/>
          <w:szCs w:val="28"/>
        </w:rPr>
        <w:br w:type="page"/>
      </w:r>
    </w:p>
    <w:p w14:paraId="30A06378" w14:textId="3DE18147" w:rsidR="001A3B7F" w:rsidRDefault="005E2F9E" w:rsidP="00512F6C">
      <w:pPr>
        <w:pStyle w:val="1"/>
        <w:spacing w:beforeLines="50" w:afterLines="100" w:after="360" w:line="480" w:lineRule="exact"/>
        <w:rPr>
          <w:rFonts w:ascii="標楷體" w:eastAsia="標楷體" w:hAnsi="標楷體"/>
          <w:sz w:val="32"/>
          <w:szCs w:val="32"/>
        </w:rPr>
      </w:pPr>
      <w:bookmarkStart w:id="112" w:name="_Toc135733049"/>
      <w:r w:rsidRPr="00512F6C">
        <w:rPr>
          <w:rFonts w:ascii="標楷體" w:eastAsia="標楷體" w:hAnsi="標楷體" w:hint="eastAsia"/>
          <w:sz w:val="32"/>
          <w:szCs w:val="32"/>
        </w:rPr>
        <w:lastRenderedPageBreak/>
        <w:t>附件五：問答集</w:t>
      </w:r>
      <w:bookmarkEnd w:id="112"/>
    </w:p>
    <w:tbl>
      <w:tblPr>
        <w:tblStyle w:val="a4"/>
        <w:tblW w:w="0" w:type="auto"/>
        <w:tblLook w:val="04A0" w:firstRow="1" w:lastRow="0" w:firstColumn="1" w:lastColumn="0" w:noHBand="0" w:noVBand="1"/>
      </w:tblPr>
      <w:tblGrid>
        <w:gridCol w:w="846"/>
        <w:gridCol w:w="3685"/>
        <w:gridCol w:w="3765"/>
      </w:tblGrid>
      <w:tr w:rsidR="00251698" w:rsidRPr="00251698" w14:paraId="765AC05B" w14:textId="77777777" w:rsidTr="00251698">
        <w:tc>
          <w:tcPr>
            <w:tcW w:w="846" w:type="dxa"/>
          </w:tcPr>
          <w:p w14:paraId="5DD0AACE" w14:textId="717F3DE1" w:rsidR="00251698" w:rsidRPr="00251698" w:rsidRDefault="00251698" w:rsidP="00251698">
            <w:pPr>
              <w:spacing w:line="480" w:lineRule="exact"/>
              <w:jc w:val="center"/>
              <w:rPr>
                <w:rFonts w:ascii="標楷體" w:eastAsia="標楷體" w:hAnsi="標楷體"/>
                <w:sz w:val="28"/>
                <w:szCs w:val="28"/>
              </w:rPr>
            </w:pPr>
            <w:r w:rsidRPr="00251698">
              <w:rPr>
                <w:rFonts w:ascii="標楷體" w:eastAsia="標楷體" w:hAnsi="標楷體" w:hint="eastAsia"/>
                <w:sz w:val="28"/>
                <w:szCs w:val="28"/>
              </w:rPr>
              <w:t>項次</w:t>
            </w:r>
          </w:p>
        </w:tc>
        <w:tc>
          <w:tcPr>
            <w:tcW w:w="3685" w:type="dxa"/>
          </w:tcPr>
          <w:p w14:paraId="29359188" w14:textId="1DD78513" w:rsidR="00251698" w:rsidRPr="00251698" w:rsidRDefault="00251698" w:rsidP="00251698">
            <w:pPr>
              <w:spacing w:line="480" w:lineRule="exact"/>
              <w:jc w:val="center"/>
              <w:rPr>
                <w:rFonts w:ascii="標楷體" w:eastAsia="標楷體" w:hAnsi="標楷體"/>
                <w:sz w:val="28"/>
                <w:szCs w:val="28"/>
              </w:rPr>
            </w:pPr>
            <w:r w:rsidRPr="00251698">
              <w:rPr>
                <w:rFonts w:ascii="標楷體" w:eastAsia="標楷體" w:hAnsi="標楷體" w:hint="eastAsia"/>
                <w:sz w:val="28"/>
                <w:szCs w:val="28"/>
              </w:rPr>
              <w:t>問題</w:t>
            </w:r>
          </w:p>
        </w:tc>
        <w:tc>
          <w:tcPr>
            <w:tcW w:w="3765" w:type="dxa"/>
          </w:tcPr>
          <w:p w14:paraId="071CC914" w14:textId="6E6495BC" w:rsidR="00251698" w:rsidRPr="00251698" w:rsidRDefault="00251698" w:rsidP="00251698">
            <w:pPr>
              <w:spacing w:line="480" w:lineRule="exact"/>
              <w:jc w:val="center"/>
              <w:rPr>
                <w:rFonts w:ascii="標楷體" w:eastAsia="標楷體" w:hAnsi="標楷體"/>
                <w:sz w:val="28"/>
                <w:szCs w:val="28"/>
              </w:rPr>
            </w:pPr>
            <w:r w:rsidRPr="00251698">
              <w:rPr>
                <w:rFonts w:ascii="標楷體" w:eastAsia="標楷體" w:hAnsi="標楷體" w:hint="eastAsia"/>
                <w:sz w:val="28"/>
                <w:szCs w:val="28"/>
              </w:rPr>
              <w:t>回應說明</w:t>
            </w:r>
          </w:p>
        </w:tc>
      </w:tr>
      <w:tr w:rsidR="004210C4" w:rsidRPr="00251698" w14:paraId="1689410E" w14:textId="77777777" w:rsidTr="00251698">
        <w:tc>
          <w:tcPr>
            <w:tcW w:w="846" w:type="dxa"/>
          </w:tcPr>
          <w:p w14:paraId="70A81F80" w14:textId="70525889" w:rsidR="004210C4" w:rsidRPr="00251698" w:rsidRDefault="00635F1E" w:rsidP="00251698">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3685" w:type="dxa"/>
          </w:tcPr>
          <w:p w14:paraId="7CCD6DA7" w14:textId="252025F7" w:rsidR="004210C4" w:rsidRPr="00251698" w:rsidRDefault="004210C4" w:rsidP="004210C4">
            <w:pPr>
              <w:spacing w:line="480" w:lineRule="exact"/>
              <w:rPr>
                <w:rFonts w:ascii="標楷體" w:eastAsia="標楷體" w:hAnsi="標楷體"/>
                <w:sz w:val="28"/>
                <w:szCs w:val="28"/>
              </w:rPr>
            </w:pPr>
            <w:r w:rsidRPr="004210C4">
              <w:rPr>
                <w:rFonts w:ascii="標楷體" w:eastAsia="標楷體" w:hAnsi="標楷體" w:hint="eastAsia"/>
                <w:sz w:val="28"/>
                <w:szCs w:val="28"/>
              </w:rPr>
              <w:t>在審查工廠改善計畫階段，是否還需審查業者的納管資格？</w:t>
            </w:r>
          </w:p>
        </w:tc>
        <w:tc>
          <w:tcPr>
            <w:tcW w:w="3765" w:type="dxa"/>
          </w:tcPr>
          <w:p w14:paraId="6FF49F1E" w14:textId="28680578" w:rsidR="004210C4" w:rsidRPr="00251698" w:rsidRDefault="004210C4" w:rsidP="004210C4">
            <w:pPr>
              <w:spacing w:line="480" w:lineRule="exact"/>
              <w:rPr>
                <w:rFonts w:ascii="標楷體" w:eastAsia="標楷體" w:hAnsi="標楷體"/>
                <w:sz w:val="28"/>
                <w:szCs w:val="28"/>
              </w:rPr>
            </w:pPr>
            <w:r w:rsidRPr="004210C4">
              <w:rPr>
                <w:rFonts w:ascii="標楷體" w:eastAsia="標楷體" w:hAnsi="標楷體" w:hint="eastAsia"/>
                <w:sz w:val="28"/>
                <w:szCs w:val="28"/>
              </w:rPr>
              <w:t>不需要。在修正的工廠改善計畫範例，已刪除「符合納管條件說明」項目，理由在於105年5月19日前既有建物證明、從事物品製造、加工證明等審查事項，已於納管階段經審查完畢，無須重複審查。</w:t>
            </w:r>
          </w:p>
        </w:tc>
      </w:tr>
      <w:tr w:rsidR="004210C4" w:rsidRPr="00251698" w14:paraId="5B31F5FC" w14:textId="77777777" w:rsidTr="00251698">
        <w:tc>
          <w:tcPr>
            <w:tcW w:w="846" w:type="dxa"/>
          </w:tcPr>
          <w:p w14:paraId="6120F6DC" w14:textId="221B8080" w:rsidR="004210C4" w:rsidRPr="00251698" w:rsidRDefault="00635F1E" w:rsidP="00251698">
            <w:pPr>
              <w:spacing w:line="480" w:lineRule="exact"/>
              <w:jc w:val="center"/>
              <w:rPr>
                <w:rFonts w:ascii="標楷體" w:eastAsia="標楷體" w:hAnsi="標楷體"/>
                <w:sz w:val="28"/>
                <w:szCs w:val="28"/>
              </w:rPr>
            </w:pPr>
            <w:r>
              <w:rPr>
                <w:rFonts w:ascii="標楷體" w:eastAsia="標楷體" w:hAnsi="標楷體" w:hint="eastAsia"/>
                <w:sz w:val="28"/>
                <w:szCs w:val="28"/>
              </w:rPr>
              <w:t>2</w:t>
            </w:r>
          </w:p>
        </w:tc>
        <w:tc>
          <w:tcPr>
            <w:tcW w:w="3685" w:type="dxa"/>
          </w:tcPr>
          <w:p w14:paraId="48AB395A" w14:textId="7A4C9E6F" w:rsidR="004210C4" w:rsidRPr="004210C4" w:rsidRDefault="004210C4" w:rsidP="004210C4">
            <w:pPr>
              <w:spacing w:line="480" w:lineRule="exact"/>
              <w:rPr>
                <w:rFonts w:ascii="標楷體" w:eastAsia="標楷體" w:hAnsi="標楷體"/>
                <w:sz w:val="28"/>
                <w:szCs w:val="28"/>
              </w:rPr>
            </w:pPr>
            <w:r w:rsidRPr="004210C4">
              <w:rPr>
                <w:rFonts w:ascii="標楷體" w:eastAsia="標楷體" w:hAnsi="標楷體" w:hint="eastAsia"/>
                <w:sz w:val="28"/>
                <w:szCs w:val="28"/>
              </w:rPr>
              <w:t>審查工廠改善計畫階段，發現業者提出的工廠面積，大於納管申請書所載工廠面積，應如何處理？</w:t>
            </w:r>
          </w:p>
        </w:tc>
        <w:tc>
          <w:tcPr>
            <w:tcW w:w="3765" w:type="dxa"/>
          </w:tcPr>
          <w:p w14:paraId="6BC40CF5" w14:textId="543C22B1" w:rsidR="004210C4" w:rsidRPr="004210C4" w:rsidRDefault="004210C4" w:rsidP="004210C4">
            <w:pPr>
              <w:spacing w:line="480" w:lineRule="exact"/>
              <w:rPr>
                <w:rFonts w:ascii="標楷體" w:eastAsia="標楷體" w:hAnsi="標楷體"/>
                <w:sz w:val="28"/>
                <w:szCs w:val="28"/>
              </w:rPr>
            </w:pPr>
            <w:r w:rsidRPr="004210C4">
              <w:rPr>
                <w:rFonts w:ascii="標楷體" w:eastAsia="標楷體" w:hAnsi="標楷體" w:hint="eastAsia"/>
                <w:sz w:val="28"/>
                <w:szCs w:val="28"/>
              </w:rPr>
              <w:t>倘審查工廠改善計畫時，發現記載面積大於納管申請書登載面積，建議請業者提出兩者的使用面積對照表，說明其具體理由為何。如經認定屬地籍重測、業者當初申請納管時誤寫誤</w:t>
            </w:r>
            <w:proofErr w:type="gramStart"/>
            <w:r w:rsidRPr="004210C4">
              <w:rPr>
                <w:rFonts w:ascii="標楷體" w:eastAsia="標楷體" w:hAnsi="標楷體" w:hint="eastAsia"/>
                <w:sz w:val="28"/>
                <w:szCs w:val="28"/>
              </w:rPr>
              <w:t>繕</w:t>
            </w:r>
            <w:proofErr w:type="gramEnd"/>
            <w:r w:rsidRPr="004210C4">
              <w:rPr>
                <w:rFonts w:ascii="標楷體" w:eastAsia="標楷體" w:hAnsi="標楷體" w:hint="eastAsia"/>
                <w:sz w:val="28"/>
                <w:szCs w:val="28"/>
              </w:rPr>
              <w:t>，致</w:t>
            </w:r>
            <w:proofErr w:type="gramStart"/>
            <w:r w:rsidRPr="004210C4">
              <w:rPr>
                <w:rFonts w:ascii="標楷體" w:eastAsia="標楷體" w:hAnsi="標楷體" w:hint="eastAsia"/>
                <w:sz w:val="28"/>
                <w:szCs w:val="28"/>
              </w:rPr>
              <w:t>申請時填具</w:t>
            </w:r>
            <w:proofErr w:type="gramEnd"/>
            <w:r w:rsidRPr="004210C4">
              <w:rPr>
                <w:rFonts w:ascii="標楷體" w:eastAsia="標楷體" w:hAnsi="標楷體" w:hint="eastAsia"/>
                <w:sz w:val="28"/>
                <w:szCs w:val="28"/>
              </w:rPr>
              <w:t>的面積有誤，或為配合環保、消防法令辦理工廠改善計畫，而有增加使用面積的需求者，應允許業者更正其工廠面積之記載。</w:t>
            </w:r>
          </w:p>
        </w:tc>
      </w:tr>
      <w:tr w:rsidR="00251698" w:rsidRPr="00251698" w14:paraId="4F98EC24" w14:textId="77777777" w:rsidTr="00251698">
        <w:tc>
          <w:tcPr>
            <w:tcW w:w="846" w:type="dxa"/>
          </w:tcPr>
          <w:p w14:paraId="129256D3" w14:textId="141D6460" w:rsidR="00251698" w:rsidRPr="00251698" w:rsidRDefault="00635F1E" w:rsidP="00251698">
            <w:pPr>
              <w:spacing w:line="480" w:lineRule="exact"/>
              <w:rPr>
                <w:rFonts w:ascii="標楷體" w:eastAsia="標楷體" w:hAnsi="標楷體"/>
                <w:sz w:val="28"/>
                <w:szCs w:val="28"/>
              </w:rPr>
            </w:pPr>
            <w:r>
              <w:rPr>
                <w:rFonts w:ascii="標楷體" w:eastAsia="標楷體" w:hAnsi="標楷體" w:hint="eastAsia"/>
                <w:sz w:val="28"/>
                <w:szCs w:val="28"/>
              </w:rPr>
              <w:t>3</w:t>
            </w:r>
          </w:p>
        </w:tc>
        <w:tc>
          <w:tcPr>
            <w:tcW w:w="3685" w:type="dxa"/>
          </w:tcPr>
          <w:p w14:paraId="1319A88F" w14:textId="0281A9D0" w:rsidR="00251698" w:rsidRPr="00251698" w:rsidRDefault="00251698" w:rsidP="00251698">
            <w:pPr>
              <w:spacing w:line="480" w:lineRule="exact"/>
              <w:rPr>
                <w:rFonts w:ascii="標楷體" w:eastAsia="標楷體" w:hAnsi="標楷體"/>
                <w:sz w:val="28"/>
                <w:szCs w:val="28"/>
              </w:rPr>
            </w:pPr>
            <w:r w:rsidRPr="000C5FE5">
              <w:rPr>
                <w:rFonts w:ascii="標楷體" w:eastAsia="標楷體" w:hAnsi="標楷體" w:hint="eastAsia"/>
                <w:color w:val="000000" w:themeColor="text1"/>
                <w:sz w:val="28"/>
                <w:szCs w:val="28"/>
              </w:rPr>
              <w:t>在審查工廠改善計畫階段，是否應要求業者提出消防圖說？</w:t>
            </w:r>
          </w:p>
        </w:tc>
        <w:tc>
          <w:tcPr>
            <w:tcW w:w="3765" w:type="dxa"/>
          </w:tcPr>
          <w:p w14:paraId="4AAE7D3B" w14:textId="77777777" w:rsidR="00251698" w:rsidRDefault="00251698" w:rsidP="00251698">
            <w:pPr>
              <w:spacing w:line="480" w:lineRule="exact"/>
              <w:rPr>
                <w:rFonts w:ascii="標楷體" w:eastAsia="標楷體" w:hAnsi="標楷體"/>
                <w:sz w:val="28"/>
                <w:szCs w:val="28"/>
              </w:rPr>
            </w:pPr>
            <w:r>
              <w:rPr>
                <w:rFonts w:ascii="標楷體" w:eastAsia="標楷體" w:hAnsi="標楷體" w:hint="eastAsia"/>
                <w:sz w:val="28"/>
                <w:szCs w:val="28"/>
              </w:rPr>
              <w:t>不需要。</w:t>
            </w:r>
          </w:p>
          <w:p w14:paraId="5A642980" w14:textId="4C53ECC1" w:rsidR="00251698" w:rsidRPr="00251698" w:rsidRDefault="00251698" w:rsidP="00251698">
            <w:pPr>
              <w:spacing w:line="480" w:lineRule="exact"/>
              <w:rPr>
                <w:rFonts w:ascii="標楷體" w:eastAsia="標楷體" w:hAnsi="標楷體"/>
                <w:sz w:val="28"/>
                <w:szCs w:val="28"/>
              </w:rPr>
            </w:pPr>
            <w:r>
              <w:rPr>
                <w:rFonts w:ascii="標楷體" w:eastAsia="標楷體" w:hAnsi="標楷體" w:hint="eastAsia"/>
                <w:sz w:val="28"/>
                <w:szCs w:val="28"/>
              </w:rPr>
              <w:t>但應於工廠改善計畫核定函中記載，請業者依</w:t>
            </w:r>
            <w:r>
              <w:rPr>
                <w:rFonts w:ascii="新細明體" w:eastAsia="新細明體" w:hAnsi="新細明體" w:hint="eastAsia"/>
                <w:sz w:val="28"/>
                <w:szCs w:val="28"/>
              </w:rPr>
              <w:t>「</w:t>
            </w:r>
            <w:r>
              <w:rPr>
                <w:rFonts w:ascii="標楷體" w:eastAsia="標楷體" w:hAnsi="標楷體" w:hint="eastAsia"/>
                <w:sz w:val="28"/>
                <w:szCs w:val="28"/>
              </w:rPr>
              <w:t>消防法」第10條、</w:t>
            </w:r>
            <w:r>
              <w:rPr>
                <w:rFonts w:ascii="新細明體" w:eastAsia="新細明體" w:hAnsi="新細明體" w:hint="eastAsia"/>
                <w:sz w:val="28"/>
                <w:szCs w:val="28"/>
              </w:rPr>
              <w:t>「</w:t>
            </w:r>
            <w:r>
              <w:rPr>
                <w:rFonts w:ascii="標楷體" w:eastAsia="標楷體" w:hAnsi="標楷體" w:hint="eastAsia"/>
                <w:sz w:val="28"/>
                <w:szCs w:val="28"/>
              </w:rPr>
              <w:t>各類場所消防安全設備設置標準」</w:t>
            </w:r>
            <w:r>
              <w:rPr>
                <w:rFonts w:ascii="新細明體" w:eastAsia="新細明體" w:hAnsi="新細明體" w:hint="eastAsia"/>
                <w:sz w:val="28"/>
                <w:szCs w:val="28"/>
              </w:rPr>
              <w:t>、</w:t>
            </w:r>
            <w:r w:rsidRPr="00150610">
              <w:rPr>
                <w:rFonts w:ascii="標楷體" w:eastAsia="標楷體" w:hAnsi="標楷體" w:hint="eastAsia"/>
                <w:sz w:val="28"/>
                <w:szCs w:val="28"/>
              </w:rPr>
              <w:t>「公共危險物品及可燃性高壓氣體設置標準暨安全管理辦</w:t>
            </w:r>
            <w:r w:rsidRPr="00150610">
              <w:rPr>
                <w:rFonts w:ascii="標楷體" w:eastAsia="標楷體" w:hAnsi="標楷體" w:hint="eastAsia"/>
                <w:sz w:val="28"/>
                <w:szCs w:val="28"/>
              </w:rPr>
              <w:lastRenderedPageBreak/>
              <w:t>法」及廠區外部消防水源檢核表相關規定辦理圖說審查及竣工查驗。</w:t>
            </w:r>
          </w:p>
        </w:tc>
      </w:tr>
      <w:tr w:rsidR="00251698" w:rsidRPr="00251698" w14:paraId="37FE9DD2" w14:textId="77777777" w:rsidTr="00251698">
        <w:tc>
          <w:tcPr>
            <w:tcW w:w="846" w:type="dxa"/>
          </w:tcPr>
          <w:p w14:paraId="38A7F659" w14:textId="46A0815B" w:rsidR="00251698" w:rsidRPr="00251698" w:rsidRDefault="00635F1E" w:rsidP="00251698">
            <w:pPr>
              <w:spacing w:line="480" w:lineRule="exact"/>
              <w:rPr>
                <w:rFonts w:ascii="標楷體" w:eastAsia="標楷體" w:hAnsi="標楷體"/>
                <w:sz w:val="28"/>
                <w:szCs w:val="28"/>
              </w:rPr>
            </w:pPr>
            <w:r>
              <w:rPr>
                <w:rFonts w:ascii="標楷體" w:eastAsia="標楷體" w:hAnsi="標楷體" w:hint="eastAsia"/>
                <w:sz w:val="28"/>
                <w:szCs w:val="28"/>
              </w:rPr>
              <w:lastRenderedPageBreak/>
              <w:t>4</w:t>
            </w:r>
          </w:p>
        </w:tc>
        <w:tc>
          <w:tcPr>
            <w:tcW w:w="3685" w:type="dxa"/>
          </w:tcPr>
          <w:p w14:paraId="5B865AED" w14:textId="77777777" w:rsidR="004210C4" w:rsidRPr="004210C4" w:rsidRDefault="004210C4" w:rsidP="004210C4">
            <w:pPr>
              <w:spacing w:line="480" w:lineRule="exact"/>
              <w:rPr>
                <w:rFonts w:ascii="標楷體" w:eastAsia="標楷體" w:hAnsi="標楷體"/>
                <w:sz w:val="28"/>
                <w:szCs w:val="28"/>
              </w:rPr>
            </w:pPr>
            <w:r w:rsidRPr="004210C4">
              <w:rPr>
                <w:rFonts w:ascii="標楷體" w:eastAsia="標楷體" w:hAnsi="標楷體" w:hint="eastAsia"/>
                <w:sz w:val="28"/>
                <w:szCs w:val="28"/>
              </w:rPr>
              <w:t>審查工廠改善計畫階段，發現業者僅以法院判決書（確定判決）作為使用同意證明文件，是否可行而得核定其工廠改善計畫？</w:t>
            </w:r>
          </w:p>
          <w:p w14:paraId="1EA282EF" w14:textId="77777777" w:rsidR="00251698" w:rsidRPr="00251698" w:rsidRDefault="00251698" w:rsidP="00251698">
            <w:pPr>
              <w:spacing w:line="480" w:lineRule="exact"/>
              <w:rPr>
                <w:rFonts w:ascii="標楷體" w:eastAsia="標楷體" w:hAnsi="標楷體"/>
                <w:sz w:val="28"/>
                <w:szCs w:val="28"/>
              </w:rPr>
            </w:pPr>
          </w:p>
        </w:tc>
        <w:tc>
          <w:tcPr>
            <w:tcW w:w="3765" w:type="dxa"/>
          </w:tcPr>
          <w:p w14:paraId="5B85D30E" w14:textId="7ABBB750" w:rsidR="00251698" w:rsidRPr="00251698" w:rsidRDefault="004210C4" w:rsidP="004210C4">
            <w:pPr>
              <w:spacing w:line="480" w:lineRule="exact"/>
              <w:rPr>
                <w:rFonts w:ascii="標楷體" w:eastAsia="標楷體" w:hAnsi="標楷體"/>
                <w:sz w:val="28"/>
                <w:szCs w:val="28"/>
              </w:rPr>
            </w:pPr>
            <w:r w:rsidRPr="004210C4">
              <w:rPr>
                <w:rFonts w:ascii="標楷體" w:eastAsia="標楷體" w:hAnsi="標楷體" w:hint="eastAsia"/>
                <w:sz w:val="28"/>
                <w:szCs w:val="28"/>
              </w:rPr>
              <w:t>A：可行。業者與土地所有權人間雖曾存有民事紛爭，致土地所有權人不願出具同意書，但業者對於土地所有權人所擁有廠地具有合法使用權源一事，業經法院判決確定而無爭議。因此業者可提供民事判決書，證明具有廠地之合法使用權源。</w:t>
            </w:r>
            <w:r w:rsidRPr="004210C4">
              <w:rPr>
                <w:rFonts w:ascii="標楷體" w:eastAsia="標楷體" w:hAnsi="標楷體" w:hint="eastAsia"/>
                <w:sz w:val="28"/>
                <w:szCs w:val="28"/>
              </w:rPr>
              <w:tab/>
            </w:r>
          </w:p>
        </w:tc>
      </w:tr>
    </w:tbl>
    <w:p w14:paraId="3D173219" w14:textId="77777777" w:rsidR="00251698" w:rsidRDefault="00251698" w:rsidP="00251698"/>
    <w:p w14:paraId="4B18B2B8" w14:textId="77777777" w:rsidR="00251698" w:rsidRDefault="00251698" w:rsidP="00251698"/>
    <w:sectPr w:rsidR="00251698" w:rsidSect="003F6AF7">
      <w:pgSz w:w="11906" w:h="16838"/>
      <w:pgMar w:top="1134" w:right="1800"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13F9" w14:textId="77777777" w:rsidR="00594E01" w:rsidRDefault="00594E01" w:rsidP="00C17A21">
      <w:r>
        <w:separator/>
      </w:r>
    </w:p>
  </w:endnote>
  <w:endnote w:type="continuationSeparator" w:id="0">
    <w:p w14:paraId="244E8BC8" w14:textId="77777777" w:rsidR="00594E01" w:rsidRDefault="00594E01" w:rsidP="00C1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CE46" w14:textId="125FF733" w:rsidR="00CC42CC" w:rsidRDefault="00CC42CC" w:rsidP="00BF590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9227" w14:textId="0068D0AB" w:rsidR="00CC42CC" w:rsidRDefault="00CC42CC" w:rsidP="00771D68">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35272"/>
      <w:docPartObj>
        <w:docPartGallery w:val="Page Numbers (Bottom of Page)"/>
        <w:docPartUnique/>
      </w:docPartObj>
    </w:sdtPr>
    <w:sdtContent>
      <w:p w14:paraId="0BEBA859" w14:textId="6B762094" w:rsidR="004425FC" w:rsidRDefault="004425FC" w:rsidP="00771D68">
        <w:pPr>
          <w:pStyle w:val="a8"/>
          <w:jc w:val="center"/>
        </w:pPr>
        <w:r>
          <w:fldChar w:fldCharType="begin"/>
        </w:r>
        <w:r>
          <w:instrText>PAGE   \* MERGEFORMAT</w:instrText>
        </w:r>
        <w:r>
          <w:fldChar w:fldCharType="separate"/>
        </w:r>
        <w:r w:rsidR="00686EAE" w:rsidRPr="00686EAE">
          <w:rPr>
            <w:noProof/>
            <w:lang w:val="zh-TW"/>
          </w:rPr>
          <w:t>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19072"/>
      <w:docPartObj>
        <w:docPartGallery w:val="Page Numbers (Bottom of Page)"/>
        <w:docPartUnique/>
      </w:docPartObj>
    </w:sdtPr>
    <w:sdtContent>
      <w:p w14:paraId="288D2311" w14:textId="4E1A611C" w:rsidR="00CC42CC" w:rsidRDefault="00CC42CC" w:rsidP="00BF590C">
        <w:pPr>
          <w:pStyle w:val="a8"/>
          <w:jc w:val="center"/>
        </w:pPr>
        <w:r>
          <w:fldChar w:fldCharType="begin"/>
        </w:r>
        <w:r>
          <w:instrText>PAGE   \* MERGEFORMAT</w:instrText>
        </w:r>
        <w:r>
          <w:fldChar w:fldCharType="separate"/>
        </w:r>
        <w:r w:rsidR="00686EAE" w:rsidRPr="00686EAE">
          <w:rPr>
            <w:noProof/>
            <w:lang w:val="zh-TW"/>
          </w:rPr>
          <w:t>42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2E5E" w14:textId="77777777" w:rsidR="00594E01" w:rsidRDefault="00594E01" w:rsidP="00C17A21">
      <w:r>
        <w:separator/>
      </w:r>
    </w:p>
  </w:footnote>
  <w:footnote w:type="continuationSeparator" w:id="0">
    <w:p w14:paraId="109FB3C5" w14:textId="77777777" w:rsidR="00594E01" w:rsidRDefault="00594E01" w:rsidP="00C17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091"/>
    <w:multiLevelType w:val="hybridMultilevel"/>
    <w:tmpl w:val="C5D40C52"/>
    <w:lvl w:ilvl="0" w:tplc="FFFFFFFF">
      <w:start w:val="1"/>
      <w:numFmt w:val="decimal"/>
      <w:lvlText w:val="%1."/>
      <w:lvlJc w:val="left"/>
      <w:pPr>
        <w:ind w:left="960" w:hanging="480"/>
      </w:pPr>
    </w:lvl>
    <w:lvl w:ilvl="1" w:tplc="0409000F">
      <w:start w:val="1"/>
      <w:numFmt w:val="decimal"/>
      <w:lvlText w:val="%2."/>
      <w:lvlJc w:val="left"/>
      <w:pPr>
        <w:ind w:left="1344"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4FF5361"/>
    <w:multiLevelType w:val="hybridMultilevel"/>
    <w:tmpl w:val="1EF637D0"/>
    <w:lvl w:ilvl="0" w:tplc="84BED47E">
      <w:start w:val="1"/>
      <w:numFmt w:val="taiwaneseCountingThousand"/>
      <w:lvlText w:val="%1、"/>
      <w:lvlJc w:val="left"/>
      <w:pPr>
        <w:ind w:left="905" w:hanging="480"/>
      </w:pPr>
      <w:rPr>
        <w:lang w:val="en-US"/>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 w15:restartNumberingAfterBreak="0">
    <w:nsid w:val="065100EE"/>
    <w:multiLevelType w:val="hybridMultilevel"/>
    <w:tmpl w:val="9F12274A"/>
    <w:lvl w:ilvl="0" w:tplc="E880104C">
      <w:start w:val="1"/>
      <w:numFmt w:val="taiwaneseCountingThousand"/>
      <w:lvlText w:val="(%1)"/>
      <w:lvlJc w:val="left"/>
      <w:pPr>
        <w:ind w:left="1235" w:hanging="384"/>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98324E2"/>
    <w:multiLevelType w:val="hybridMultilevel"/>
    <w:tmpl w:val="A154B9EA"/>
    <w:lvl w:ilvl="0" w:tplc="88C46F9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25302"/>
    <w:multiLevelType w:val="hybridMultilevel"/>
    <w:tmpl w:val="4208A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45CB3"/>
    <w:multiLevelType w:val="hybridMultilevel"/>
    <w:tmpl w:val="30B2AC70"/>
    <w:lvl w:ilvl="0" w:tplc="0409000F">
      <w:start w:val="1"/>
      <w:numFmt w:val="decimal"/>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6" w15:restartNumberingAfterBreak="0">
    <w:nsid w:val="0D053904"/>
    <w:multiLevelType w:val="hybridMultilevel"/>
    <w:tmpl w:val="1CAC44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15042A"/>
    <w:multiLevelType w:val="hybridMultilevel"/>
    <w:tmpl w:val="2DC2F4FC"/>
    <w:lvl w:ilvl="0" w:tplc="5C9AEB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B22D0B"/>
    <w:multiLevelType w:val="hybridMultilevel"/>
    <w:tmpl w:val="AAD64F6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9" w15:restartNumberingAfterBreak="0">
    <w:nsid w:val="126D2570"/>
    <w:multiLevelType w:val="hybridMultilevel"/>
    <w:tmpl w:val="C3D688B0"/>
    <w:lvl w:ilvl="0" w:tplc="04090015">
      <w:start w:val="1"/>
      <w:numFmt w:val="taiwaneseCountingThousand"/>
      <w:lvlText w:val="%1、"/>
      <w:lvlJc w:val="left"/>
      <w:pPr>
        <w:ind w:left="1874" w:hanging="480"/>
      </w:pPr>
      <w:rPr>
        <w:rFonts w:hint="default"/>
      </w:rPr>
    </w:lvl>
    <w:lvl w:ilvl="1" w:tplc="FFFFFFFF" w:tentative="1">
      <w:start w:val="1"/>
      <w:numFmt w:val="ideographTraditional"/>
      <w:lvlText w:val="%2、"/>
      <w:lvlJc w:val="left"/>
      <w:pPr>
        <w:ind w:left="2354" w:hanging="480"/>
      </w:pPr>
    </w:lvl>
    <w:lvl w:ilvl="2" w:tplc="FFFFFFFF" w:tentative="1">
      <w:start w:val="1"/>
      <w:numFmt w:val="lowerRoman"/>
      <w:lvlText w:val="%3."/>
      <w:lvlJc w:val="right"/>
      <w:pPr>
        <w:ind w:left="2834" w:hanging="480"/>
      </w:pPr>
    </w:lvl>
    <w:lvl w:ilvl="3" w:tplc="FFFFFFFF" w:tentative="1">
      <w:start w:val="1"/>
      <w:numFmt w:val="decimal"/>
      <w:lvlText w:val="%4."/>
      <w:lvlJc w:val="left"/>
      <w:pPr>
        <w:ind w:left="3314" w:hanging="480"/>
      </w:pPr>
    </w:lvl>
    <w:lvl w:ilvl="4" w:tplc="FFFFFFFF" w:tentative="1">
      <w:start w:val="1"/>
      <w:numFmt w:val="ideographTraditional"/>
      <w:lvlText w:val="%5、"/>
      <w:lvlJc w:val="left"/>
      <w:pPr>
        <w:ind w:left="3794" w:hanging="480"/>
      </w:pPr>
    </w:lvl>
    <w:lvl w:ilvl="5" w:tplc="FFFFFFFF" w:tentative="1">
      <w:start w:val="1"/>
      <w:numFmt w:val="lowerRoman"/>
      <w:lvlText w:val="%6."/>
      <w:lvlJc w:val="right"/>
      <w:pPr>
        <w:ind w:left="4274" w:hanging="480"/>
      </w:pPr>
    </w:lvl>
    <w:lvl w:ilvl="6" w:tplc="FFFFFFFF" w:tentative="1">
      <w:start w:val="1"/>
      <w:numFmt w:val="decimal"/>
      <w:lvlText w:val="%7."/>
      <w:lvlJc w:val="left"/>
      <w:pPr>
        <w:ind w:left="4754" w:hanging="480"/>
      </w:pPr>
    </w:lvl>
    <w:lvl w:ilvl="7" w:tplc="FFFFFFFF" w:tentative="1">
      <w:start w:val="1"/>
      <w:numFmt w:val="ideographTraditional"/>
      <w:lvlText w:val="%8、"/>
      <w:lvlJc w:val="left"/>
      <w:pPr>
        <w:ind w:left="5234" w:hanging="480"/>
      </w:pPr>
    </w:lvl>
    <w:lvl w:ilvl="8" w:tplc="FFFFFFFF" w:tentative="1">
      <w:start w:val="1"/>
      <w:numFmt w:val="lowerRoman"/>
      <w:lvlText w:val="%9."/>
      <w:lvlJc w:val="right"/>
      <w:pPr>
        <w:ind w:left="5714" w:hanging="480"/>
      </w:pPr>
    </w:lvl>
  </w:abstractNum>
  <w:abstractNum w:abstractNumId="10" w15:restartNumberingAfterBreak="0">
    <w:nsid w:val="17391C57"/>
    <w:multiLevelType w:val="hybridMultilevel"/>
    <w:tmpl w:val="F1C80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574807"/>
    <w:multiLevelType w:val="hybridMultilevel"/>
    <w:tmpl w:val="9C201A70"/>
    <w:lvl w:ilvl="0" w:tplc="04090015">
      <w:start w:val="1"/>
      <w:numFmt w:val="taiwaneseCountingThousand"/>
      <w:lvlText w:val="%1、"/>
      <w:lvlJc w:val="left"/>
      <w:pPr>
        <w:ind w:left="960" w:hanging="480"/>
      </w:pPr>
    </w:lvl>
    <w:lvl w:ilvl="1" w:tplc="FFFFFFFF">
      <w:start w:val="1"/>
      <w:numFmt w:val="decimal"/>
      <w:lvlText w:val="%2."/>
      <w:lvlJc w:val="left"/>
      <w:pPr>
        <w:ind w:left="1344"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2081398D"/>
    <w:multiLevelType w:val="hybridMultilevel"/>
    <w:tmpl w:val="5E068894"/>
    <w:lvl w:ilvl="0" w:tplc="2F8692A6">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3A3249"/>
    <w:multiLevelType w:val="hybridMultilevel"/>
    <w:tmpl w:val="2DC2F4FC"/>
    <w:lvl w:ilvl="0" w:tplc="5C9AEB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DF3F49"/>
    <w:multiLevelType w:val="hybridMultilevel"/>
    <w:tmpl w:val="C3309D28"/>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 w15:restartNumberingAfterBreak="0">
    <w:nsid w:val="2D530547"/>
    <w:multiLevelType w:val="hybridMultilevel"/>
    <w:tmpl w:val="C3D688B0"/>
    <w:lvl w:ilvl="0" w:tplc="FFFFFFFF">
      <w:start w:val="1"/>
      <w:numFmt w:val="taiwaneseCountingThousand"/>
      <w:lvlText w:val="%1、"/>
      <w:lvlJc w:val="left"/>
      <w:pPr>
        <w:ind w:left="-317" w:hanging="480"/>
      </w:pPr>
      <w:rPr>
        <w:rFonts w:hint="default"/>
      </w:rPr>
    </w:lvl>
    <w:lvl w:ilvl="1" w:tplc="FFFFFFFF" w:tentative="1">
      <w:start w:val="1"/>
      <w:numFmt w:val="ideographTraditional"/>
      <w:lvlText w:val="%2、"/>
      <w:lvlJc w:val="left"/>
      <w:pPr>
        <w:ind w:left="163" w:hanging="480"/>
      </w:pPr>
    </w:lvl>
    <w:lvl w:ilvl="2" w:tplc="FFFFFFFF" w:tentative="1">
      <w:start w:val="1"/>
      <w:numFmt w:val="lowerRoman"/>
      <w:lvlText w:val="%3."/>
      <w:lvlJc w:val="right"/>
      <w:pPr>
        <w:ind w:left="643" w:hanging="480"/>
      </w:pPr>
    </w:lvl>
    <w:lvl w:ilvl="3" w:tplc="FFFFFFFF" w:tentative="1">
      <w:start w:val="1"/>
      <w:numFmt w:val="decimal"/>
      <w:lvlText w:val="%4."/>
      <w:lvlJc w:val="left"/>
      <w:pPr>
        <w:ind w:left="1123" w:hanging="480"/>
      </w:pPr>
    </w:lvl>
    <w:lvl w:ilvl="4" w:tplc="FFFFFFFF" w:tentative="1">
      <w:start w:val="1"/>
      <w:numFmt w:val="ideographTraditional"/>
      <w:lvlText w:val="%5、"/>
      <w:lvlJc w:val="left"/>
      <w:pPr>
        <w:ind w:left="1603" w:hanging="480"/>
      </w:pPr>
    </w:lvl>
    <w:lvl w:ilvl="5" w:tplc="FFFFFFFF" w:tentative="1">
      <w:start w:val="1"/>
      <w:numFmt w:val="lowerRoman"/>
      <w:lvlText w:val="%6."/>
      <w:lvlJc w:val="right"/>
      <w:pPr>
        <w:ind w:left="2083" w:hanging="480"/>
      </w:pPr>
    </w:lvl>
    <w:lvl w:ilvl="6" w:tplc="FFFFFFFF" w:tentative="1">
      <w:start w:val="1"/>
      <w:numFmt w:val="decimal"/>
      <w:lvlText w:val="%7."/>
      <w:lvlJc w:val="left"/>
      <w:pPr>
        <w:ind w:left="2563" w:hanging="480"/>
      </w:pPr>
    </w:lvl>
    <w:lvl w:ilvl="7" w:tplc="FFFFFFFF" w:tentative="1">
      <w:start w:val="1"/>
      <w:numFmt w:val="ideographTraditional"/>
      <w:lvlText w:val="%8、"/>
      <w:lvlJc w:val="left"/>
      <w:pPr>
        <w:ind w:left="3043" w:hanging="480"/>
      </w:pPr>
    </w:lvl>
    <w:lvl w:ilvl="8" w:tplc="FFFFFFFF" w:tentative="1">
      <w:start w:val="1"/>
      <w:numFmt w:val="lowerRoman"/>
      <w:lvlText w:val="%9."/>
      <w:lvlJc w:val="right"/>
      <w:pPr>
        <w:ind w:left="3523" w:hanging="480"/>
      </w:pPr>
    </w:lvl>
  </w:abstractNum>
  <w:abstractNum w:abstractNumId="16" w15:restartNumberingAfterBreak="0">
    <w:nsid w:val="30183B75"/>
    <w:multiLevelType w:val="hybridMultilevel"/>
    <w:tmpl w:val="6556EF58"/>
    <w:lvl w:ilvl="0" w:tplc="B48C1068">
      <w:start w:val="1"/>
      <w:numFmt w:val="taiwaneseCountingThousand"/>
      <w:lvlText w:val="(%1)"/>
      <w:lvlJc w:val="left"/>
      <w:pPr>
        <w:ind w:left="1330" w:hanging="480"/>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32187429"/>
    <w:multiLevelType w:val="hybridMultilevel"/>
    <w:tmpl w:val="9F12274A"/>
    <w:lvl w:ilvl="0" w:tplc="FFFFFFFF">
      <w:start w:val="1"/>
      <w:numFmt w:val="taiwaneseCountingThousand"/>
      <w:lvlText w:val="(%1)"/>
      <w:lvlJc w:val="left"/>
      <w:pPr>
        <w:ind w:left="1235" w:hanging="384"/>
      </w:pPr>
      <w:rPr>
        <w:rFonts w:hint="default"/>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8" w15:restartNumberingAfterBreak="0">
    <w:nsid w:val="34014BD6"/>
    <w:multiLevelType w:val="hybridMultilevel"/>
    <w:tmpl w:val="2B000C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35AB134C"/>
    <w:multiLevelType w:val="multilevel"/>
    <w:tmpl w:val="190E7ECC"/>
    <w:styleLink w:val="WW8Num3"/>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0" w15:restartNumberingAfterBreak="0">
    <w:nsid w:val="396A4E2C"/>
    <w:multiLevelType w:val="hybridMultilevel"/>
    <w:tmpl w:val="84E23F60"/>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1" w15:restartNumberingAfterBreak="0">
    <w:nsid w:val="3D0C2DE5"/>
    <w:multiLevelType w:val="hybridMultilevel"/>
    <w:tmpl w:val="2CCC0C5C"/>
    <w:lvl w:ilvl="0" w:tplc="16029120">
      <w:start w:val="1"/>
      <w:numFmt w:val="taiwaneseCountingThousand"/>
      <w:lvlText w:val="(%1)"/>
      <w:lvlJc w:val="left"/>
      <w:pPr>
        <w:ind w:left="1614" w:hanging="48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2" w15:restartNumberingAfterBreak="0">
    <w:nsid w:val="445E0065"/>
    <w:multiLevelType w:val="hybridMultilevel"/>
    <w:tmpl w:val="992A71B4"/>
    <w:lvl w:ilvl="0" w:tplc="16029120">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45AD391C"/>
    <w:multiLevelType w:val="hybridMultilevel"/>
    <w:tmpl w:val="129C26E0"/>
    <w:lvl w:ilvl="0" w:tplc="FFFFFFFF">
      <w:start w:val="1"/>
      <w:numFmt w:val="taiwaneseCountingThousand"/>
      <w:lvlText w:val="%1、"/>
      <w:lvlJc w:val="left"/>
      <w:pPr>
        <w:ind w:left="905" w:hanging="480"/>
      </w:p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4" w15:restartNumberingAfterBreak="0">
    <w:nsid w:val="473B6F63"/>
    <w:multiLevelType w:val="hybridMultilevel"/>
    <w:tmpl w:val="3C60A02A"/>
    <w:lvl w:ilvl="0" w:tplc="16029120">
      <w:start w:val="1"/>
      <w:numFmt w:val="taiwaneseCountingThousand"/>
      <w:lvlText w:val="(%1)"/>
      <w:lvlJc w:val="left"/>
      <w:pPr>
        <w:ind w:left="1614" w:hanging="480"/>
      </w:pPr>
      <w:rPr>
        <w:rFonts w:hint="default"/>
      </w:rPr>
    </w:lvl>
    <w:lvl w:ilvl="1" w:tplc="103C3910">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7537FEC"/>
    <w:multiLevelType w:val="hybridMultilevel"/>
    <w:tmpl w:val="903E2F9C"/>
    <w:lvl w:ilvl="0" w:tplc="16029120">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48AA70B2"/>
    <w:multiLevelType w:val="hybridMultilevel"/>
    <w:tmpl w:val="5C14C9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1BD027D"/>
    <w:multiLevelType w:val="hybridMultilevel"/>
    <w:tmpl w:val="7E8432D8"/>
    <w:lvl w:ilvl="0" w:tplc="E91EE48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1CF3A2A"/>
    <w:multiLevelType w:val="hybridMultilevel"/>
    <w:tmpl w:val="51BA9D52"/>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5346751F"/>
    <w:multiLevelType w:val="hybridMultilevel"/>
    <w:tmpl w:val="AD8C76CC"/>
    <w:lvl w:ilvl="0" w:tplc="DA98BCC0">
      <w:start w:val="1"/>
      <w:numFmt w:val="decimal"/>
      <w:lvlText w:val="%1."/>
      <w:lvlJc w:val="left"/>
      <w:pPr>
        <w:ind w:left="2094" w:hanging="480"/>
      </w:pPr>
      <w:rPr>
        <w:rFonts w:ascii="標楷體" w:eastAsia="標楷體" w:hAnsi="標楷體"/>
      </w:rPr>
    </w:lvl>
    <w:lvl w:ilvl="1" w:tplc="04090019">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0" w15:restartNumberingAfterBreak="0">
    <w:nsid w:val="549A4D22"/>
    <w:multiLevelType w:val="hybridMultilevel"/>
    <w:tmpl w:val="51BA9D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6B28C2"/>
    <w:multiLevelType w:val="hybridMultilevel"/>
    <w:tmpl w:val="5F0E08C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0D2BD2"/>
    <w:multiLevelType w:val="hybridMultilevel"/>
    <w:tmpl w:val="AAD64F6C"/>
    <w:lvl w:ilvl="0" w:tplc="FFFFFFFF">
      <w:start w:val="1"/>
      <w:numFmt w:val="taiwaneseCountingThousand"/>
      <w:lvlText w:val="%1、"/>
      <w:lvlJc w:val="left"/>
      <w:pPr>
        <w:ind w:left="905" w:hanging="480"/>
      </w:p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3" w15:restartNumberingAfterBreak="0">
    <w:nsid w:val="5F9515EA"/>
    <w:multiLevelType w:val="hybridMultilevel"/>
    <w:tmpl w:val="E1EEF32C"/>
    <w:lvl w:ilvl="0" w:tplc="04090017">
      <w:start w:val="1"/>
      <w:numFmt w:val="ideographLegalTraditional"/>
      <w:lvlText w:val="%1、"/>
      <w:lvlJc w:val="left"/>
      <w:pPr>
        <w:ind w:left="764" w:hanging="480"/>
      </w:pPr>
    </w:lvl>
    <w:lvl w:ilvl="1" w:tplc="A13617C2">
      <w:start w:val="1"/>
      <w:numFmt w:val="decimal"/>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62D6674D"/>
    <w:multiLevelType w:val="hybridMultilevel"/>
    <w:tmpl w:val="3EAE2394"/>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5" w15:restartNumberingAfterBreak="0">
    <w:nsid w:val="66F80FB4"/>
    <w:multiLevelType w:val="hybridMultilevel"/>
    <w:tmpl w:val="3EAE23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81D7DB0"/>
    <w:multiLevelType w:val="hybridMultilevel"/>
    <w:tmpl w:val="7F789C6C"/>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499A2422">
      <w:start w:val="1"/>
      <w:numFmt w:val="taiwaneseCountingThousand"/>
      <w:lvlText w:val="%3、"/>
      <w:lvlJc w:val="left"/>
      <w:pPr>
        <w:ind w:left="1874" w:hanging="480"/>
      </w:pPr>
      <w:rPr>
        <w:lang w:val="en-US"/>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685978C1"/>
    <w:multiLevelType w:val="hybridMultilevel"/>
    <w:tmpl w:val="C0E46C02"/>
    <w:lvl w:ilvl="0" w:tplc="04090015">
      <w:start w:val="1"/>
      <w:numFmt w:val="taiwaneseCountingThousand"/>
      <w:lvlText w:val="%1、"/>
      <w:lvlJc w:val="left"/>
      <w:pPr>
        <w:ind w:left="1429" w:hanging="480"/>
      </w:p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38" w15:restartNumberingAfterBreak="0">
    <w:nsid w:val="6EA44708"/>
    <w:multiLevelType w:val="hybridMultilevel"/>
    <w:tmpl w:val="9DC6524A"/>
    <w:lvl w:ilvl="0" w:tplc="16029120">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9" w15:restartNumberingAfterBreak="0">
    <w:nsid w:val="7086223F"/>
    <w:multiLevelType w:val="hybridMultilevel"/>
    <w:tmpl w:val="2B000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EE3A6D"/>
    <w:multiLevelType w:val="multilevel"/>
    <w:tmpl w:val="3D42A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1CC69C8"/>
    <w:multiLevelType w:val="hybridMultilevel"/>
    <w:tmpl w:val="7DC0A274"/>
    <w:lvl w:ilvl="0" w:tplc="04090015">
      <w:start w:val="1"/>
      <w:numFmt w:val="taiwaneseCountingThousand"/>
      <w:lvlText w:val="%1、"/>
      <w:lvlJc w:val="left"/>
      <w:pPr>
        <w:ind w:left="2509" w:hanging="384"/>
      </w:pPr>
      <w:rPr>
        <w:rFonts w:hint="default"/>
      </w:rPr>
    </w:lvl>
    <w:lvl w:ilvl="1" w:tplc="04090019" w:tentative="1">
      <w:start w:val="1"/>
      <w:numFmt w:val="ideographTraditional"/>
      <w:lvlText w:val="%2、"/>
      <w:lvlJc w:val="left"/>
      <w:pPr>
        <w:ind w:left="3085" w:hanging="480"/>
      </w:pPr>
    </w:lvl>
    <w:lvl w:ilvl="2" w:tplc="0409001B" w:tentative="1">
      <w:start w:val="1"/>
      <w:numFmt w:val="lowerRoman"/>
      <w:lvlText w:val="%3."/>
      <w:lvlJc w:val="right"/>
      <w:pPr>
        <w:ind w:left="3565" w:hanging="480"/>
      </w:pPr>
    </w:lvl>
    <w:lvl w:ilvl="3" w:tplc="0409000F" w:tentative="1">
      <w:start w:val="1"/>
      <w:numFmt w:val="decimal"/>
      <w:lvlText w:val="%4."/>
      <w:lvlJc w:val="left"/>
      <w:pPr>
        <w:ind w:left="4045" w:hanging="480"/>
      </w:pPr>
    </w:lvl>
    <w:lvl w:ilvl="4" w:tplc="04090019" w:tentative="1">
      <w:start w:val="1"/>
      <w:numFmt w:val="ideographTraditional"/>
      <w:lvlText w:val="%5、"/>
      <w:lvlJc w:val="left"/>
      <w:pPr>
        <w:ind w:left="4525" w:hanging="480"/>
      </w:pPr>
    </w:lvl>
    <w:lvl w:ilvl="5" w:tplc="0409001B" w:tentative="1">
      <w:start w:val="1"/>
      <w:numFmt w:val="lowerRoman"/>
      <w:lvlText w:val="%6."/>
      <w:lvlJc w:val="right"/>
      <w:pPr>
        <w:ind w:left="5005" w:hanging="480"/>
      </w:pPr>
    </w:lvl>
    <w:lvl w:ilvl="6" w:tplc="0409000F" w:tentative="1">
      <w:start w:val="1"/>
      <w:numFmt w:val="decimal"/>
      <w:lvlText w:val="%7."/>
      <w:lvlJc w:val="left"/>
      <w:pPr>
        <w:ind w:left="5485" w:hanging="480"/>
      </w:pPr>
    </w:lvl>
    <w:lvl w:ilvl="7" w:tplc="04090019" w:tentative="1">
      <w:start w:val="1"/>
      <w:numFmt w:val="ideographTraditional"/>
      <w:lvlText w:val="%8、"/>
      <w:lvlJc w:val="left"/>
      <w:pPr>
        <w:ind w:left="5965" w:hanging="480"/>
      </w:pPr>
    </w:lvl>
    <w:lvl w:ilvl="8" w:tplc="0409001B" w:tentative="1">
      <w:start w:val="1"/>
      <w:numFmt w:val="lowerRoman"/>
      <w:lvlText w:val="%9."/>
      <w:lvlJc w:val="right"/>
      <w:pPr>
        <w:ind w:left="6445" w:hanging="480"/>
      </w:pPr>
    </w:lvl>
  </w:abstractNum>
  <w:abstractNum w:abstractNumId="42" w15:restartNumberingAfterBreak="0">
    <w:nsid w:val="71FC2D58"/>
    <w:multiLevelType w:val="hybridMultilevel"/>
    <w:tmpl w:val="83D64B6E"/>
    <w:lvl w:ilvl="0" w:tplc="1602912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428735B"/>
    <w:multiLevelType w:val="hybridMultilevel"/>
    <w:tmpl w:val="A03E0682"/>
    <w:lvl w:ilvl="0" w:tplc="36D857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7456B8F"/>
    <w:multiLevelType w:val="hybridMultilevel"/>
    <w:tmpl w:val="AAD64F6C"/>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5" w15:restartNumberingAfterBreak="0">
    <w:nsid w:val="7ACC3CCD"/>
    <w:multiLevelType w:val="hybridMultilevel"/>
    <w:tmpl w:val="A732CD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3C5121"/>
    <w:multiLevelType w:val="hybridMultilevel"/>
    <w:tmpl w:val="3D6CB1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083008">
    <w:abstractNumId w:val="31"/>
  </w:num>
  <w:num w:numId="2" w16cid:durableId="1235897344">
    <w:abstractNumId w:val="30"/>
  </w:num>
  <w:num w:numId="3" w16cid:durableId="690111234">
    <w:abstractNumId w:val="6"/>
  </w:num>
  <w:num w:numId="4" w16cid:durableId="1908763722">
    <w:abstractNumId w:val="41"/>
  </w:num>
  <w:num w:numId="5" w16cid:durableId="700976368">
    <w:abstractNumId w:val="5"/>
  </w:num>
  <w:num w:numId="6" w16cid:durableId="251594094">
    <w:abstractNumId w:val="33"/>
  </w:num>
  <w:num w:numId="7" w16cid:durableId="1561361124">
    <w:abstractNumId w:val="44"/>
  </w:num>
  <w:num w:numId="8" w16cid:durableId="857424995">
    <w:abstractNumId w:val="23"/>
  </w:num>
  <w:num w:numId="9" w16cid:durableId="496657918">
    <w:abstractNumId w:val="32"/>
  </w:num>
  <w:num w:numId="10" w16cid:durableId="1792745148">
    <w:abstractNumId w:val="8"/>
  </w:num>
  <w:num w:numId="11" w16cid:durableId="1787042594">
    <w:abstractNumId w:val="2"/>
  </w:num>
  <w:num w:numId="12" w16cid:durableId="1019892686">
    <w:abstractNumId w:val="17"/>
  </w:num>
  <w:num w:numId="13" w16cid:durableId="1481532874">
    <w:abstractNumId w:val="1"/>
  </w:num>
  <w:num w:numId="14" w16cid:durableId="1732537290">
    <w:abstractNumId w:val="37"/>
  </w:num>
  <w:num w:numId="15" w16cid:durableId="1874726363">
    <w:abstractNumId w:val="12"/>
  </w:num>
  <w:num w:numId="16" w16cid:durableId="202179689">
    <w:abstractNumId w:val="16"/>
  </w:num>
  <w:num w:numId="17" w16cid:durableId="872228442">
    <w:abstractNumId w:val="28"/>
  </w:num>
  <w:num w:numId="18" w16cid:durableId="963926891">
    <w:abstractNumId w:val="14"/>
  </w:num>
  <w:num w:numId="19" w16cid:durableId="405998942">
    <w:abstractNumId w:val="19"/>
  </w:num>
  <w:num w:numId="20" w16cid:durableId="1208879301">
    <w:abstractNumId w:val="19"/>
  </w:num>
  <w:num w:numId="21" w16cid:durableId="1695688209">
    <w:abstractNumId w:val="4"/>
  </w:num>
  <w:num w:numId="22" w16cid:durableId="1249928109">
    <w:abstractNumId w:val="40"/>
  </w:num>
  <w:num w:numId="23" w16cid:durableId="600801119">
    <w:abstractNumId w:val="26"/>
  </w:num>
  <w:num w:numId="24" w16cid:durableId="185145110">
    <w:abstractNumId w:val="25"/>
  </w:num>
  <w:num w:numId="25" w16cid:durableId="577373141">
    <w:abstractNumId w:val="42"/>
  </w:num>
  <w:num w:numId="26" w16cid:durableId="101265796">
    <w:abstractNumId w:val="22"/>
  </w:num>
  <w:num w:numId="27" w16cid:durableId="1127433867">
    <w:abstractNumId w:val="9"/>
  </w:num>
  <w:num w:numId="28" w16cid:durableId="521864505">
    <w:abstractNumId w:val="15"/>
  </w:num>
  <w:num w:numId="29" w16cid:durableId="181749109">
    <w:abstractNumId w:val="35"/>
  </w:num>
  <w:num w:numId="30" w16cid:durableId="1504129314">
    <w:abstractNumId w:val="21"/>
  </w:num>
  <w:num w:numId="31" w16cid:durableId="767197058">
    <w:abstractNumId w:val="24"/>
  </w:num>
  <w:num w:numId="32" w16cid:durableId="418261802">
    <w:abstractNumId w:val="20"/>
  </w:num>
  <w:num w:numId="33" w16cid:durableId="837111641">
    <w:abstractNumId w:val="43"/>
  </w:num>
  <w:num w:numId="34" w16cid:durableId="1311206867">
    <w:abstractNumId w:val="46"/>
  </w:num>
  <w:num w:numId="35" w16cid:durableId="684864830">
    <w:abstractNumId w:val="29"/>
  </w:num>
  <w:num w:numId="36" w16cid:durableId="1080639196">
    <w:abstractNumId w:val="34"/>
  </w:num>
  <w:num w:numId="37" w16cid:durableId="756483914">
    <w:abstractNumId w:val="45"/>
  </w:num>
  <w:num w:numId="38" w16cid:durableId="356080800">
    <w:abstractNumId w:val="0"/>
  </w:num>
  <w:num w:numId="39" w16cid:durableId="354232322">
    <w:abstractNumId w:val="11"/>
  </w:num>
  <w:num w:numId="40" w16cid:durableId="1683434033">
    <w:abstractNumId w:val="38"/>
  </w:num>
  <w:num w:numId="41" w16cid:durableId="1793547149">
    <w:abstractNumId w:val="10"/>
  </w:num>
  <w:num w:numId="42" w16cid:durableId="1188762189">
    <w:abstractNumId w:val="36"/>
  </w:num>
  <w:num w:numId="43" w16cid:durableId="872578817">
    <w:abstractNumId w:val="18"/>
  </w:num>
  <w:num w:numId="44" w16cid:durableId="1218315960">
    <w:abstractNumId w:val="39"/>
  </w:num>
  <w:num w:numId="45" w16cid:durableId="882593259">
    <w:abstractNumId w:val="3"/>
  </w:num>
  <w:num w:numId="46" w16cid:durableId="1467745259">
    <w:abstractNumId w:val="13"/>
  </w:num>
  <w:num w:numId="47" w16cid:durableId="21518327">
    <w:abstractNumId w:val="27"/>
  </w:num>
  <w:num w:numId="48" w16cid:durableId="1277952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1B"/>
    <w:rsid w:val="00004EA4"/>
    <w:rsid w:val="00014F46"/>
    <w:rsid w:val="000319EE"/>
    <w:rsid w:val="00035FF6"/>
    <w:rsid w:val="00037AF6"/>
    <w:rsid w:val="00041082"/>
    <w:rsid w:val="00050136"/>
    <w:rsid w:val="0005053D"/>
    <w:rsid w:val="00053B17"/>
    <w:rsid w:val="000744BE"/>
    <w:rsid w:val="00080DE3"/>
    <w:rsid w:val="00096F06"/>
    <w:rsid w:val="000A2C3A"/>
    <w:rsid w:val="000A3844"/>
    <w:rsid w:val="000C2EB4"/>
    <w:rsid w:val="000D668E"/>
    <w:rsid w:val="000D7BA0"/>
    <w:rsid w:val="000E36BB"/>
    <w:rsid w:val="000E6715"/>
    <w:rsid w:val="000F138C"/>
    <w:rsid w:val="000F225B"/>
    <w:rsid w:val="000F627D"/>
    <w:rsid w:val="000F6471"/>
    <w:rsid w:val="00100ADE"/>
    <w:rsid w:val="00106EC0"/>
    <w:rsid w:val="00124DD5"/>
    <w:rsid w:val="00134EE1"/>
    <w:rsid w:val="001472DF"/>
    <w:rsid w:val="00150610"/>
    <w:rsid w:val="0015197E"/>
    <w:rsid w:val="00155161"/>
    <w:rsid w:val="001807F7"/>
    <w:rsid w:val="0019767D"/>
    <w:rsid w:val="001A3B7F"/>
    <w:rsid w:val="001B2B47"/>
    <w:rsid w:val="001B42EB"/>
    <w:rsid w:val="001B74B2"/>
    <w:rsid w:val="001C0924"/>
    <w:rsid w:val="001C3844"/>
    <w:rsid w:val="001C477F"/>
    <w:rsid w:val="001D5BEE"/>
    <w:rsid w:val="001E21C9"/>
    <w:rsid w:val="001F0B09"/>
    <w:rsid w:val="001F34D9"/>
    <w:rsid w:val="001F6299"/>
    <w:rsid w:val="00200FB2"/>
    <w:rsid w:val="00202012"/>
    <w:rsid w:val="00216D87"/>
    <w:rsid w:val="00230BF8"/>
    <w:rsid w:val="00231362"/>
    <w:rsid w:val="0023655D"/>
    <w:rsid w:val="00242F48"/>
    <w:rsid w:val="00251698"/>
    <w:rsid w:val="002534C3"/>
    <w:rsid w:val="0026450A"/>
    <w:rsid w:val="0026688D"/>
    <w:rsid w:val="00274F50"/>
    <w:rsid w:val="00285187"/>
    <w:rsid w:val="00287808"/>
    <w:rsid w:val="00292726"/>
    <w:rsid w:val="002B448A"/>
    <w:rsid w:val="002B6846"/>
    <w:rsid w:val="002D0A21"/>
    <w:rsid w:val="002D30AA"/>
    <w:rsid w:val="002D681B"/>
    <w:rsid w:val="002F22D7"/>
    <w:rsid w:val="00316067"/>
    <w:rsid w:val="00323A10"/>
    <w:rsid w:val="003429C9"/>
    <w:rsid w:val="00344024"/>
    <w:rsid w:val="00345417"/>
    <w:rsid w:val="003608CB"/>
    <w:rsid w:val="00376DB5"/>
    <w:rsid w:val="003801BC"/>
    <w:rsid w:val="00385DC0"/>
    <w:rsid w:val="00393DB8"/>
    <w:rsid w:val="003945A2"/>
    <w:rsid w:val="003A353E"/>
    <w:rsid w:val="003A3A5F"/>
    <w:rsid w:val="003B7C8C"/>
    <w:rsid w:val="003C746F"/>
    <w:rsid w:val="003D023F"/>
    <w:rsid w:val="003D5AC8"/>
    <w:rsid w:val="003F110B"/>
    <w:rsid w:val="003F4C78"/>
    <w:rsid w:val="003F6AF7"/>
    <w:rsid w:val="003F7F44"/>
    <w:rsid w:val="004046A7"/>
    <w:rsid w:val="004125AD"/>
    <w:rsid w:val="00413760"/>
    <w:rsid w:val="004157BA"/>
    <w:rsid w:val="0042013D"/>
    <w:rsid w:val="004210C4"/>
    <w:rsid w:val="00424C93"/>
    <w:rsid w:val="00427B65"/>
    <w:rsid w:val="0043561E"/>
    <w:rsid w:val="00440EE4"/>
    <w:rsid w:val="004425FC"/>
    <w:rsid w:val="004451F6"/>
    <w:rsid w:val="0046249A"/>
    <w:rsid w:val="00464435"/>
    <w:rsid w:val="00473632"/>
    <w:rsid w:val="00493729"/>
    <w:rsid w:val="004A1D28"/>
    <w:rsid w:val="004A700A"/>
    <w:rsid w:val="004B1392"/>
    <w:rsid w:val="004B4A38"/>
    <w:rsid w:val="004B5C80"/>
    <w:rsid w:val="004B770C"/>
    <w:rsid w:val="004C4EFD"/>
    <w:rsid w:val="004D7CBC"/>
    <w:rsid w:val="004E5322"/>
    <w:rsid w:val="004F7CE1"/>
    <w:rsid w:val="00506801"/>
    <w:rsid w:val="0050699B"/>
    <w:rsid w:val="00512F6C"/>
    <w:rsid w:val="0052035D"/>
    <w:rsid w:val="00540FAC"/>
    <w:rsid w:val="00540FDA"/>
    <w:rsid w:val="005416DC"/>
    <w:rsid w:val="0054580E"/>
    <w:rsid w:val="0055151A"/>
    <w:rsid w:val="00556539"/>
    <w:rsid w:val="00563BD5"/>
    <w:rsid w:val="00567C74"/>
    <w:rsid w:val="005711A4"/>
    <w:rsid w:val="005758BB"/>
    <w:rsid w:val="00586063"/>
    <w:rsid w:val="00594E01"/>
    <w:rsid w:val="00597F28"/>
    <w:rsid w:val="005A59E6"/>
    <w:rsid w:val="005B22C3"/>
    <w:rsid w:val="005D057E"/>
    <w:rsid w:val="005E2F9E"/>
    <w:rsid w:val="005F17A7"/>
    <w:rsid w:val="005F7DEB"/>
    <w:rsid w:val="006014FB"/>
    <w:rsid w:val="00635175"/>
    <w:rsid w:val="00635F1E"/>
    <w:rsid w:val="00640BA8"/>
    <w:rsid w:val="00641CA6"/>
    <w:rsid w:val="00654B4A"/>
    <w:rsid w:val="0066418B"/>
    <w:rsid w:val="00672DAA"/>
    <w:rsid w:val="00674CBA"/>
    <w:rsid w:val="0068416E"/>
    <w:rsid w:val="00686EAE"/>
    <w:rsid w:val="006A461B"/>
    <w:rsid w:val="006B262C"/>
    <w:rsid w:val="006B42BD"/>
    <w:rsid w:val="006D008F"/>
    <w:rsid w:val="006D37C7"/>
    <w:rsid w:val="006D6ED5"/>
    <w:rsid w:val="006D7C1A"/>
    <w:rsid w:val="006E166D"/>
    <w:rsid w:val="006E3B1B"/>
    <w:rsid w:val="0070455C"/>
    <w:rsid w:val="00710299"/>
    <w:rsid w:val="00713A58"/>
    <w:rsid w:val="0073728D"/>
    <w:rsid w:val="00737DDE"/>
    <w:rsid w:val="00750387"/>
    <w:rsid w:val="007553CF"/>
    <w:rsid w:val="00771D68"/>
    <w:rsid w:val="00780491"/>
    <w:rsid w:val="00782C07"/>
    <w:rsid w:val="00790E0C"/>
    <w:rsid w:val="007A7B7A"/>
    <w:rsid w:val="007C3CAB"/>
    <w:rsid w:val="007F385E"/>
    <w:rsid w:val="00810BB6"/>
    <w:rsid w:val="00813D8C"/>
    <w:rsid w:val="00817F46"/>
    <w:rsid w:val="0082631D"/>
    <w:rsid w:val="00870CA6"/>
    <w:rsid w:val="00871862"/>
    <w:rsid w:val="008816B5"/>
    <w:rsid w:val="0089013C"/>
    <w:rsid w:val="0089605A"/>
    <w:rsid w:val="008A6933"/>
    <w:rsid w:val="008B0B78"/>
    <w:rsid w:val="008B24AA"/>
    <w:rsid w:val="008B2F28"/>
    <w:rsid w:val="008C06BA"/>
    <w:rsid w:val="008D1507"/>
    <w:rsid w:val="008D3678"/>
    <w:rsid w:val="008E0E11"/>
    <w:rsid w:val="008E6CFC"/>
    <w:rsid w:val="009008CD"/>
    <w:rsid w:val="0090409A"/>
    <w:rsid w:val="0091764E"/>
    <w:rsid w:val="00942C86"/>
    <w:rsid w:val="0094502C"/>
    <w:rsid w:val="00966367"/>
    <w:rsid w:val="00976A0E"/>
    <w:rsid w:val="0098286C"/>
    <w:rsid w:val="009836E5"/>
    <w:rsid w:val="009A3311"/>
    <w:rsid w:val="009B0995"/>
    <w:rsid w:val="009D646A"/>
    <w:rsid w:val="009E6D08"/>
    <w:rsid w:val="00A00414"/>
    <w:rsid w:val="00A0213D"/>
    <w:rsid w:val="00A02E15"/>
    <w:rsid w:val="00A054BF"/>
    <w:rsid w:val="00A07703"/>
    <w:rsid w:val="00A12CD2"/>
    <w:rsid w:val="00A13960"/>
    <w:rsid w:val="00A172A7"/>
    <w:rsid w:val="00A21E5F"/>
    <w:rsid w:val="00A25D43"/>
    <w:rsid w:val="00A5128E"/>
    <w:rsid w:val="00A51EDF"/>
    <w:rsid w:val="00A67CF6"/>
    <w:rsid w:val="00A824E8"/>
    <w:rsid w:val="00A82A84"/>
    <w:rsid w:val="00AA59E5"/>
    <w:rsid w:val="00AB7076"/>
    <w:rsid w:val="00AC70CF"/>
    <w:rsid w:val="00AD2578"/>
    <w:rsid w:val="00AD7644"/>
    <w:rsid w:val="00AE4C96"/>
    <w:rsid w:val="00AE6514"/>
    <w:rsid w:val="00B001A3"/>
    <w:rsid w:val="00B00CAB"/>
    <w:rsid w:val="00B11E62"/>
    <w:rsid w:val="00B12B22"/>
    <w:rsid w:val="00B1433B"/>
    <w:rsid w:val="00B34A7F"/>
    <w:rsid w:val="00B6026B"/>
    <w:rsid w:val="00B633DD"/>
    <w:rsid w:val="00B654CD"/>
    <w:rsid w:val="00B66D34"/>
    <w:rsid w:val="00B812BD"/>
    <w:rsid w:val="00B91E5F"/>
    <w:rsid w:val="00BB099E"/>
    <w:rsid w:val="00BB1FE3"/>
    <w:rsid w:val="00BC3AFE"/>
    <w:rsid w:val="00BC3F90"/>
    <w:rsid w:val="00BD18C2"/>
    <w:rsid w:val="00BD5626"/>
    <w:rsid w:val="00BD6138"/>
    <w:rsid w:val="00BF1325"/>
    <w:rsid w:val="00BF590C"/>
    <w:rsid w:val="00C04541"/>
    <w:rsid w:val="00C049CC"/>
    <w:rsid w:val="00C07A0A"/>
    <w:rsid w:val="00C136F4"/>
    <w:rsid w:val="00C17A21"/>
    <w:rsid w:val="00C208B9"/>
    <w:rsid w:val="00C27384"/>
    <w:rsid w:val="00C66826"/>
    <w:rsid w:val="00C83537"/>
    <w:rsid w:val="00CA0287"/>
    <w:rsid w:val="00CA6900"/>
    <w:rsid w:val="00CB313C"/>
    <w:rsid w:val="00CC42CC"/>
    <w:rsid w:val="00CE5F30"/>
    <w:rsid w:val="00D0005F"/>
    <w:rsid w:val="00D05D79"/>
    <w:rsid w:val="00D238E4"/>
    <w:rsid w:val="00D265FF"/>
    <w:rsid w:val="00D37AB7"/>
    <w:rsid w:val="00D41AF8"/>
    <w:rsid w:val="00D508FD"/>
    <w:rsid w:val="00D65357"/>
    <w:rsid w:val="00D658A2"/>
    <w:rsid w:val="00D72CB3"/>
    <w:rsid w:val="00D757C4"/>
    <w:rsid w:val="00D8566B"/>
    <w:rsid w:val="00D91C74"/>
    <w:rsid w:val="00DC54AD"/>
    <w:rsid w:val="00DD2C3E"/>
    <w:rsid w:val="00DD3533"/>
    <w:rsid w:val="00DD4C28"/>
    <w:rsid w:val="00DE29D2"/>
    <w:rsid w:val="00E04845"/>
    <w:rsid w:val="00E11348"/>
    <w:rsid w:val="00E21610"/>
    <w:rsid w:val="00E23247"/>
    <w:rsid w:val="00E340C3"/>
    <w:rsid w:val="00E4457D"/>
    <w:rsid w:val="00E502C7"/>
    <w:rsid w:val="00E63DF6"/>
    <w:rsid w:val="00E66390"/>
    <w:rsid w:val="00E70F64"/>
    <w:rsid w:val="00E94FB0"/>
    <w:rsid w:val="00EA3DAC"/>
    <w:rsid w:val="00EB0982"/>
    <w:rsid w:val="00EC1A00"/>
    <w:rsid w:val="00EC3C8A"/>
    <w:rsid w:val="00ED1A4C"/>
    <w:rsid w:val="00ED47FF"/>
    <w:rsid w:val="00EE34DD"/>
    <w:rsid w:val="00F02D0D"/>
    <w:rsid w:val="00F07C3C"/>
    <w:rsid w:val="00F10988"/>
    <w:rsid w:val="00F44A6A"/>
    <w:rsid w:val="00F647F8"/>
    <w:rsid w:val="00F71C3E"/>
    <w:rsid w:val="00F83936"/>
    <w:rsid w:val="00F86E4B"/>
    <w:rsid w:val="00F87B5B"/>
    <w:rsid w:val="00F9118A"/>
    <w:rsid w:val="00F952D3"/>
    <w:rsid w:val="00F95F35"/>
    <w:rsid w:val="00F96EE0"/>
    <w:rsid w:val="00FA3443"/>
    <w:rsid w:val="00FC147C"/>
    <w:rsid w:val="00FC4536"/>
    <w:rsid w:val="00FF1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F5CF"/>
  <w15:chartTrackingRefBased/>
  <w15:docId w15:val="{888F4332-6DA3-4C8A-89A2-CC24B1D1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7A7"/>
    <w:pPr>
      <w:widowControl w:val="0"/>
    </w:pPr>
  </w:style>
  <w:style w:type="paragraph" w:styleId="1">
    <w:name w:val="heading 1"/>
    <w:basedOn w:val="a"/>
    <w:next w:val="a"/>
    <w:link w:val="10"/>
    <w:uiPriority w:val="9"/>
    <w:qFormat/>
    <w:rsid w:val="00106EC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644"/>
    <w:pPr>
      <w:ind w:leftChars="200" w:left="480"/>
    </w:pPr>
  </w:style>
  <w:style w:type="table" w:styleId="a4">
    <w:name w:val="Table Grid"/>
    <w:basedOn w:val="a1"/>
    <w:uiPriority w:val="39"/>
    <w:rsid w:val="00AD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A82A84"/>
    <w:rPr>
      <w:color w:val="808080"/>
    </w:rPr>
  </w:style>
  <w:style w:type="paragraph" w:styleId="a6">
    <w:name w:val="header"/>
    <w:basedOn w:val="a"/>
    <w:link w:val="a7"/>
    <w:uiPriority w:val="99"/>
    <w:unhideWhenUsed/>
    <w:rsid w:val="00C17A21"/>
    <w:pPr>
      <w:tabs>
        <w:tab w:val="center" w:pos="4153"/>
        <w:tab w:val="right" w:pos="8306"/>
      </w:tabs>
      <w:snapToGrid w:val="0"/>
    </w:pPr>
    <w:rPr>
      <w:sz w:val="20"/>
      <w:szCs w:val="20"/>
    </w:rPr>
  </w:style>
  <w:style w:type="character" w:customStyle="1" w:styleId="a7">
    <w:name w:val="頁首 字元"/>
    <w:basedOn w:val="a0"/>
    <w:link w:val="a6"/>
    <w:uiPriority w:val="99"/>
    <w:rsid w:val="00C17A21"/>
    <w:rPr>
      <w:sz w:val="20"/>
      <w:szCs w:val="20"/>
    </w:rPr>
  </w:style>
  <w:style w:type="paragraph" w:styleId="a8">
    <w:name w:val="footer"/>
    <w:basedOn w:val="a"/>
    <w:link w:val="a9"/>
    <w:uiPriority w:val="99"/>
    <w:unhideWhenUsed/>
    <w:rsid w:val="00C17A21"/>
    <w:pPr>
      <w:tabs>
        <w:tab w:val="center" w:pos="4153"/>
        <w:tab w:val="right" w:pos="8306"/>
      </w:tabs>
      <w:snapToGrid w:val="0"/>
    </w:pPr>
    <w:rPr>
      <w:sz w:val="20"/>
      <w:szCs w:val="20"/>
    </w:rPr>
  </w:style>
  <w:style w:type="character" w:customStyle="1" w:styleId="a9">
    <w:name w:val="頁尾 字元"/>
    <w:basedOn w:val="a0"/>
    <w:link w:val="a8"/>
    <w:uiPriority w:val="99"/>
    <w:rsid w:val="00C17A21"/>
    <w:rPr>
      <w:sz w:val="20"/>
      <w:szCs w:val="20"/>
    </w:rPr>
  </w:style>
  <w:style w:type="table" w:customStyle="1" w:styleId="11">
    <w:name w:val="表格格線1"/>
    <w:basedOn w:val="a1"/>
    <w:next w:val="a4"/>
    <w:uiPriority w:val="39"/>
    <w:rsid w:val="00473632"/>
    <w:rPr>
      <w:rFonts w:ascii="Liberation Serif" w:eastAsia="新細明體" w:hAnsi="Liberation Serif"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a2"/>
    <w:rsid w:val="00473632"/>
    <w:pPr>
      <w:numPr>
        <w:numId w:val="19"/>
      </w:numPr>
    </w:pPr>
  </w:style>
  <w:style w:type="paragraph" w:customStyle="1" w:styleId="Standard">
    <w:name w:val="Standard"/>
    <w:rsid w:val="00473632"/>
    <w:pPr>
      <w:widowControl w:val="0"/>
      <w:suppressAutoHyphens/>
      <w:autoSpaceDN w:val="0"/>
      <w:textAlignment w:val="baseline"/>
    </w:pPr>
    <w:rPr>
      <w:rFonts w:ascii="Times New Roman" w:eastAsia="新細明體, PMingLiU" w:hAnsi="Times New Roman" w:cs="Times New Roman"/>
      <w:kern w:val="3"/>
      <w:szCs w:val="24"/>
      <w14:ligatures w14:val="none"/>
    </w:rPr>
  </w:style>
  <w:style w:type="numbering" w:customStyle="1" w:styleId="WW8Num31">
    <w:name w:val="WW8Num31"/>
    <w:basedOn w:val="a2"/>
    <w:rsid w:val="00473632"/>
  </w:style>
  <w:style w:type="character" w:customStyle="1" w:styleId="10">
    <w:name w:val="標題 1 字元"/>
    <w:basedOn w:val="a0"/>
    <w:link w:val="1"/>
    <w:uiPriority w:val="9"/>
    <w:rsid w:val="00106EC0"/>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106EC0"/>
    <w:pPr>
      <w:keepLines/>
      <w:widowControl/>
      <w:spacing w:before="240" w:after="0" w:line="259" w:lineRule="auto"/>
      <w:outlineLvl w:val="9"/>
    </w:pPr>
    <w:rPr>
      <w:b w:val="0"/>
      <w:bCs w:val="0"/>
      <w:color w:val="2F5496" w:themeColor="accent1" w:themeShade="BF"/>
      <w:kern w:val="0"/>
      <w:sz w:val="32"/>
      <w:szCs w:val="32"/>
      <w14:ligatures w14:val="none"/>
    </w:rPr>
  </w:style>
  <w:style w:type="paragraph" w:styleId="12">
    <w:name w:val="toc 1"/>
    <w:basedOn w:val="a"/>
    <w:next w:val="a"/>
    <w:autoRedefine/>
    <w:uiPriority w:val="39"/>
    <w:unhideWhenUsed/>
    <w:rsid w:val="00BB099E"/>
    <w:pPr>
      <w:tabs>
        <w:tab w:val="left" w:pos="960"/>
        <w:tab w:val="right" w:leader="dot" w:pos="8296"/>
      </w:tabs>
    </w:pPr>
    <w:rPr>
      <w:noProof/>
    </w:rPr>
  </w:style>
  <w:style w:type="paragraph" w:styleId="2">
    <w:name w:val="toc 2"/>
    <w:basedOn w:val="a"/>
    <w:next w:val="a"/>
    <w:autoRedefine/>
    <w:uiPriority w:val="39"/>
    <w:unhideWhenUsed/>
    <w:rsid w:val="00BB099E"/>
    <w:pPr>
      <w:tabs>
        <w:tab w:val="left" w:pos="1418"/>
        <w:tab w:val="right" w:leader="dot" w:pos="8296"/>
      </w:tabs>
      <w:ind w:leftChars="178" w:left="480" w:hangingChars="22" w:hanging="53"/>
    </w:pPr>
  </w:style>
  <w:style w:type="paragraph" w:styleId="3">
    <w:name w:val="toc 3"/>
    <w:basedOn w:val="a"/>
    <w:next w:val="a"/>
    <w:autoRedefine/>
    <w:uiPriority w:val="39"/>
    <w:unhideWhenUsed/>
    <w:rsid w:val="00106EC0"/>
    <w:pPr>
      <w:ind w:leftChars="400" w:left="960"/>
    </w:pPr>
  </w:style>
  <w:style w:type="character" w:styleId="ab">
    <w:name w:val="Hyperlink"/>
    <w:basedOn w:val="a0"/>
    <w:uiPriority w:val="99"/>
    <w:unhideWhenUsed/>
    <w:rsid w:val="00106EC0"/>
    <w:rPr>
      <w:color w:val="0563C1" w:themeColor="hyperlink"/>
      <w:u w:val="single"/>
    </w:rPr>
  </w:style>
  <w:style w:type="paragraph" w:styleId="ac">
    <w:name w:val="endnote text"/>
    <w:basedOn w:val="a"/>
    <w:link w:val="ad"/>
    <w:uiPriority w:val="99"/>
    <w:semiHidden/>
    <w:unhideWhenUsed/>
    <w:rsid w:val="001F34D9"/>
    <w:pPr>
      <w:snapToGrid w:val="0"/>
    </w:pPr>
  </w:style>
  <w:style w:type="character" w:customStyle="1" w:styleId="ad">
    <w:name w:val="章節附註文字 字元"/>
    <w:basedOn w:val="a0"/>
    <w:link w:val="ac"/>
    <w:uiPriority w:val="99"/>
    <w:semiHidden/>
    <w:rsid w:val="001F34D9"/>
  </w:style>
  <w:style w:type="character" w:styleId="ae">
    <w:name w:val="endnote reference"/>
    <w:basedOn w:val="a0"/>
    <w:uiPriority w:val="99"/>
    <w:semiHidden/>
    <w:unhideWhenUsed/>
    <w:rsid w:val="001F3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1A36-6FD0-4002-82AA-F2986938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3720</Words>
  <Characters>21208</Characters>
  <Application>Microsoft Office Word</Application>
  <DocSecurity>0</DocSecurity>
  <Lines>176</Lines>
  <Paragraphs>49</Paragraphs>
  <ScaleCrop>false</ScaleCrop>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FAMILY</dc:creator>
  <cp:keywords/>
  <dc:description/>
  <cp:lastModifiedBy>David Kuo</cp:lastModifiedBy>
  <cp:revision>7</cp:revision>
  <cp:lastPrinted>2023-05-13T03:43:00Z</cp:lastPrinted>
  <dcterms:created xsi:type="dcterms:W3CDTF">2023-06-01T04:04:00Z</dcterms:created>
  <dcterms:modified xsi:type="dcterms:W3CDTF">2023-06-01T04:13:00Z</dcterms:modified>
</cp:coreProperties>
</file>